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20C4BE" w14:textId="77777777" w:rsidR="001449B9" w:rsidRPr="000E5CAB" w:rsidRDefault="001449B9" w:rsidP="00C72149">
      <w:pPr>
        <w:spacing w:before="35"/>
        <w:ind w:left="147" w:right="430" w:hanging="4"/>
        <w:jc w:val="center"/>
        <w:rPr>
          <w:b/>
          <w:sz w:val="32"/>
          <w:lang w:val="es-ES"/>
        </w:rPr>
      </w:pPr>
    </w:p>
    <w:p w14:paraId="5120C4BF" w14:textId="77777777" w:rsidR="001449B9" w:rsidRPr="000E5CAB" w:rsidRDefault="001449B9" w:rsidP="00C72149">
      <w:pPr>
        <w:spacing w:before="35"/>
        <w:ind w:left="147" w:right="430" w:hanging="4"/>
        <w:jc w:val="center"/>
        <w:rPr>
          <w:b/>
          <w:sz w:val="32"/>
          <w:lang w:val="es-ES"/>
        </w:rPr>
      </w:pPr>
    </w:p>
    <w:p w14:paraId="5120C4C0" w14:textId="77777777" w:rsidR="001449B9" w:rsidRPr="000E5CAB" w:rsidRDefault="001449B9" w:rsidP="00C72149">
      <w:pPr>
        <w:spacing w:before="35"/>
        <w:ind w:left="147" w:right="430" w:hanging="4"/>
        <w:jc w:val="center"/>
        <w:rPr>
          <w:b/>
          <w:sz w:val="32"/>
          <w:lang w:val="es-ES"/>
        </w:rPr>
      </w:pPr>
    </w:p>
    <w:p w14:paraId="5120C4C1" w14:textId="77777777" w:rsidR="001449B9" w:rsidRPr="000E5CAB" w:rsidRDefault="001449B9" w:rsidP="00C72149">
      <w:pPr>
        <w:spacing w:before="35"/>
        <w:ind w:left="147" w:right="430" w:hanging="4"/>
        <w:jc w:val="center"/>
        <w:rPr>
          <w:b/>
          <w:sz w:val="32"/>
          <w:lang w:val="es-ES"/>
        </w:rPr>
      </w:pPr>
    </w:p>
    <w:p w14:paraId="5120C4C2" w14:textId="77777777" w:rsidR="001449B9" w:rsidRPr="000E5CAB" w:rsidRDefault="001449B9" w:rsidP="00C72149">
      <w:pPr>
        <w:spacing w:before="35"/>
        <w:ind w:left="147" w:right="430" w:hanging="4"/>
        <w:jc w:val="center"/>
        <w:rPr>
          <w:b/>
          <w:sz w:val="32"/>
          <w:lang w:val="es-ES"/>
        </w:rPr>
      </w:pPr>
    </w:p>
    <w:p w14:paraId="5120C4C3" w14:textId="77777777" w:rsidR="00C72149" w:rsidRPr="000E5CAB" w:rsidRDefault="00C72149" w:rsidP="00C72149">
      <w:pPr>
        <w:spacing w:before="35"/>
        <w:ind w:left="147" w:right="430" w:hanging="4"/>
        <w:jc w:val="center"/>
        <w:rPr>
          <w:b/>
          <w:sz w:val="32"/>
          <w:lang w:val="es-ES"/>
        </w:rPr>
      </w:pPr>
      <w:r w:rsidRPr="000E5CAB">
        <w:rPr>
          <w:b/>
          <w:sz w:val="32"/>
          <w:lang w:val="es-ES"/>
        </w:rPr>
        <w:t>ANÁLISIS DE BRECHA DE LAS CAPACIDADES DE LA ADMINISTRACIÓN PÚBLICA PARA IMPLEMENTAR PROGRAMAS DE DESARROLLO URBANO DE BAJAS EMISIONES</w:t>
      </w:r>
    </w:p>
    <w:p w14:paraId="5120C4C4" w14:textId="77777777" w:rsidR="00C72149" w:rsidRPr="000E5CAB" w:rsidRDefault="00C72149" w:rsidP="00C72149">
      <w:pPr>
        <w:pStyle w:val="Textoindependiente"/>
        <w:spacing w:before="11"/>
        <w:rPr>
          <w:b/>
          <w:sz w:val="41"/>
          <w:lang w:val="es-ES"/>
        </w:rPr>
      </w:pPr>
    </w:p>
    <w:p w14:paraId="5120C4C5" w14:textId="77777777" w:rsidR="00C72149" w:rsidRPr="000E5CAB" w:rsidRDefault="00C72149" w:rsidP="00C72149">
      <w:pPr>
        <w:ind w:left="1425" w:right="1705"/>
        <w:jc w:val="center"/>
        <w:rPr>
          <w:b/>
          <w:sz w:val="28"/>
          <w:lang w:val="es-ES"/>
        </w:rPr>
      </w:pPr>
      <w:r w:rsidRPr="000E5CAB">
        <w:rPr>
          <w:b/>
          <w:sz w:val="28"/>
          <w:lang w:val="es-ES"/>
        </w:rPr>
        <w:t>Proyecto PNUD-GEF (PIMS 5462)</w:t>
      </w:r>
    </w:p>
    <w:p w14:paraId="5120C4C6" w14:textId="77777777" w:rsidR="00C72149" w:rsidRPr="000E5CAB" w:rsidRDefault="00C72149" w:rsidP="00C72149">
      <w:pPr>
        <w:pStyle w:val="Textoindependiente"/>
        <w:spacing w:before="11"/>
        <w:rPr>
          <w:b/>
          <w:sz w:val="37"/>
          <w:lang w:val="es-ES"/>
        </w:rPr>
      </w:pPr>
    </w:p>
    <w:p w14:paraId="5120C4C7" w14:textId="77777777" w:rsidR="00C72149" w:rsidRPr="000E5CAB" w:rsidRDefault="00C72149" w:rsidP="00C72149">
      <w:pPr>
        <w:spacing w:before="1"/>
        <w:ind w:left="1427" w:right="1705"/>
        <w:jc w:val="center"/>
        <w:rPr>
          <w:b/>
          <w:sz w:val="28"/>
          <w:lang w:val="es-ES"/>
        </w:rPr>
      </w:pPr>
      <w:r w:rsidRPr="000E5CAB">
        <w:rPr>
          <w:b/>
          <w:sz w:val="28"/>
          <w:lang w:val="es-ES"/>
        </w:rPr>
        <w:t>“Desarrollo Urbano Sostenible para el Área Metropolitana de San Salvador”</w:t>
      </w:r>
    </w:p>
    <w:p w14:paraId="5120C4C8" w14:textId="77777777" w:rsidR="00D722D9" w:rsidRPr="000E5CAB" w:rsidRDefault="00D722D9" w:rsidP="00C72149">
      <w:pPr>
        <w:rPr>
          <w:lang w:val="es-ES"/>
        </w:rPr>
      </w:pPr>
    </w:p>
    <w:p w14:paraId="5120C4C9" w14:textId="77777777" w:rsidR="001449B9" w:rsidRPr="000E5CAB" w:rsidRDefault="001449B9" w:rsidP="00C72149">
      <w:pPr>
        <w:ind w:left="3330"/>
        <w:rPr>
          <w:b/>
          <w:sz w:val="28"/>
          <w:lang w:val="es-ES"/>
        </w:rPr>
      </w:pPr>
    </w:p>
    <w:p w14:paraId="5120C4CA" w14:textId="77777777" w:rsidR="001449B9" w:rsidRPr="000E5CAB" w:rsidRDefault="001449B9" w:rsidP="00C72149">
      <w:pPr>
        <w:ind w:left="3330"/>
        <w:rPr>
          <w:b/>
          <w:sz w:val="28"/>
          <w:lang w:val="es-ES"/>
        </w:rPr>
      </w:pPr>
    </w:p>
    <w:p w14:paraId="5120C4CB" w14:textId="77777777" w:rsidR="001449B9" w:rsidRPr="000E5CAB" w:rsidRDefault="001449B9" w:rsidP="00C72149">
      <w:pPr>
        <w:ind w:left="3330"/>
        <w:rPr>
          <w:b/>
          <w:sz w:val="28"/>
          <w:lang w:val="es-ES"/>
        </w:rPr>
      </w:pPr>
    </w:p>
    <w:p w14:paraId="5120C4CC" w14:textId="77777777" w:rsidR="00C72149" w:rsidRPr="000E5CAB" w:rsidRDefault="00C72149" w:rsidP="000E4028">
      <w:pPr>
        <w:ind w:left="3330"/>
        <w:rPr>
          <w:b/>
          <w:sz w:val="28"/>
          <w:lang w:val="es-ES"/>
        </w:rPr>
      </w:pPr>
      <w:r w:rsidRPr="000E5CAB">
        <w:rPr>
          <w:b/>
          <w:sz w:val="28"/>
          <w:lang w:val="es-ES"/>
        </w:rPr>
        <w:t>Contrato No. 2018/990</w:t>
      </w:r>
    </w:p>
    <w:p w14:paraId="5120C4CD" w14:textId="77777777" w:rsidR="00C72149" w:rsidRPr="000E5CAB" w:rsidRDefault="00C72149" w:rsidP="00C72149">
      <w:pPr>
        <w:pStyle w:val="Textoindependiente"/>
        <w:spacing w:before="8"/>
        <w:rPr>
          <w:b/>
          <w:sz w:val="37"/>
          <w:lang w:val="es-ES"/>
        </w:rPr>
      </w:pPr>
    </w:p>
    <w:p w14:paraId="5120C4CE" w14:textId="77777777" w:rsidR="00C72149" w:rsidRPr="000E5CAB" w:rsidRDefault="00C72149" w:rsidP="00C72149">
      <w:pPr>
        <w:jc w:val="center"/>
        <w:rPr>
          <w:b/>
          <w:sz w:val="32"/>
          <w:lang w:val="es-ES"/>
        </w:rPr>
      </w:pPr>
      <w:r w:rsidRPr="000E5CAB">
        <w:rPr>
          <w:b/>
          <w:sz w:val="32"/>
          <w:lang w:val="es-ES"/>
        </w:rPr>
        <w:t>Entregable 1: Marco Institucional para la Gobernanza del Desarrollo de Bajas Emisiones</w:t>
      </w:r>
    </w:p>
    <w:p w14:paraId="5120C4CF" w14:textId="77777777" w:rsidR="00C72149" w:rsidRPr="000E5CAB" w:rsidRDefault="00C72149" w:rsidP="00C72149">
      <w:pPr>
        <w:jc w:val="center"/>
        <w:rPr>
          <w:b/>
          <w:sz w:val="32"/>
          <w:lang w:val="es-ES"/>
        </w:rPr>
      </w:pPr>
    </w:p>
    <w:p w14:paraId="5120C4D0" w14:textId="77777777" w:rsidR="001449B9" w:rsidRPr="000E5CAB" w:rsidRDefault="001449B9" w:rsidP="00C72149">
      <w:pPr>
        <w:jc w:val="center"/>
        <w:rPr>
          <w:b/>
          <w:sz w:val="32"/>
          <w:lang w:val="es-ES"/>
        </w:rPr>
      </w:pPr>
    </w:p>
    <w:p w14:paraId="5120C4D1" w14:textId="77777777" w:rsidR="001449B9" w:rsidRPr="000E5CAB" w:rsidRDefault="001449B9" w:rsidP="00C72149">
      <w:pPr>
        <w:jc w:val="center"/>
        <w:rPr>
          <w:b/>
          <w:sz w:val="32"/>
          <w:lang w:val="es-ES"/>
        </w:rPr>
      </w:pPr>
    </w:p>
    <w:p w14:paraId="5120C4D2" w14:textId="77777777" w:rsidR="001449B9" w:rsidRPr="000E5CAB" w:rsidRDefault="001449B9" w:rsidP="00C72149">
      <w:pPr>
        <w:jc w:val="center"/>
        <w:rPr>
          <w:b/>
          <w:sz w:val="32"/>
          <w:lang w:val="es-ES"/>
        </w:rPr>
      </w:pPr>
    </w:p>
    <w:p w14:paraId="5120C4D3" w14:textId="77777777" w:rsidR="00C72149" w:rsidRPr="000E5CAB" w:rsidRDefault="00C72149" w:rsidP="00C72149">
      <w:pPr>
        <w:jc w:val="center"/>
        <w:rPr>
          <w:b/>
          <w:sz w:val="24"/>
          <w:szCs w:val="24"/>
          <w:lang w:val="es-ES"/>
        </w:rPr>
      </w:pPr>
      <w:r w:rsidRPr="000E5CAB">
        <w:rPr>
          <w:b/>
          <w:sz w:val="24"/>
          <w:szCs w:val="24"/>
          <w:lang w:val="es-ES"/>
        </w:rPr>
        <w:t>Preparado para:</w:t>
      </w:r>
    </w:p>
    <w:p w14:paraId="5120C4D4" w14:textId="77777777" w:rsidR="00C72149" w:rsidRPr="000E5CAB" w:rsidRDefault="00C72149" w:rsidP="00C72149">
      <w:pPr>
        <w:jc w:val="center"/>
        <w:rPr>
          <w:b/>
          <w:sz w:val="24"/>
          <w:szCs w:val="24"/>
          <w:lang w:val="es-ES"/>
        </w:rPr>
      </w:pPr>
      <w:r w:rsidRPr="000E5CAB">
        <w:rPr>
          <w:b/>
          <w:sz w:val="24"/>
          <w:szCs w:val="24"/>
          <w:lang w:val="es-ES"/>
        </w:rPr>
        <w:t>PNUD CO San Salvador</w:t>
      </w:r>
    </w:p>
    <w:p w14:paraId="5120C4D5" w14:textId="77777777" w:rsidR="00C72149" w:rsidRPr="000E5CAB" w:rsidRDefault="00C72149" w:rsidP="00C72149">
      <w:pPr>
        <w:jc w:val="center"/>
        <w:rPr>
          <w:b/>
          <w:sz w:val="24"/>
          <w:szCs w:val="24"/>
          <w:lang w:val="es-ES"/>
        </w:rPr>
      </w:pPr>
      <w:r w:rsidRPr="000E5CAB">
        <w:rPr>
          <w:b/>
          <w:sz w:val="24"/>
          <w:szCs w:val="24"/>
          <w:lang w:val="es-ES"/>
        </w:rPr>
        <w:t>El Salvador</w:t>
      </w:r>
    </w:p>
    <w:p w14:paraId="5120C4D6" w14:textId="77777777" w:rsidR="00C72149" w:rsidRPr="000E5CAB" w:rsidRDefault="00C72149" w:rsidP="00C72149">
      <w:pPr>
        <w:jc w:val="center"/>
        <w:rPr>
          <w:b/>
          <w:sz w:val="24"/>
          <w:szCs w:val="24"/>
          <w:lang w:val="es-ES"/>
        </w:rPr>
      </w:pPr>
    </w:p>
    <w:p w14:paraId="5120C4D7" w14:textId="77777777" w:rsidR="00C72149" w:rsidRPr="000E5CAB" w:rsidRDefault="00C72149" w:rsidP="00C72149">
      <w:pPr>
        <w:jc w:val="center"/>
        <w:rPr>
          <w:b/>
          <w:sz w:val="24"/>
          <w:szCs w:val="24"/>
          <w:lang w:val="es-ES"/>
        </w:rPr>
      </w:pPr>
    </w:p>
    <w:p w14:paraId="5120C4D8" w14:textId="77777777" w:rsidR="00C72149" w:rsidRPr="000E5CAB" w:rsidRDefault="00C72149" w:rsidP="00C72149">
      <w:pPr>
        <w:jc w:val="center"/>
        <w:rPr>
          <w:b/>
          <w:sz w:val="24"/>
          <w:szCs w:val="24"/>
          <w:lang w:val="es-ES"/>
        </w:rPr>
      </w:pPr>
      <w:r w:rsidRPr="000E5CAB">
        <w:rPr>
          <w:b/>
          <w:sz w:val="24"/>
          <w:szCs w:val="24"/>
          <w:lang w:val="es-ES"/>
        </w:rPr>
        <w:t>30 de septiembre de 2018</w:t>
      </w:r>
    </w:p>
    <w:p w14:paraId="5120C4D9" w14:textId="77777777" w:rsidR="00C72149" w:rsidRPr="000E5CAB" w:rsidRDefault="00C72149" w:rsidP="00C72149">
      <w:pPr>
        <w:jc w:val="center"/>
        <w:rPr>
          <w:b/>
          <w:sz w:val="24"/>
          <w:szCs w:val="24"/>
          <w:lang w:val="es-ES"/>
        </w:rPr>
      </w:pPr>
    </w:p>
    <w:p w14:paraId="5120C4DA" w14:textId="77777777" w:rsidR="00C72149" w:rsidRPr="000E5CAB" w:rsidRDefault="00C72149" w:rsidP="00C72149">
      <w:pPr>
        <w:jc w:val="center"/>
        <w:rPr>
          <w:b/>
          <w:sz w:val="24"/>
          <w:szCs w:val="24"/>
          <w:lang w:val="es-ES"/>
        </w:rPr>
      </w:pPr>
      <w:proofErr w:type="spellStart"/>
      <w:r w:rsidRPr="000E5CAB">
        <w:rPr>
          <w:b/>
          <w:sz w:val="24"/>
          <w:szCs w:val="24"/>
          <w:lang w:val="es-ES"/>
        </w:rPr>
        <w:t>Remi</w:t>
      </w:r>
      <w:proofErr w:type="spellEnd"/>
      <w:r w:rsidRPr="000E5CAB">
        <w:rPr>
          <w:b/>
          <w:sz w:val="24"/>
          <w:szCs w:val="24"/>
          <w:lang w:val="es-ES"/>
        </w:rPr>
        <w:t xml:space="preserve"> </w:t>
      </w:r>
      <w:proofErr w:type="spellStart"/>
      <w:r w:rsidRPr="000E5CAB">
        <w:rPr>
          <w:b/>
          <w:sz w:val="24"/>
          <w:szCs w:val="24"/>
          <w:lang w:val="es-ES"/>
        </w:rPr>
        <w:t>Rijs</w:t>
      </w:r>
      <w:proofErr w:type="spellEnd"/>
    </w:p>
    <w:p w14:paraId="5120C4DB" w14:textId="77777777" w:rsidR="001449B9" w:rsidRPr="000E5CAB" w:rsidRDefault="001449B9" w:rsidP="00C72149">
      <w:pPr>
        <w:jc w:val="center"/>
        <w:rPr>
          <w:b/>
          <w:sz w:val="24"/>
          <w:szCs w:val="24"/>
          <w:lang w:val="es-ES"/>
        </w:rPr>
      </w:pPr>
    </w:p>
    <w:p w14:paraId="5120C4DC" w14:textId="77777777" w:rsidR="001449B9" w:rsidRPr="000E5CAB" w:rsidRDefault="001449B9" w:rsidP="00C72149">
      <w:pPr>
        <w:jc w:val="center"/>
        <w:rPr>
          <w:b/>
          <w:sz w:val="24"/>
          <w:szCs w:val="24"/>
          <w:lang w:val="es-ES"/>
        </w:rPr>
      </w:pPr>
    </w:p>
    <w:p w14:paraId="5120C4DD" w14:textId="77777777" w:rsidR="001449B9" w:rsidRPr="000E5CAB" w:rsidRDefault="001449B9" w:rsidP="00C72149">
      <w:pPr>
        <w:jc w:val="center"/>
        <w:rPr>
          <w:b/>
          <w:sz w:val="24"/>
          <w:szCs w:val="24"/>
          <w:lang w:val="es-ES"/>
        </w:rPr>
      </w:pPr>
    </w:p>
    <w:p w14:paraId="5120C4DE" w14:textId="77777777" w:rsidR="001449B9" w:rsidRPr="000E5CAB" w:rsidRDefault="001449B9" w:rsidP="00C72149">
      <w:pPr>
        <w:jc w:val="center"/>
        <w:rPr>
          <w:b/>
          <w:sz w:val="24"/>
          <w:szCs w:val="24"/>
          <w:lang w:val="es-ES"/>
        </w:rPr>
      </w:pPr>
    </w:p>
    <w:p w14:paraId="5120C4DF" w14:textId="77777777" w:rsidR="001449B9" w:rsidRPr="000E5CAB" w:rsidRDefault="001449B9" w:rsidP="00C72149">
      <w:pPr>
        <w:jc w:val="center"/>
        <w:rPr>
          <w:b/>
          <w:sz w:val="24"/>
          <w:szCs w:val="24"/>
          <w:lang w:val="es-ES"/>
        </w:rPr>
      </w:pPr>
    </w:p>
    <w:p w14:paraId="5120C4E0" w14:textId="77777777" w:rsidR="001449B9" w:rsidRPr="000E5CAB" w:rsidRDefault="001449B9" w:rsidP="00C72149">
      <w:pPr>
        <w:jc w:val="center"/>
        <w:rPr>
          <w:b/>
          <w:sz w:val="24"/>
          <w:szCs w:val="24"/>
          <w:lang w:val="es-ES"/>
        </w:rPr>
      </w:pPr>
    </w:p>
    <w:p w14:paraId="5120C4E1" w14:textId="77777777" w:rsidR="001449B9" w:rsidRPr="000E5CAB" w:rsidRDefault="001449B9" w:rsidP="00C72149">
      <w:pPr>
        <w:jc w:val="center"/>
        <w:rPr>
          <w:b/>
          <w:sz w:val="24"/>
          <w:szCs w:val="24"/>
          <w:lang w:val="es-ES"/>
        </w:rPr>
      </w:pPr>
    </w:p>
    <w:p w14:paraId="5120C4E2" w14:textId="77777777" w:rsidR="001449B9" w:rsidRPr="000E5CAB" w:rsidRDefault="001449B9" w:rsidP="001449B9">
      <w:pPr>
        <w:pStyle w:val="Ttulo1"/>
        <w:spacing w:before="19"/>
        <w:ind w:left="140"/>
        <w:rPr>
          <w:lang w:val="es-ES"/>
        </w:rPr>
      </w:pPr>
      <w:bookmarkStart w:id="0" w:name="_Toc45559091"/>
      <w:r w:rsidRPr="000E5CAB">
        <w:rPr>
          <w:color w:val="2D74B5"/>
          <w:lang w:val="es-ES"/>
        </w:rPr>
        <w:t>Lista de Acrónimos</w:t>
      </w:r>
      <w:bookmarkEnd w:id="0"/>
    </w:p>
    <w:p w14:paraId="5120C4E3" w14:textId="77777777" w:rsidR="001449B9" w:rsidRPr="000E5CAB" w:rsidRDefault="001449B9" w:rsidP="001449B9">
      <w:pPr>
        <w:pStyle w:val="Textoindependiente"/>
        <w:spacing w:before="2"/>
        <w:rPr>
          <w:rFonts w:ascii="Calibri Light"/>
          <w:sz w:val="27"/>
          <w:lang w:val="es-ES"/>
        </w:rPr>
      </w:pPr>
    </w:p>
    <w:tbl>
      <w:tblPr>
        <w:tblStyle w:val="TableNormal"/>
        <w:tblW w:w="0" w:type="auto"/>
        <w:tblInd w:w="150" w:type="dxa"/>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Layout w:type="fixed"/>
        <w:tblLook w:val="01E0" w:firstRow="1" w:lastRow="1" w:firstColumn="1" w:lastColumn="1" w:noHBand="0" w:noVBand="0"/>
      </w:tblPr>
      <w:tblGrid>
        <w:gridCol w:w="1255"/>
        <w:gridCol w:w="3958"/>
        <w:gridCol w:w="4104"/>
      </w:tblGrid>
      <w:tr w:rsidR="001449B9" w:rsidRPr="0088595F" w14:paraId="5120C4E7" w14:textId="77777777" w:rsidTr="001449B9">
        <w:trPr>
          <w:trHeight w:val="239"/>
        </w:trPr>
        <w:tc>
          <w:tcPr>
            <w:tcW w:w="1255" w:type="dxa"/>
          </w:tcPr>
          <w:p w14:paraId="5120C4E4" w14:textId="77777777" w:rsidR="001449B9" w:rsidRPr="000E5CAB" w:rsidRDefault="001449B9" w:rsidP="001449B9">
            <w:pPr>
              <w:pStyle w:val="TableParagraph"/>
              <w:rPr>
                <w:sz w:val="18"/>
                <w:lang w:val="es-ES"/>
              </w:rPr>
            </w:pPr>
            <w:r w:rsidRPr="000E5CAB">
              <w:rPr>
                <w:sz w:val="18"/>
                <w:lang w:val="es-ES"/>
              </w:rPr>
              <w:t>AEAS</w:t>
            </w:r>
          </w:p>
        </w:tc>
        <w:tc>
          <w:tcPr>
            <w:tcW w:w="3958" w:type="dxa"/>
          </w:tcPr>
          <w:p w14:paraId="5120C4E5" w14:textId="77777777" w:rsidR="001449B9" w:rsidRPr="000E5CAB" w:rsidRDefault="001449B9" w:rsidP="001449B9">
            <w:pPr>
              <w:pStyle w:val="TableParagraph"/>
              <w:rPr>
                <w:sz w:val="18"/>
                <w:lang w:val="es-ES"/>
              </w:rPr>
            </w:pPr>
            <w:proofErr w:type="spellStart"/>
            <w:r w:rsidRPr="000E5CAB">
              <w:rPr>
                <w:sz w:val="18"/>
                <w:lang w:val="es-ES"/>
              </w:rPr>
              <w:t>Association</w:t>
            </w:r>
            <w:proofErr w:type="spellEnd"/>
            <w:r w:rsidRPr="000E5CAB">
              <w:rPr>
                <w:sz w:val="18"/>
                <w:lang w:val="es-ES"/>
              </w:rPr>
              <w:t xml:space="preserve"> </w:t>
            </w:r>
            <w:proofErr w:type="spellStart"/>
            <w:r w:rsidRPr="000E5CAB">
              <w:rPr>
                <w:sz w:val="18"/>
                <w:lang w:val="es-ES"/>
              </w:rPr>
              <w:t>of</w:t>
            </w:r>
            <w:proofErr w:type="spellEnd"/>
            <w:r w:rsidRPr="000E5CAB">
              <w:rPr>
                <w:sz w:val="18"/>
                <w:lang w:val="es-ES"/>
              </w:rPr>
              <w:t xml:space="preserve"> </w:t>
            </w:r>
            <w:proofErr w:type="spellStart"/>
            <w:r w:rsidRPr="000E5CAB">
              <w:rPr>
                <w:sz w:val="18"/>
                <w:lang w:val="es-ES"/>
              </w:rPr>
              <w:t>Transport</w:t>
            </w:r>
            <w:proofErr w:type="spellEnd"/>
            <w:r w:rsidRPr="000E5CAB">
              <w:rPr>
                <w:sz w:val="18"/>
                <w:lang w:val="es-ES"/>
              </w:rPr>
              <w:t xml:space="preserve"> </w:t>
            </w:r>
            <w:proofErr w:type="spellStart"/>
            <w:r w:rsidRPr="000E5CAB">
              <w:rPr>
                <w:sz w:val="18"/>
                <w:lang w:val="es-ES"/>
              </w:rPr>
              <w:t>Entrepreneurs</w:t>
            </w:r>
            <w:proofErr w:type="spellEnd"/>
          </w:p>
        </w:tc>
        <w:tc>
          <w:tcPr>
            <w:tcW w:w="4104" w:type="dxa"/>
          </w:tcPr>
          <w:p w14:paraId="5120C4E6" w14:textId="77777777" w:rsidR="001449B9" w:rsidRPr="000E5CAB" w:rsidRDefault="001449B9" w:rsidP="001449B9">
            <w:pPr>
              <w:pStyle w:val="TableParagraph"/>
              <w:ind w:left="26"/>
              <w:rPr>
                <w:sz w:val="18"/>
                <w:lang w:val="es-ES"/>
              </w:rPr>
            </w:pPr>
            <w:r w:rsidRPr="000E5CAB">
              <w:rPr>
                <w:sz w:val="18"/>
                <w:lang w:val="es-ES"/>
              </w:rPr>
              <w:t>Asociación de Empresarios de Transporte</w:t>
            </w:r>
          </w:p>
        </w:tc>
      </w:tr>
      <w:tr w:rsidR="001449B9" w:rsidRPr="0088595F" w14:paraId="5120C4EB" w14:textId="77777777" w:rsidTr="001449B9">
        <w:trPr>
          <w:trHeight w:val="458"/>
        </w:trPr>
        <w:tc>
          <w:tcPr>
            <w:tcW w:w="1255" w:type="dxa"/>
          </w:tcPr>
          <w:p w14:paraId="5120C4E8" w14:textId="77777777" w:rsidR="001449B9" w:rsidRPr="000E5CAB" w:rsidRDefault="001449B9" w:rsidP="001449B9">
            <w:pPr>
              <w:pStyle w:val="TableParagraph"/>
              <w:rPr>
                <w:sz w:val="18"/>
                <w:lang w:val="es-ES"/>
              </w:rPr>
            </w:pPr>
            <w:r w:rsidRPr="000E5CAB">
              <w:rPr>
                <w:sz w:val="18"/>
                <w:lang w:val="es-ES"/>
              </w:rPr>
              <w:t>AECID</w:t>
            </w:r>
          </w:p>
        </w:tc>
        <w:tc>
          <w:tcPr>
            <w:tcW w:w="3958" w:type="dxa"/>
          </w:tcPr>
          <w:p w14:paraId="5120C4E9" w14:textId="77777777" w:rsidR="001449B9" w:rsidRPr="00EC5CB7" w:rsidRDefault="001449B9" w:rsidP="001449B9">
            <w:pPr>
              <w:pStyle w:val="TableParagraph"/>
              <w:spacing w:line="240" w:lineRule="auto"/>
              <w:ind w:right="487"/>
              <w:rPr>
                <w:sz w:val="18"/>
              </w:rPr>
            </w:pPr>
            <w:r w:rsidRPr="00EC5CB7">
              <w:rPr>
                <w:sz w:val="18"/>
              </w:rPr>
              <w:t>Spanish Agency for International Development Cooperation</w:t>
            </w:r>
          </w:p>
        </w:tc>
        <w:tc>
          <w:tcPr>
            <w:tcW w:w="4104" w:type="dxa"/>
          </w:tcPr>
          <w:p w14:paraId="5120C4EA" w14:textId="77777777" w:rsidR="001449B9" w:rsidRPr="000E5CAB" w:rsidRDefault="001449B9" w:rsidP="001449B9">
            <w:pPr>
              <w:pStyle w:val="TableParagraph"/>
              <w:spacing w:line="240" w:lineRule="auto"/>
              <w:ind w:left="26"/>
              <w:rPr>
                <w:sz w:val="18"/>
                <w:lang w:val="es-ES"/>
              </w:rPr>
            </w:pPr>
            <w:r w:rsidRPr="000E5CAB">
              <w:rPr>
                <w:sz w:val="18"/>
                <w:lang w:val="es-ES"/>
              </w:rPr>
              <w:t>Agencia Española de Cooperación Internacional para el Desarrollo</w:t>
            </w:r>
          </w:p>
        </w:tc>
      </w:tr>
      <w:tr w:rsidR="001449B9" w:rsidRPr="0088595F" w14:paraId="5120C4EF" w14:textId="77777777" w:rsidTr="001449B9">
        <w:trPr>
          <w:trHeight w:val="239"/>
        </w:trPr>
        <w:tc>
          <w:tcPr>
            <w:tcW w:w="1255" w:type="dxa"/>
          </w:tcPr>
          <w:p w14:paraId="5120C4EC" w14:textId="77777777" w:rsidR="001449B9" w:rsidRPr="000E5CAB" w:rsidRDefault="001449B9" w:rsidP="001449B9">
            <w:pPr>
              <w:pStyle w:val="TableParagraph"/>
              <w:rPr>
                <w:sz w:val="18"/>
                <w:lang w:val="es-ES"/>
              </w:rPr>
            </w:pPr>
            <w:r w:rsidRPr="000E5CAB">
              <w:rPr>
                <w:sz w:val="18"/>
                <w:lang w:val="es-ES"/>
              </w:rPr>
              <w:t>AMSS</w:t>
            </w:r>
          </w:p>
        </w:tc>
        <w:tc>
          <w:tcPr>
            <w:tcW w:w="3958" w:type="dxa"/>
          </w:tcPr>
          <w:p w14:paraId="5120C4ED" w14:textId="77777777" w:rsidR="001449B9" w:rsidRPr="000E5CAB" w:rsidRDefault="001449B9" w:rsidP="001449B9">
            <w:pPr>
              <w:pStyle w:val="TableParagraph"/>
              <w:rPr>
                <w:sz w:val="18"/>
                <w:lang w:val="es-ES"/>
              </w:rPr>
            </w:pPr>
            <w:r w:rsidRPr="000E5CAB">
              <w:rPr>
                <w:sz w:val="18"/>
                <w:lang w:val="es-ES"/>
              </w:rPr>
              <w:t xml:space="preserve">San Salvador </w:t>
            </w:r>
            <w:proofErr w:type="spellStart"/>
            <w:r w:rsidRPr="000E5CAB">
              <w:rPr>
                <w:sz w:val="18"/>
                <w:lang w:val="es-ES"/>
              </w:rPr>
              <w:t>Metropolitan</w:t>
            </w:r>
            <w:proofErr w:type="spellEnd"/>
            <w:r w:rsidRPr="000E5CAB">
              <w:rPr>
                <w:sz w:val="18"/>
                <w:lang w:val="es-ES"/>
              </w:rPr>
              <w:t xml:space="preserve"> </w:t>
            </w:r>
            <w:proofErr w:type="spellStart"/>
            <w:r w:rsidRPr="000E5CAB">
              <w:rPr>
                <w:sz w:val="18"/>
                <w:lang w:val="es-ES"/>
              </w:rPr>
              <w:t>Area</w:t>
            </w:r>
            <w:proofErr w:type="spellEnd"/>
          </w:p>
        </w:tc>
        <w:tc>
          <w:tcPr>
            <w:tcW w:w="4104" w:type="dxa"/>
          </w:tcPr>
          <w:p w14:paraId="5120C4EE" w14:textId="77777777" w:rsidR="001449B9" w:rsidRPr="000E5CAB" w:rsidRDefault="001449B9" w:rsidP="001449B9">
            <w:pPr>
              <w:pStyle w:val="TableParagraph"/>
              <w:spacing w:line="240" w:lineRule="auto"/>
              <w:ind w:left="0"/>
              <w:rPr>
                <w:rFonts w:asciiTheme="minorHAnsi" w:hAnsiTheme="minorHAnsi"/>
                <w:sz w:val="18"/>
                <w:szCs w:val="18"/>
                <w:lang w:val="es-ES"/>
              </w:rPr>
            </w:pPr>
            <w:r w:rsidRPr="000E5CAB">
              <w:rPr>
                <w:rFonts w:asciiTheme="minorHAnsi" w:hAnsiTheme="minorHAnsi"/>
                <w:sz w:val="18"/>
                <w:szCs w:val="18"/>
                <w:lang w:val="es-ES"/>
              </w:rPr>
              <w:t>Área Metropolitana de San Salvador</w:t>
            </w:r>
          </w:p>
        </w:tc>
      </w:tr>
      <w:tr w:rsidR="001449B9" w:rsidRPr="0088595F" w14:paraId="5120C4F3" w14:textId="77777777" w:rsidTr="001449B9">
        <w:trPr>
          <w:trHeight w:val="460"/>
        </w:trPr>
        <w:tc>
          <w:tcPr>
            <w:tcW w:w="1255" w:type="dxa"/>
          </w:tcPr>
          <w:p w14:paraId="5120C4F0" w14:textId="77777777" w:rsidR="001449B9" w:rsidRPr="000E5CAB" w:rsidRDefault="001449B9" w:rsidP="001449B9">
            <w:pPr>
              <w:pStyle w:val="TableParagraph"/>
              <w:spacing w:before="1" w:line="240" w:lineRule="auto"/>
              <w:rPr>
                <w:sz w:val="18"/>
                <w:lang w:val="es-ES"/>
              </w:rPr>
            </w:pPr>
            <w:r w:rsidRPr="000E5CAB">
              <w:rPr>
                <w:sz w:val="18"/>
                <w:lang w:val="es-ES"/>
              </w:rPr>
              <w:t>ANDA</w:t>
            </w:r>
          </w:p>
        </w:tc>
        <w:tc>
          <w:tcPr>
            <w:tcW w:w="3958" w:type="dxa"/>
          </w:tcPr>
          <w:p w14:paraId="5120C4F1" w14:textId="77777777" w:rsidR="001449B9" w:rsidRPr="00EC5CB7" w:rsidRDefault="001449B9" w:rsidP="001449B9">
            <w:pPr>
              <w:pStyle w:val="TableParagraph"/>
              <w:spacing w:before="1" w:line="240" w:lineRule="auto"/>
              <w:rPr>
                <w:sz w:val="18"/>
              </w:rPr>
            </w:pPr>
            <w:r w:rsidRPr="00EC5CB7">
              <w:rPr>
                <w:sz w:val="18"/>
              </w:rPr>
              <w:t>National Water and Sewage Administration</w:t>
            </w:r>
          </w:p>
        </w:tc>
        <w:tc>
          <w:tcPr>
            <w:tcW w:w="4104" w:type="dxa"/>
          </w:tcPr>
          <w:p w14:paraId="5120C4F2" w14:textId="77777777" w:rsidR="001449B9" w:rsidRPr="000E5CAB" w:rsidRDefault="001449B9" w:rsidP="001449B9">
            <w:pPr>
              <w:pStyle w:val="TableParagraph"/>
              <w:spacing w:before="1" w:line="240" w:lineRule="auto"/>
              <w:ind w:left="26" w:right="1021"/>
              <w:rPr>
                <w:sz w:val="18"/>
                <w:lang w:val="es-ES"/>
              </w:rPr>
            </w:pPr>
            <w:r w:rsidRPr="000E5CAB">
              <w:rPr>
                <w:sz w:val="18"/>
                <w:lang w:val="es-ES"/>
              </w:rPr>
              <w:t>Administración Nacional de Acueductos y Alcantarillados</w:t>
            </w:r>
          </w:p>
        </w:tc>
      </w:tr>
      <w:tr w:rsidR="001449B9" w:rsidRPr="000E5CAB" w14:paraId="5120C4F7" w14:textId="77777777" w:rsidTr="001449B9">
        <w:trPr>
          <w:trHeight w:val="239"/>
        </w:trPr>
        <w:tc>
          <w:tcPr>
            <w:tcW w:w="1255" w:type="dxa"/>
          </w:tcPr>
          <w:p w14:paraId="5120C4F4" w14:textId="77777777" w:rsidR="001449B9" w:rsidRPr="000E5CAB" w:rsidRDefault="001449B9" w:rsidP="001449B9">
            <w:pPr>
              <w:pStyle w:val="TableParagraph"/>
              <w:rPr>
                <w:sz w:val="18"/>
                <w:lang w:val="es-ES"/>
              </w:rPr>
            </w:pPr>
            <w:r w:rsidRPr="000E5CAB">
              <w:rPr>
                <w:sz w:val="18"/>
                <w:lang w:val="es-ES"/>
              </w:rPr>
              <w:t>APR</w:t>
            </w:r>
          </w:p>
        </w:tc>
        <w:tc>
          <w:tcPr>
            <w:tcW w:w="3958" w:type="dxa"/>
          </w:tcPr>
          <w:p w14:paraId="5120C4F5" w14:textId="77777777" w:rsidR="001449B9" w:rsidRPr="000E5CAB" w:rsidRDefault="001449B9" w:rsidP="001449B9">
            <w:pPr>
              <w:pStyle w:val="TableParagraph"/>
              <w:rPr>
                <w:sz w:val="18"/>
                <w:lang w:val="es-ES"/>
              </w:rPr>
            </w:pPr>
            <w:proofErr w:type="spellStart"/>
            <w:r w:rsidRPr="000E5CAB">
              <w:rPr>
                <w:sz w:val="18"/>
                <w:lang w:val="es-ES"/>
              </w:rPr>
              <w:t>Annual</w:t>
            </w:r>
            <w:proofErr w:type="spellEnd"/>
            <w:r w:rsidRPr="000E5CAB">
              <w:rPr>
                <w:sz w:val="18"/>
                <w:lang w:val="es-ES"/>
              </w:rPr>
              <w:t xml:space="preserve"> </w:t>
            </w:r>
            <w:proofErr w:type="spellStart"/>
            <w:r w:rsidRPr="000E5CAB">
              <w:rPr>
                <w:sz w:val="18"/>
                <w:lang w:val="es-ES"/>
              </w:rPr>
              <w:t>Progress</w:t>
            </w:r>
            <w:proofErr w:type="spellEnd"/>
            <w:r w:rsidRPr="000E5CAB">
              <w:rPr>
                <w:sz w:val="18"/>
                <w:lang w:val="es-ES"/>
              </w:rPr>
              <w:t xml:space="preserve"> </w:t>
            </w:r>
            <w:proofErr w:type="spellStart"/>
            <w:r w:rsidRPr="000E5CAB">
              <w:rPr>
                <w:sz w:val="18"/>
                <w:lang w:val="es-ES"/>
              </w:rPr>
              <w:t>Report</w:t>
            </w:r>
            <w:proofErr w:type="spellEnd"/>
          </w:p>
        </w:tc>
        <w:tc>
          <w:tcPr>
            <w:tcW w:w="4104" w:type="dxa"/>
          </w:tcPr>
          <w:p w14:paraId="5120C4F6" w14:textId="77777777" w:rsidR="001449B9" w:rsidRPr="000E5CAB" w:rsidRDefault="001449B9" w:rsidP="001449B9">
            <w:pPr>
              <w:pStyle w:val="TableParagraph"/>
              <w:ind w:left="26"/>
              <w:rPr>
                <w:sz w:val="18"/>
                <w:lang w:val="es-ES"/>
              </w:rPr>
            </w:pPr>
            <w:r w:rsidRPr="000E5CAB">
              <w:rPr>
                <w:sz w:val="18"/>
                <w:lang w:val="es-ES"/>
              </w:rPr>
              <w:t>Informe Anual de Progreso</w:t>
            </w:r>
          </w:p>
        </w:tc>
      </w:tr>
      <w:tr w:rsidR="001449B9" w:rsidRPr="000E5CAB" w14:paraId="5120C4FB" w14:textId="77777777" w:rsidTr="001449B9">
        <w:trPr>
          <w:trHeight w:val="239"/>
        </w:trPr>
        <w:tc>
          <w:tcPr>
            <w:tcW w:w="1255" w:type="dxa"/>
          </w:tcPr>
          <w:p w14:paraId="5120C4F8" w14:textId="77777777" w:rsidR="001449B9" w:rsidRPr="000E5CAB" w:rsidRDefault="001449B9" w:rsidP="001449B9">
            <w:pPr>
              <w:pStyle w:val="TableParagraph"/>
              <w:rPr>
                <w:sz w:val="18"/>
                <w:lang w:val="es-ES"/>
              </w:rPr>
            </w:pPr>
            <w:r w:rsidRPr="000E5CAB">
              <w:rPr>
                <w:sz w:val="18"/>
                <w:lang w:val="es-ES"/>
              </w:rPr>
              <w:t>ARENA</w:t>
            </w:r>
          </w:p>
        </w:tc>
        <w:tc>
          <w:tcPr>
            <w:tcW w:w="3958" w:type="dxa"/>
          </w:tcPr>
          <w:p w14:paraId="5120C4F9" w14:textId="77777777" w:rsidR="001449B9" w:rsidRPr="000E5CAB" w:rsidRDefault="001449B9" w:rsidP="001449B9">
            <w:pPr>
              <w:pStyle w:val="TableParagraph"/>
              <w:rPr>
                <w:sz w:val="18"/>
                <w:lang w:val="es-ES"/>
              </w:rPr>
            </w:pPr>
            <w:proofErr w:type="spellStart"/>
            <w:r w:rsidRPr="000E5CAB">
              <w:rPr>
                <w:sz w:val="18"/>
                <w:lang w:val="es-ES"/>
              </w:rPr>
              <w:t>Nationalist</w:t>
            </w:r>
            <w:proofErr w:type="spellEnd"/>
            <w:r w:rsidRPr="000E5CAB">
              <w:rPr>
                <w:sz w:val="18"/>
                <w:lang w:val="es-ES"/>
              </w:rPr>
              <w:t xml:space="preserve"> Republican Alliance</w:t>
            </w:r>
          </w:p>
        </w:tc>
        <w:tc>
          <w:tcPr>
            <w:tcW w:w="4104" w:type="dxa"/>
          </w:tcPr>
          <w:p w14:paraId="5120C4FA" w14:textId="77777777" w:rsidR="001449B9" w:rsidRPr="000E5CAB" w:rsidRDefault="001449B9" w:rsidP="001449B9">
            <w:pPr>
              <w:pStyle w:val="TableParagraph"/>
              <w:ind w:left="26"/>
              <w:rPr>
                <w:sz w:val="18"/>
                <w:lang w:val="es-ES"/>
              </w:rPr>
            </w:pPr>
            <w:r w:rsidRPr="000E5CAB">
              <w:rPr>
                <w:sz w:val="18"/>
                <w:lang w:val="es-ES"/>
              </w:rPr>
              <w:t>Alianza Republicana Nacionalista</w:t>
            </w:r>
          </w:p>
        </w:tc>
      </w:tr>
      <w:tr w:rsidR="001449B9" w:rsidRPr="0088595F" w14:paraId="5120C4FF" w14:textId="77777777" w:rsidTr="001449B9">
        <w:trPr>
          <w:trHeight w:val="460"/>
        </w:trPr>
        <w:tc>
          <w:tcPr>
            <w:tcW w:w="1255" w:type="dxa"/>
          </w:tcPr>
          <w:p w14:paraId="5120C4FC" w14:textId="77777777" w:rsidR="001449B9" w:rsidRPr="000E5CAB" w:rsidRDefault="001449B9" w:rsidP="001449B9">
            <w:pPr>
              <w:pStyle w:val="TableParagraph"/>
              <w:rPr>
                <w:sz w:val="18"/>
                <w:lang w:val="es-ES"/>
              </w:rPr>
            </w:pPr>
            <w:r w:rsidRPr="000E5CAB">
              <w:rPr>
                <w:sz w:val="18"/>
                <w:lang w:val="es-ES"/>
              </w:rPr>
              <w:t>ASIMEI</w:t>
            </w:r>
          </w:p>
        </w:tc>
        <w:tc>
          <w:tcPr>
            <w:tcW w:w="3958" w:type="dxa"/>
          </w:tcPr>
          <w:p w14:paraId="5120C4FD" w14:textId="77777777" w:rsidR="001449B9" w:rsidRPr="00EC5CB7" w:rsidRDefault="001449B9" w:rsidP="001449B9">
            <w:pPr>
              <w:pStyle w:val="TableParagraph"/>
              <w:spacing w:line="240" w:lineRule="auto"/>
              <w:rPr>
                <w:sz w:val="18"/>
              </w:rPr>
            </w:pPr>
            <w:r w:rsidRPr="00EC5CB7">
              <w:rPr>
                <w:sz w:val="18"/>
              </w:rPr>
              <w:t>Salvadoran Association of Mechanical, Electrical and Industrial Engineers</w:t>
            </w:r>
          </w:p>
        </w:tc>
        <w:tc>
          <w:tcPr>
            <w:tcW w:w="4104" w:type="dxa"/>
          </w:tcPr>
          <w:p w14:paraId="5120C4FE" w14:textId="77777777" w:rsidR="001449B9" w:rsidRPr="000E5CAB" w:rsidRDefault="001449B9" w:rsidP="001449B9">
            <w:pPr>
              <w:pStyle w:val="TableParagraph"/>
              <w:spacing w:line="240" w:lineRule="auto"/>
              <w:ind w:left="26"/>
              <w:rPr>
                <w:sz w:val="18"/>
                <w:lang w:val="es-ES"/>
              </w:rPr>
            </w:pPr>
            <w:r w:rsidRPr="000E5CAB">
              <w:rPr>
                <w:sz w:val="18"/>
                <w:lang w:val="es-ES"/>
              </w:rPr>
              <w:t>Asociación Salvadoreña de Ingenieros Mecánicos, Electricistas e Industriales</w:t>
            </w:r>
          </w:p>
        </w:tc>
      </w:tr>
      <w:tr w:rsidR="001449B9" w:rsidRPr="000E5CAB" w14:paraId="5120C503" w14:textId="77777777" w:rsidTr="001449B9">
        <w:trPr>
          <w:trHeight w:val="239"/>
        </w:trPr>
        <w:tc>
          <w:tcPr>
            <w:tcW w:w="1255" w:type="dxa"/>
          </w:tcPr>
          <w:p w14:paraId="5120C500" w14:textId="77777777" w:rsidR="001449B9" w:rsidRPr="000E5CAB" w:rsidRDefault="001449B9" w:rsidP="001449B9">
            <w:pPr>
              <w:pStyle w:val="TableParagraph"/>
              <w:rPr>
                <w:sz w:val="18"/>
                <w:lang w:val="es-ES"/>
              </w:rPr>
            </w:pPr>
            <w:r w:rsidRPr="000E5CAB">
              <w:rPr>
                <w:sz w:val="18"/>
                <w:lang w:val="es-ES"/>
              </w:rPr>
              <w:t>AWP</w:t>
            </w:r>
          </w:p>
        </w:tc>
        <w:tc>
          <w:tcPr>
            <w:tcW w:w="3958" w:type="dxa"/>
          </w:tcPr>
          <w:p w14:paraId="5120C501" w14:textId="77777777" w:rsidR="001449B9" w:rsidRPr="000E5CAB" w:rsidRDefault="001449B9" w:rsidP="001449B9">
            <w:pPr>
              <w:pStyle w:val="TableParagraph"/>
              <w:rPr>
                <w:sz w:val="18"/>
                <w:lang w:val="es-ES"/>
              </w:rPr>
            </w:pPr>
            <w:proofErr w:type="spellStart"/>
            <w:r w:rsidRPr="000E5CAB">
              <w:rPr>
                <w:sz w:val="18"/>
                <w:lang w:val="es-ES"/>
              </w:rPr>
              <w:t>Annual</w:t>
            </w:r>
            <w:proofErr w:type="spellEnd"/>
            <w:r w:rsidRPr="000E5CAB">
              <w:rPr>
                <w:sz w:val="18"/>
                <w:lang w:val="es-ES"/>
              </w:rPr>
              <w:t xml:space="preserve"> </w:t>
            </w:r>
            <w:proofErr w:type="spellStart"/>
            <w:r w:rsidRPr="000E5CAB">
              <w:rPr>
                <w:sz w:val="18"/>
                <w:lang w:val="es-ES"/>
              </w:rPr>
              <w:t>Work</w:t>
            </w:r>
            <w:proofErr w:type="spellEnd"/>
            <w:r w:rsidRPr="000E5CAB">
              <w:rPr>
                <w:sz w:val="18"/>
                <w:lang w:val="es-ES"/>
              </w:rPr>
              <w:t xml:space="preserve"> </w:t>
            </w:r>
            <w:proofErr w:type="spellStart"/>
            <w:r w:rsidRPr="000E5CAB">
              <w:rPr>
                <w:sz w:val="18"/>
                <w:lang w:val="es-ES"/>
              </w:rPr>
              <w:t>Program</w:t>
            </w:r>
            <w:proofErr w:type="spellEnd"/>
          </w:p>
        </w:tc>
        <w:tc>
          <w:tcPr>
            <w:tcW w:w="4104" w:type="dxa"/>
          </w:tcPr>
          <w:p w14:paraId="5120C502" w14:textId="77777777" w:rsidR="001449B9" w:rsidRPr="000E5CAB" w:rsidRDefault="001449B9" w:rsidP="001449B9">
            <w:pPr>
              <w:pStyle w:val="TableParagraph"/>
              <w:ind w:left="26"/>
              <w:rPr>
                <w:sz w:val="18"/>
                <w:lang w:val="es-ES"/>
              </w:rPr>
            </w:pPr>
            <w:r w:rsidRPr="000E5CAB">
              <w:rPr>
                <w:sz w:val="18"/>
                <w:lang w:val="es-ES"/>
              </w:rPr>
              <w:t>Programa Anual de Trabajo</w:t>
            </w:r>
          </w:p>
        </w:tc>
      </w:tr>
      <w:tr w:rsidR="001449B9" w:rsidRPr="0088595F" w14:paraId="5120C507" w14:textId="77777777" w:rsidTr="001449B9">
        <w:trPr>
          <w:trHeight w:val="239"/>
        </w:trPr>
        <w:tc>
          <w:tcPr>
            <w:tcW w:w="1255" w:type="dxa"/>
          </w:tcPr>
          <w:p w14:paraId="5120C504" w14:textId="77777777" w:rsidR="001449B9" w:rsidRPr="000E5CAB" w:rsidRDefault="001449B9" w:rsidP="001449B9">
            <w:pPr>
              <w:pStyle w:val="TableParagraph"/>
              <w:rPr>
                <w:sz w:val="18"/>
                <w:lang w:val="es-ES"/>
              </w:rPr>
            </w:pPr>
            <w:r w:rsidRPr="000E5CAB">
              <w:rPr>
                <w:sz w:val="18"/>
                <w:lang w:val="es-ES"/>
              </w:rPr>
              <w:t>BANDESAL</w:t>
            </w:r>
          </w:p>
        </w:tc>
        <w:tc>
          <w:tcPr>
            <w:tcW w:w="3958" w:type="dxa"/>
          </w:tcPr>
          <w:p w14:paraId="5120C505" w14:textId="77777777" w:rsidR="001449B9" w:rsidRPr="000E5CAB" w:rsidRDefault="001449B9" w:rsidP="001449B9">
            <w:pPr>
              <w:pStyle w:val="TableParagraph"/>
              <w:rPr>
                <w:sz w:val="18"/>
                <w:lang w:val="es-ES"/>
              </w:rPr>
            </w:pPr>
            <w:proofErr w:type="spellStart"/>
            <w:r w:rsidRPr="000E5CAB">
              <w:rPr>
                <w:sz w:val="18"/>
                <w:lang w:val="es-ES"/>
              </w:rPr>
              <w:t>Salvadoran</w:t>
            </w:r>
            <w:proofErr w:type="spellEnd"/>
            <w:r w:rsidRPr="000E5CAB">
              <w:rPr>
                <w:sz w:val="18"/>
                <w:lang w:val="es-ES"/>
              </w:rPr>
              <w:t xml:space="preserve"> </w:t>
            </w:r>
            <w:proofErr w:type="spellStart"/>
            <w:r w:rsidRPr="000E5CAB">
              <w:rPr>
                <w:sz w:val="18"/>
                <w:lang w:val="es-ES"/>
              </w:rPr>
              <w:t>Development</w:t>
            </w:r>
            <w:proofErr w:type="spellEnd"/>
            <w:r w:rsidRPr="000E5CAB">
              <w:rPr>
                <w:sz w:val="18"/>
                <w:lang w:val="es-ES"/>
              </w:rPr>
              <w:t xml:space="preserve"> Bank</w:t>
            </w:r>
          </w:p>
        </w:tc>
        <w:tc>
          <w:tcPr>
            <w:tcW w:w="4104" w:type="dxa"/>
          </w:tcPr>
          <w:p w14:paraId="5120C506" w14:textId="77777777" w:rsidR="001449B9" w:rsidRPr="000E5CAB" w:rsidRDefault="001449B9" w:rsidP="001449B9">
            <w:pPr>
              <w:pStyle w:val="TableParagraph"/>
              <w:ind w:left="26"/>
              <w:rPr>
                <w:sz w:val="18"/>
                <w:lang w:val="es-ES"/>
              </w:rPr>
            </w:pPr>
            <w:r w:rsidRPr="000E5CAB">
              <w:rPr>
                <w:sz w:val="18"/>
                <w:lang w:val="es-ES"/>
              </w:rPr>
              <w:t>Banco de Desarrollo de El Salvador</w:t>
            </w:r>
          </w:p>
        </w:tc>
      </w:tr>
      <w:tr w:rsidR="001449B9" w:rsidRPr="000E5CAB" w14:paraId="5120C50B" w14:textId="77777777" w:rsidTr="001449B9">
        <w:trPr>
          <w:trHeight w:val="240"/>
        </w:trPr>
        <w:tc>
          <w:tcPr>
            <w:tcW w:w="1255" w:type="dxa"/>
          </w:tcPr>
          <w:p w14:paraId="5120C508" w14:textId="77777777" w:rsidR="001449B9" w:rsidRPr="000E5CAB" w:rsidRDefault="001449B9" w:rsidP="001449B9">
            <w:pPr>
              <w:pStyle w:val="TableParagraph"/>
              <w:rPr>
                <w:sz w:val="18"/>
                <w:lang w:val="es-ES"/>
              </w:rPr>
            </w:pPr>
            <w:r w:rsidRPr="000E5CAB">
              <w:rPr>
                <w:sz w:val="18"/>
                <w:lang w:val="es-ES"/>
              </w:rPr>
              <w:t>BAU</w:t>
            </w:r>
          </w:p>
        </w:tc>
        <w:tc>
          <w:tcPr>
            <w:tcW w:w="3958" w:type="dxa"/>
          </w:tcPr>
          <w:p w14:paraId="5120C509" w14:textId="77777777" w:rsidR="001449B9" w:rsidRPr="000E5CAB" w:rsidRDefault="001449B9" w:rsidP="001449B9">
            <w:pPr>
              <w:pStyle w:val="TableParagraph"/>
              <w:rPr>
                <w:sz w:val="18"/>
                <w:lang w:val="es-ES"/>
              </w:rPr>
            </w:pPr>
            <w:r w:rsidRPr="000E5CAB">
              <w:rPr>
                <w:sz w:val="18"/>
                <w:lang w:val="es-ES"/>
              </w:rPr>
              <w:t>Business-as-Usual</w:t>
            </w:r>
          </w:p>
        </w:tc>
        <w:tc>
          <w:tcPr>
            <w:tcW w:w="4104" w:type="dxa"/>
          </w:tcPr>
          <w:p w14:paraId="5120C50A" w14:textId="77777777" w:rsidR="001449B9" w:rsidRPr="000E5CAB" w:rsidRDefault="001449B9" w:rsidP="001449B9">
            <w:pPr>
              <w:pStyle w:val="TableParagraph"/>
              <w:spacing w:line="240" w:lineRule="auto"/>
              <w:ind w:left="0"/>
              <w:rPr>
                <w:rFonts w:ascii="Times New Roman"/>
                <w:sz w:val="16"/>
                <w:lang w:val="es-ES"/>
              </w:rPr>
            </w:pPr>
          </w:p>
        </w:tc>
      </w:tr>
      <w:tr w:rsidR="001449B9" w:rsidRPr="000E5CAB" w14:paraId="5120C50F" w14:textId="77777777" w:rsidTr="001449B9">
        <w:trPr>
          <w:trHeight w:val="239"/>
        </w:trPr>
        <w:tc>
          <w:tcPr>
            <w:tcW w:w="1255" w:type="dxa"/>
          </w:tcPr>
          <w:p w14:paraId="5120C50C" w14:textId="77777777" w:rsidR="001449B9" w:rsidRPr="000E5CAB" w:rsidRDefault="001449B9" w:rsidP="001449B9">
            <w:pPr>
              <w:pStyle w:val="TableParagraph"/>
              <w:rPr>
                <w:sz w:val="18"/>
                <w:lang w:val="es-ES"/>
              </w:rPr>
            </w:pPr>
            <w:r w:rsidRPr="000E5CAB">
              <w:rPr>
                <w:sz w:val="18"/>
                <w:lang w:val="es-ES"/>
              </w:rPr>
              <w:t>BRT</w:t>
            </w:r>
          </w:p>
        </w:tc>
        <w:tc>
          <w:tcPr>
            <w:tcW w:w="3958" w:type="dxa"/>
          </w:tcPr>
          <w:p w14:paraId="5120C50D" w14:textId="77777777" w:rsidR="001449B9" w:rsidRPr="000E5CAB" w:rsidRDefault="001449B9" w:rsidP="001449B9">
            <w:pPr>
              <w:pStyle w:val="TableParagraph"/>
              <w:rPr>
                <w:sz w:val="18"/>
                <w:lang w:val="es-ES"/>
              </w:rPr>
            </w:pPr>
            <w:r w:rsidRPr="000E5CAB">
              <w:rPr>
                <w:sz w:val="18"/>
                <w:lang w:val="es-ES"/>
              </w:rPr>
              <w:t xml:space="preserve">Bus Rapid </w:t>
            </w:r>
            <w:proofErr w:type="spellStart"/>
            <w:r w:rsidRPr="000E5CAB">
              <w:rPr>
                <w:sz w:val="18"/>
                <w:lang w:val="es-ES"/>
              </w:rPr>
              <w:t>Transit</w:t>
            </w:r>
            <w:proofErr w:type="spellEnd"/>
          </w:p>
        </w:tc>
        <w:tc>
          <w:tcPr>
            <w:tcW w:w="4104" w:type="dxa"/>
          </w:tcPr>
          <w:p w14:paraId="5120C50E" w14:textId="77777777" w:rsidR="001449B9" w:rsidRPr="000E5CAB" w:rsidRDefault="001449B9" w:rsidP="001449B9">
            <w:pPr>
              <w:pStyle w:val="TableParagraph"/>
              <w:ind w:left="26"/>
              <w:rPr>
                <w:sz w:val="18"/>
                <w:lang w:val="es-ES"/>
              </w:rPr>
            </w:pPr>
            <w:r w:rsidRPr="000E5CAB">
              <w:rPr>
                <w:sz w:val="18"/>
                <w:lang w:val="es-ES"/>
              </w:rPr>
              <w:t>Bus de Tránsito Rápido</w:t>
            </w:r>
          </w:p>
        </w:tc>
      </w:tr>
      <w:tr w:rsidR="001449B9" w:rsidRPr="000E5CAB" w14:paraId="5120C513" w14:textId="77777777" w:rsidTr="001449B9">
        <w:trPr>
          <w:trHeight w:val="239"/>
        </w:trPr>
        <w:tc>
          <w:tcPr>
            <w:tcW w:w="1255" w:type="dxa"/>
          </w:tcPr>
          <w:p w14:paraId="5120C510" w14:textId="77777777" w:rsidR="001449B9" w:rsidRPr="000E5CAB" w:rsidRDefault="001449B9" w:rsidP="001449B9">
            <w:pPr>
              <w:pStyle w:val="TableParagraph"/>
              <w:rPr>
                <w:sz w:val="18"/>
                <w:lang w:val="es-ES"/>
              </w:rPr>
            </w:pPr>
            <w:r w:rsidRPr="000E5CAB">
              <w:rPr>
                <w:sz w:val="18"/>
                <w:lang w:val="es-ES"/>
              </w:rPr>
              <w:t>BUR</w:t>
            </w:r>
          </w:p>
        </w:tc>
        <w:tc>
          <w:tcPr>
            <w:tcW w:w="3958" w:type="dxa"/>
          </w:tcPr>
          <w:p w14:paraId="5120C511" w14:textId="77777777" w:rsidR="001449B9" w:rsidRPr="000E5CAB" w:rsidRDefault="001449B9" w:rsidP="001449B9">
            <w:pPr>
              <w:pStyle w:val="TableParagraph"/>
              <w:rPr>
                <w:sz w:val="18"/>
                <w:lang w:val="es-ES"/>
              </w:rPr>
            </w:pPr>
            <w:proofErr w:type="spellStart"/>
            <w:r w:rsidRPr="000E5CAB">
              <w:rPr>
                <w:sz w:val="18"/>
                <w:lang w:val="es-ES"/>
              </w:rPr>
              <w:t>Biennial</w:t>
            </w:r>
            <w:proofErr w:type="spellEnd"/>
            <w:r w:rsidRPr="000E5CAB">
              <w:rPr>
                <w:sz w:val="18"/>
                <w:lang w:val="es-ES"/>
              </w:rPr>
              <w:t xml:space="preserve"> </w:t>
            </w:r>
            <w:proofErr w:type="spellStart"/>
            <w:r w:rsidRPr="000E5CAB">
              <w:rPr>
                <w:sz w:val="18"/>
                <w:lang w:val="es-ES"/>
              </w:rPr>
              <w:t>Update</w:t>
            </w:r>
            <w:proofErr w:type="spellEnd"/>
            <w:r w:rsidRPr="000E5CAB">
              <w:rPr>
                <w:sz w:val="18"/>
                <w:lang w:val="es-ES"/>
              </w:rPr>
              <w:t xml:space="preserve"> </w:t>
            </w:r>
            <w:proofErr w:type="spellStart"/>
            <w:r w:rsidRPr="000E5CAB">
              <w:rPr>
                <w:sz w:val="18"/>
                <w:lang w:val="es-ES"/>
              </w:rPr>
              <w:t>Report</w:t>
            </w:r>
            <w:proofErr w:type="spellEnd"/>
          </w:p>
        </w:tc>
        <w:tc>
          <w:tcPr>
            <w:tcW w:w="4104" w:type="dxa"/>
          </w:tcPr>
          <w:p w14:paraId="5120C512" w14:textId="77777777" w:rsidR="001449B9" w:rsidRPr="000E5CAB" w:rsidRDefault="001449B9" w:rsidP="001449B9">
            <w:pPr>
              <w:pStyle w:val="TableParagraph"/>
              <w:ind w:left="26"/>
              <w:rPr>
                <w:sz w:val="18"/>
                <w:lang w:val="es-ES"/>
              </w:rPr>
            </w:pPr>
            <w:r w:rsidRPr="000E5CAB">
              <w:rPr>
                <w:sz w:val="18"/>
                <w:lang w:val="es-ES"/>
              </w:rPr>
              <w:t>Informe Bianual de Actualización</w:t>
            </w:r>
          </w:p>
        </w:tc>
      </w:tr>
      <w:tr w:rsidR="001449B9" w:rsidRPr="000E5CAB" w14:paraId="5120C517" w14:textId="77777777" w:rsidTr="001449B9">
        <w:trPr>
          <w:trHeight w:val="239"/>
        </w:trPr>
        <w:tc>
          <w:tcPr>
            <w:tcW w:w="1255" w:type="dxa"/>
          </w:tcPr>
          <w:p w14:paraId="5120C514" w14:textId="77777777" w:rsidR="001449B9" w:rsidRPr="000E5CAB" w:rsidRDefault="001449B9" w:rsidP="001449B9">
            <w:pPr>
              <w:pStyle w:val="TableParagraph"/>
              <w:rPr>
                <w:sz w:val="18"/>
                <w:lang w:val="es-ES"/>
              </w:rPr>
            </w:pPr>
            <w:r w:rsidRPr="000E5CAB">
              <w:rPr>
                <w:sz w:val="18"/>
                <w:lang w:val="es-ES"/>
              </w:rPr>
              <w:t>CC(M)</w:t>
            </w:r>
          </w:p>
        </w:tc>
        <w:tc>
          <w:tcPr>
            <w:tcW w:w="3958" w:type="dxa"/>
          </w:tcPr>
          <w:p w14:paraId="5120C515" w14:textId="77777777" w:rsidR="001449B9" w:rsidRPr="000E5CAB" w:rsidRDefault="001449B9" w:rsidP="001449B9">
            <w:pPr>
              <w:pStyle w:val="TableParagraph"/>
              <w:rPr>
                <w:sz w:val="18"/>
                <w:lang w:val="es-ES"/>
              </w:rPr>
            </w:pPr>
            <w:proofErr w:type="spellStart"/>
            <w:r w:rsidRPr="000E5CAB">
              <w:rPr>
                <w:sz w:val="18"/>
                <w:lang w:val="es-ES"/>
              </w:rPr>
              <w:t>Climate</w:t>
            </w:r>
            <w:proofErr w:type="spellEnd"/>
            <w:r w:rsidRPr="000E5CAB">
              <w:rPr>
                <w:sz w:val="18"/>
                <w:lang w:val="es-ES"/>
              </w:rPr>
              <w:t xml:space="preserve"> Change (</w:t>
            </w:r>
            <w:proofErr w:type="spellStart"/>
            <w:r w:rsidRPr="000E5CAB">
              <w:rPr>
                <w:sz w:val="18"/>
                <w:lang w:val="es-ES"/>
              </w:rPr>
              <w:t>Mitigation</w:t>
            </w:r>
            <w:proofErr w:type="spellEnd"/>
            <w:r w:rsidRPr="000E5CAB">
              <w:rPr>
                <w:sz w:val="18"/>
                <w:lang w:val="es-ES"/>
              </w:rPr>
              <w:t>)</w:t>
            </w:r>
          </w:p>
        </w:tc>
        <w:tc>
          <w:tcPr>
            <w:tcW w:w="4104" w:type="dxa"/>
          </w:tcPr>
          <w:p w14:paraId="5120C516" w14:textId="77777777" w:rsidR="001449B9" w:rsidRPr="000E5CAB" w:rsidRDefault="001449B9" w:rsidP="001449B9">
            <w:pPr>
              <w:pStyle w:val="TableParagraph"/>
              <w:ind w:left="26"/>
              <w:rPr>
                <w:sz w:val="18"/>
                <w:lang w:val="es-ES"/>
              </w:rPr>
            </w:pPr>
            <w:r w:rsidRPr="000E5CAB">
              <w:rPr>
                <w:sz w:val="18"/>
                <w:lang w:val="es-ES"/>
              </w:rPr>
              <w:t>(Mitigación del) Cambio Climático</w:t>
            </w:r>
          </w:p>
        </w:tc>
      </w:tr>
      <w:tr w:rsidR="001449B9" w:rsidRPr="000E5CAB" w14:paraId="5120C51B" w14:textId="77777777" w:rsidTr="001449B9">
        <w:trPr>
          <w:trHeight w:val="239"/>
        </w:trPr>
        <w:tc>
          <w:tcPr>
            <w:tcW w:w="1255" w:type="dxa"/>
          </w:tcPr>
          <w:p w14:paraId="5120C518" w14:textId="77777777" w:rsidR="001449B9" w:rsidRPr="000E5CAB" w:rsidRDefault="001449B9" w:rsidP="001449B9">
            <w:pPr>
              <w:pStyle w:val="TableParagraph"/>
              <w:rPr>
                <w:sz w:val="18"/>
                <w:lang w:val="es-ES"/>
              </w:rPr>
            </w:pPr>
            <w:r w:rsidRPr="000E5CAB">
              <w:rPr>
                <w:sz w:val="18"/>
                <w:lang w:val="es-ES"/>
              </w:rPr>
              <w:t>CDM</w:t>
            </w:r>
          </w:p>
        </w:tc>
        <w:tc>
          <w:tcPr>
            <w:tcW w:w="3958" w:type="dxa"/>
          </w:tcPr>
          <w:p w14:paraId="5120C519" w14:textId="77777777" w:rsidR="001449B9" w:rsidRPr="000E5CAB" w:rsidRDefault="001449B9" w:rsidP="001449B9">
            <w:pPr>
              <w:pStyle w:val="TableParagraph"/>
              <w:rPr>
                <w:sz w:val="18"/>
                <w:lang w:val="es-ES"/>
              </w:rPr>
            </w:pPr>
            <w:proofErr w:type="spellStart"/>
            <w:r w:rsidRPr="000E5CAB">
              <w:rPr>
                <w:sz w:val="18"/>
                <w:lang w:val="es-ES"/>
              </w:rPr>
              <w:t>Clean</w:t>
            </w:r>
            <w:proofErr w:type="spellEnd"/>
            <w:r w:rsidRPr="000E5CAB">
              <w:rPr>
                <w:sz w:val="18"/>
                <w:lang w:val="es-ES"/>
              </w:rPr>
              <w:t xml:space="preserve"> </w:t>
            </w:r>
            <w:proofErr w:type="spellStart"/>
            <w:r w:rsidRPr="000E5CAB">
              <w:rPr>
                <w:sz w:val="18"/>
                <w:lang w:val="es-ES"/>
              </w:rPr>
              <w:t>Development</w:t>
            </w:r>
            <w:proofErr w:type="spellEnd"/>
            <w:r w:rsidRPr="000E5CAB">
              <w:rPr>
                <w:sz w:val="18"/>
                <w:lang w:val="es-ES"/>
              </w:rPr>
              <w:t xml:space="preserve"> </w:t>
            </w:r>
            <w:proofErr w:type="spellStart"/>
            <w:r w:rsidRPr="000E5CAB">
              <w:rPr>
                <w:sz w:val="18"/>
                <w:lang w:val="es-ES"/>
              </w:rPr>
              <w:t>Mechanism</w:t>
            </w:r>
            <w:proofErr w:type="spellEnd"/>
          </w:p>
        </w:tc>
        <w:tc>
          <w:tcPr>
            <w:tcW w:w="4104" w:type="dxa"/>
          </w:tcPr>
          <w:p w14:paraId="5120C51A" w14:textId="77777777" w:rsidR="001449B9" w:rsidRPr="000E5CAB" w:rsidRDefault="001449B9" w:rsidP="001449B9">
            <w:pPr>
              <w:pStyle w:val="TableParagraph"/>
              <w:ind w:left="26"/>
              <w:rPr>
                <w:sz w:val="18"/>
                <w:lang w:val="es-ES"/>
              </w:rPr>
            </w:pPr>
            <w:r w:rsidRPr="000E5CAB">
              <w:rPr>
                <w:sz w:val="18"/>
                <w:lang w:val="es-ES"/>
              </w:rPr>
              <w:t>Mecanismo de Desarrollo Limpio</w:t>
            </w:r>
          </w:p>
        </w:tc>
      </w:tr>
      <w:tr w:rsidR="001449B9" w:rsidRPr="000E5CAB" w14:paraId="5120C51F" w14:textId="77777777" w:rsidTr="001449B9">
        <w:trPr>
          <w:trHeight w:val="239"/>
        </w:trPr>
        <w:tc>
          <w:tcPr>
            <w:tcW w:w="1255" w:type="dxa"/>
          </w:tcPr>
          <w:p w14:paraId="5120C51C" w14:textId="77777777" w:rsidR="001449B9" w:rsidRPr="000E5CAB" w:rsidRDefault="001449B9" w:rsidP="001449B9">
            <w:pPr>
              <w:pStyle w:val="TableParagraph"/>
              <w:rPr>
                <w:sz w:val="18"/>
                <w:lang w:val="es-ES"/>
              </w:rPr>
            </w:pPr>
            <w:r w:rsidRPr="000E5CAB">
              <w:rPr>
                <w:sz w:val="18"/>
                <w:lang w:val="es-ES"/>
              </w:rPr>
              <w:t>CDR</w:t>
            </w:r>
          </w:p>
        </w:tc>
        <w:tc>
          <w:tcPr>
            <w:tcW w:w="3958" w:type="dxa"/>
          </w:tcPr>
          <w:p w14:paraId="5120C51D" w14:textId="77777777" w:rsidR="001449B9" w:rsidRPr="000E5CAB" w:rsidRDefault="001449B9" w:rsidP="001449B9">
            <w:pPr>
              <w:pStyle w:val="TableParagraph"/>
              <w:rPr>
                <w:sz w:val="18"/>
                <w:lang w:val="es-ES"/>
              </w:rPr>
            </w:pPr>
            <w:proofErr w:type="spellStart"/>
            <w:r w:rsidRPr="000E5CAB">
              <w:rPr>
                <w:sz w:val="18"/>
                <w:lang w:val="es-ES"/>
              </w:rPr>
              <w:t>Combined</w:t>
            </w:r>
            <w:proofErr w:type="spellEnd"/>
            <w:r w:rsidRPr="000E5CAB">
              <w:rPr>
                <w:sz w:val="18"/>
                <w:lang w:val="es-ES"/>
              </w:rPr>
              <w:t xml:space="preserve"> </w:t>
            </w:r>
            <w:proofErr w:type="spellStart"/>
            <w:r w:rsidRPr="000E5CAB">
              <w:rPr>
                <w:sz w:val="18"/>
                <w:lang w:val="es-ES"/>
              </w:rPr>
              <w:t>Delivery</w:t>
            </w:r>
            <w:proofErr w:type="spellEnd"/>
            <w:r w:rsidRPr="000E5CAB">
              <w:rPr>
                <w:sz w:val="18"/>
                <w:lang w:val="es-ES"/>
              </w:rPr>
              <w:t xml:space="preserve"> </w:t>
            </w:r>
            <w:proofErr w:type="spellStart"/>
            <w:r w:rsidRPr="000E5CAB">
              <w:rPr>
                <w:sz w:val="18"/>
                <w:lang w:val="es-ES"/>
              </w:rPr>
              <w:t>Report</w:t>
            </w:r>
            <w:proofErr w:type="spellEnd"/>
          </w:p>
        </w:tc>
        <w:tc>
          <w:tcPr>
            <w:tcW w:w="4104" w:type="dxa"/>
          </w:tcPr>
          <w:p w14:paraId="5120C51E" w14:textId="77777777" w:rsidR="001449B9" w:rsidRPr="000E5CAB" w:rsidRDefault="001449B9" w:rsidP="001449B9">
            <w:pPr>
              <w:pStyle w:val="TableParagraph"/>
              <w:ind w:left="26"/>
              <w:rPr>
                <w:sz w:val="18"/>
                <w:lang w:val="es-ES"/>
              </w:rPr>
            </w:pPr>
            <w:r w:rsidRPr="000E5CAB">
              <w:rPr>
                <w:sz w:val="18"/>
                <w:lang w:val="es-ES"/>
              </w:rPr>
              <w:t>Informe Combinado de Ejecución</w:t>
            </w:r>
          </w:p>
        </w:tc>
      </w:tr>
      <w:tr w:rsidR="001449B9" w:rsidRPr="0088595F" w14:paraId="5120C523" w14:textId="77777777" w:rsidTr="001449B9">
        <w:trPr>
          <w:trHeight w:val="239"/>
        </w:trPr>
        <w:tc>
          <w:tcPr>
            <w:tcW w:w="1255" w:type="dxa"/>
          </w:tcPr>
          <w:p w14:paraId="5120C520" w14:textId="77777777" w:rsidR="001449B9" w:rsidRPr="000E5CAB" w:rsidRDefault="001449B9" w:rsidP="001449B9">
            <w:pPr>
              <w:pStyle w:val="TableParagraph"/>
              <w:rPr>
                <w:sz w:val="18"/>
                <w:lang w:val="es-ES"/>
              </w:rPr>
            </w:pPr>
            <w:r w:rsidRPr="000E5CAB">
              <w:rPr>
                <w:sz w:val="18"/>
                <w:lang w:val="es-ES"/>
              </w:rPr>
              <w:t>CEL</w:t>
            </w:r>
          </w:p>
        </w:tc>
        <w:tc>
          <w:tcPr>
            <w:tcW w:w="3958" w:type="dxa"/>
          </w:tcPr>
          <w:p w14:paraId="5120C521" w14:textId="77777777" w:rsidR="001449B9" w:rsidRPr="00EC5CB7" w:rsidRDefault="001449B9" w:rsidP="001449B9">
            <w:pPr>
              <w:pStyle w:val="TableParagraph"/>
              <w:rPr>
                <w:sz w:val="18"/>
              </w:rPr>
            </w:pPr>
            <w:r w:rsidRPr="00EC5CB7">
              <w:rPr>
                <w:sz w:val="18"/>
              </w:rPr>
              <w:t xml:space="preserve">Hydroelectric Commission for the </w:t>
            </w:r>
            <w:proofErr w:type="spellStart"/>
            <w:r w:rsidRPr="00EC5CB7">
              <w:rPr>
                <w:sz w:val="18"/>
              </w:rPr>
              <w:t>Lempa</w:t>
            </w:r>
            <w:proofErr w:type="spellEnd"/>
            <w:r w:rsidRPr="00EC5CB7">
              <w:rPr>
                <w:sz w:val="18"/>
              </w:rPr>
              <w:t xml:space="preserve"> River</w:t>
            </w:r>
          </w:p>
        </w:tc>
        <w:tc>
          <w:tcPr>
            <w:tcW w:w="4104" w:type="dxa"/>
          </w:tcPr>
          <w:p w14:paraId="5120C522" w14:textId="77777777" w:rsidR="001449B9" w:rsidRPr="000E5CAB" w:rsidRDefault="001449B9" w:rsidP="001449B9">
            <w:pPr>
              <w:pStyle w:val="TableParagraph"/>
              <w:ind w:left="26"/>
              <w:rPr>
                <w:sz w:val="18"/>
                <w:lang w:val="es-ES"/>
              </w:rPr>
            </w:pPr>
            <w:r w:rsidRPr="000E5CAB">
              <w:rPr>
                <w:sz w:val="18"/>
                <w:lang w:val="es-ES"/>
              </w:rPr>
              <w:t>Comisión Ejecutiva Hidroeléctrica del Río Lempa</w:t>
            </w:r>
          </w:p>
        </w:tc>
      </w:tr>
      <w:tr w:rsidR="001449B9" w:rsidRPr="000E5CAB" w14:paraId="5120C527" w14:textId="77777777" w:rsidTr="001449B9">
        <w:trPr>
          <w:trHeight w:val="239"/>
        </w:trPr>
        <w:tc>
          <w:tcPr>
            <w:tcW w:w="1255" w:type="dxa"/>
          </w:tcPr>
          <w:p w14:paraId="5120C524" w14:textId="77777777" w:rsidR="001449B9" w:rsidRPr="000E5CAB" w:rsidRDefault="001449B9" w:rsidP="001449B9">
            <w:pPr>
              <w:pStyle w:val="TableParagraph"/>
              <w:rPr>
                <w:sz w:val="18"/>
                <w:lang w:val="es-ES"/>
              </w:rPr>
            </w:pPr>
            <w:r w:rsidRPr="000E5CAB">
              <w:rPr>
                <w:sz w:val="18"/>
                <w:lang w:val="es-ES"/>
              </w:rPr>
              <w:t>CEPA</w:t>
            </w:r>
          </w:p>
        </w:tc>
        <w:tc>
          <w:tcPr>
            <w:tcW w:w="3958" w:type="dxa"/>
          </w:tcPr>
          <w:p w14:paraId="5120C525" w14:textId="77777777" w:rsidR="001449B9" w:rsidRPr="000E5CAB" w:rsidRDefault="001449B9" w:rsidP="001449B9">
            <w:pPr>
              <w:pStyle w:val="TableParagraph"/>
              <w:rPr>
                <w:sz w:val="18"/>
                <w:lang w:val="es-ES"/>
              </w:rPr>
            </w:pPr>
            <w:proofErr w:type="spellStart"/>
            <w:r w:rsidRPr="000E5CAB">
              <w:rPr>
                <w:sz w:val="18"/>
                <w:lang w:val="es-ES"/>
              </w:rPr>
              <w:t>Automous</w:t>
            </w:r>
            <w:proofErr w:type="spellEnd"/>
            <w:r w:rsidRPr="000E5CAB">
              <w:rPr>
                <w:sz w:val="18"/>
                <w:lang w:val="es-ES"/>
              </w:rPr>
              <w:t xml:space="preserve"> Port </w:t>
            </w:r>
            <w:proofErr w:type="spellStart"/>
            <w:r w:rsidRPr="000E5CAB">
              <w:rPr>
                <w:sz w:val="18"/>
                <w:lang w:val="es-ES"/>
              </w:rPr>
              <w:t>Commission</w:t>
            </w:r>
            <w:proofErr w:type="spellEnd"/>
          </w:p>
        </w:tc>
        <w:tc>
          <w:tcPr>
            <w:tcW w:w="4104" w:type="dxa"/>
          </w:tcPr>
          <w:p w14:paraId="5120C526" w14:textId="77777777" w:rsidR="001449B9" w:rsidRPr="000E5CAB" w:rsidRDefault="001449B9" w:rsidP="001449B9">
            <w:pPr>
              <w:pStyle w:val="TableParagraph"/>
              <w:ind w:left="26"/>
              <w:rPr>
                <w:sz w:val="18"/>
                <w:lang w:val="es-ES"/>
              </w:rPr>
            </w:pPr>
            <w:r w:rsidRPr="000E5CAB">
              <w:rPr>
                <w:sz w:val="18"/>
                <w:lang w:val="es-ES"/>
              </w:rPr>
              <w:t>Comisión Ejecutiva Portuaria Autónoma</w:t>
            </w:r>
          </w:p>
        </w:tc>
      </w:tr>
      <w:tr w:rsidR="001449B9" w:rsidRPr="0088595F" w14:paraId="5120C52B" w14:textId="77777777" w:rsidTr="001449B9">
        <w:trPr>
          <w:trHeight w:val="239"/>
        </w:trPr>
        <w:tc>
          <w:tcPr>
            <w:tcW w:w="1255" w:type="dxa"/>
          </w:tcPr>
          <w:p w14:paraId="5120C528" w14:textId="77777777" w:rsidR="001449B9" w:rsidRPr="000E5CAB" w:rsidRDefault="001449B9" w:rsidP="001449B9">
            <w:pPr>
              <w:pStyle w:val="TableParagraph"/>
              <w:rPr>
                <w:sz w:val="18"/>
                <w:lang w:val="es-ES"/>
              </w:rPr>
            </w:pPr>
            <w:r w:rsidRPr="000E5CAB">
              <w:rPr>
                <w:sz w:val="18"/>
                <w:lang w:val="es-ES"/>
              </w:rPr>
              <w:t>CDMER</w:t>
            </w:r>
          </w:p>
        </w:tc>
        <w:tc>
          <w:tcPr>
            <w:tcW w:w="3958" w:type="dxa"/>
          </w:tcPr>
          <w:p w14:paraId="5120C529" w14:textId="77777777" w:rsidR="001449B9" w:rsidRPr="000E5CAB" w:rsidRDefault="001449B9" w:rsidP="001449B9">
            <w:pPr>
              <w:pStyle w:val="TableParagraph"/>
              <w:rPr>
                <w:sz w:val="18"/>
                <w:lang w:val="es-ES"/>
              </w:rPr>
            </w:pPr>
            <w:r w:rsidRPr="000E5CAB">
              <w:rPr>
                <w:sz w:val="18"/>
                <w:lang w:val="es-ES"/>
              </w:rPr>
              <w:t xml:space="preserve">Regional </w:t>
            </w:r>
            <w:proofErr w:type="spellStart"/>
            <w:r w:rsidRPr="000E5CAB">
              <w:rPr>
                <w:sz w:val="18"/>
                <w:lang w:val="es-ES"/>
              </w:rPr>
              <w:t>Electricity</w:t>
            </w:r>
            <w:proofErr w:type="spellEnd"/>
            <w:r w:rsidRPr="000E5CAB">
              <w:rPr>
                <w:sz w:val="18"/>
                <w:lang w:val="es-ES"/>
              </w:rPr>
              <w:t xml:space="preserve"> </w:t>
            </w:r>
            <w:proofErr w:type="spellStart"/>
            <w:r w:rsidRPr="000E5CAB">
              <w:rPr>
                <w:sz w:val="18"/>
                <w:lang w:val="es-ES"/>
              </w:rPr>
              <w:t>Market</w:t>
            </w:r>
            <w:proofErr w:type="spellEnd"/>
            <w:r w:rsidRPr="000E5CAB">
              <w:rPr>
                <w:sz w:val="18"/>
                <w:lang w:val="es-ES"/>
              </w:rPr>
              <w:t xml:space="preserve"> </w:t>
            </w:r>
            <w:proofErr w:type="spellStart"/>
            <w:r w:rsidRPr="000E5CAB">
              <w:rPr>
                <w:sz w:val="18"/>
                <w:lang w:val="es-ES"/>
              </w:rPr>
              <w:t>Board</w:t>
            </w:r>
            <w:proofErr w:type="spellEnd"/>
          </w:p>
        </w:tc>
        <w:tc>
          <w:tcPr>
            <w:tcW w:w="4104" w:type="dxa"/>
          </w:tcPr>
          <w:p w14:paraId="5120C52A" w14:textId="77777777" w:rsidR="001449B9" w:rsidRPr="000E5CAB" w:rsidRDefault="001449B9" w:rsidP="001449B9">
            <w:pPr>
              <w:pStyle w:val="TableParagraph"/>
              <w:ind w:left="26"/>
              <w:rPr>
                <w:sz w:val="18"/>
                <w:lang w:val="es-ES"/>
              </w:rPr>
            </w:pPr>
            <w:r w:rsidRPr="000E5CAB">
              <w:rPr>
                <w:sz w:val="18"/>
                <w:lang w:val="es-ES"/>
              </w:rPr>
              <w:t xml:space="preserve">Consejo </w:t>
            </w:r>
            <w:proofErr w:type="gramStart"/>
            <w:r w:rsidRPr="000E5CAB">
              <w:rPr>
                <w:sz w:val="18"/>
                <w:lang w:val="es-ES"/>
              </w:rPr>
              <w:t>Director</w:t>
            </w:r>
            <w:proofErr w:type="gramEnd"/>
            <w:r w:rsidRPr="000E5CAB">
              <w:rPr>
                <w:sz w:val="18"/>
                <w:lang w:val="es-ES"/>
              </w:rPr>
              <w:t xml:space="preserve"> del Mercado Eléctrico Regional</w:t>
            </w:r>
          </w:p>
        </w:tc>
      </w:tr>
      <w:tr w:rsidR="001449B9" w:rsidRPr="000E5CAB" w14:paraId="5120C52F" w14:textId="77777777" w:rsidTr="001449B9">
        <w:trPr>
          <w:trHeight w:val="239"/>
        </w:trPr>
        <w:tc>
          <w:tcPr>
            <w:tcW w:w="1255" w:type="dxa"/>
          </w:tcPr>
          <w:p w14:paraId="5120C52C" w14:textId="77777777" w:rsidR="001449B9" w:rsidRPr="000E5CAB" w:rsidRDefault="001449B9" w:rsidP="001449B9">
            <w:pPr>
              <w:pStyle w:val="TableParagraph"/>
              <w:rPr>
                <w:sz w:val="18"/>
                <w:lang w:val="es-ES"/>
              </w:rPr>
            </w:pPr>
            <w:r w:rsidRPr="000E5CAB">
              <w:rPr>
                <w:sz w:val="18"/>
                <w:lang w:val="es-ES"/>
              </w:rPr>
              <w:t>CNE</w:t>
            </w:r>
          </w:p>
        </w:tc>
        <w:tc>
          <w:tcPr>
            <w:tcW w:w="3958" w:type="dxa"/>
          </w:tcPr>
          <w:p w14:paraId="5120C52D" w14:textId="77777777" w:rsidR="001449B9" w:rsidRPr="000E5CAB" w:rsidRDefault="001449B9" w:rsidP="001449B9">
            <w:pPr>
              <w:pStyle w:val="TableParagraph"/>
              <w:rPr>
                <w:sz w:val="18"/>
                <w:lang w:val="es-ES"/>
              </w:rPr>
            </w:pPr>
            <w:proofErr w:type="spellStart"/>
            <w:r w:rsidRPr="000E5CAB">
              <w:rPr>
                <w:sz w:val="18"/>
                <w:lang w:val="es-ES"/>
              </w:rPr>
              <w:t>National</w:t>
            </w:r>
            <w:proofErr w:type="spellEnd"/>
            <w:r w:rsidRPr="000E5CAB">
              <w:rPr>
                <w:sz w:val="18"/>
                <w:lang w:val="es-ES"/>
              </w:rPr>
              <w:t xml:space="preserve"> Energy Council</w:t>
            </w:r>
          </w:p>
        </w:tc>
        <w:tc>
          <w:tcPr>
            <w:tcW w:w="4104" w:type="dxa"/>
          </w:tcPr>
          <w:p w14:paraId="5120C52E" w14:textId="77777777" w:rsidR="001449B9" w:rsidRPr="000E5CAB" w:rsidRDefault="001449B9" w:rsidP="001449B9">
            <w:pPr>
              <w:pStyle w:val="TableParagraph"/>
              <w:ind w:left="26"/>
              <w:rPr>
                <w:sz w:val="18"/>
                <w:lang w:val="es-ES"/>
              </w:rPr>
            </w:pPr>
            <w:r w:rsidRPr="000E5CAB">
              <w:rPr>
                <w:sz w:val="18"/>
                <w:lang w:val="es-ES"/>
              </w:rPr>
              <w:t>Consejo Nacional de Energía</w:t>
            </w:r>
          </w:p>
        </w:tc>
      </w:tr>
      <w:tr w:rsidR="001449B9" w:rsidRPr="000E5CAB" w14:paraId="5120C533" w14:textId="77777777" w:rsidTr="001449B9">
        <w:trPr>
          <w:trHeight w:val="239"/>
        </w:trPr>
        <w:tc>
          <w:tcPr>
            <w:tcW w:w="1255" w:type="dxa"/>
          </w:tcPr>
          <w:p w14:paraId="5120C530" w14:textId="77777777" w:rsidR="001449B9" w:rsidRPr="000E5CAB" w:rsidRDefault="001449B9" w:rsidP="001449B9">
            <w:pPr>
              <w:pStyle w:val="TableParagraph"/>
              <w:rPr>
                <w:sz w:val="18"/>
                <w:lang w:val="es-ES"/>
              </w:rPr>
            </w:pPr>
            <w:r w:rsidRPr="000E5CAB">
              <w:rPr>
                <w:sz w:val="18"/>
                <w:lang w:val="es-ES"/>
              </w:rPr>
              <w:t>CO</w:t>
            </w:r>
          </w:p>
        </w:tc>
        <w:tc>
          <w:tcPr>
            <w:tcW w:w="3958" w:type="dxa"/>
          </w:tcPr>
          <w:p w14:paraId="5120C531" w14:textId="77777777" w:rsidR="001449B9" w:rsidRPr="000E5CAB" w:rsidRDefault="001449B9" w:rsidP="001449B9">
            <w:pPr>
              <w:pStyle w:val="TableParagraph"/>
              <w:rPr>
                <w:sz w:val="18"/>
                <w:lang w:val="es-ES"/>
              </w:rPr>
            </w:pPr>
            <w:r w:rsidRPr="000E5CAB">
              <w:rPr>
                <w:sz w:val="18"/>
                <w:lang w:val="es-ES"/>
              </w:rPr>
              <w:t>Country Office (UNDP)</w:t>
            </w:r>
          </w:p>
        </w:tc>
        <w:tc>
          <w:tcPr>
            <w:tcW w:w="4104" w:type="dxa"/>
          </w:tcPr>
          <w:p w14:paraId="5120C532" w14:textId="77777777" w:rsidR="001449B9" w:rsidRPr="000E5CAB" w:rsidRDefault="001449B9" w:rsidP="001449B9">
            <w:pPr>
              <w:pStyle w:val="TableParagraph"/>
              <w:ind w:left="26"/>
              <w:rPr>
                <w:sz w:val="18"/>
                <w:lang w:val="es-ES"/>
              </w:rPr>
            </w:pPr>
            <w:r w:rsidRPr="000E5CAB">
              <w:rPr>
                <w:sz w:val="18"/>
                <w:lang w:val="es-ES"/>
              </w:rPr>
              <w:t>Oficina de País (PNUD)</w:t>
            </w:r>
          </w:p>
        </w:tc>
      </w:tr>
      <w:tr w:rsidR="001449B9" w:rsidRPr="0088595F" w14:paraId="5120C537" w14:textId="77777777" w:rsidTr="001449B9">
        <w:trPr>
          <w:trHeight w:val="460"/>
        </w:trPr>
        <w:tc>
          <w:tcPr>
            <w:tcW w:w="1255" w:type="dxa"/>
          </w:tcPr>
          <w:p w14:paraId="5120C534" w14:textId="77777777" w:rsidR="001449B9" w:rsidRPr="000E5CAB" w:rsidRDefault="001449B9" w:rsidP="001449B9">
            <w:pPr>
              <w:pStyle w:val="TableParagraph"/>
              <w:spacing w:before="1" w:line="240" w:lineRule="auto"/>
              <w:rPr>
                <w:sz w:val="18"/>
                <w:lang w:val="es-ES"/>
              </w:rPr>
            </w:pPr>
            <w:r w:rsidRPr="000E5CAB">
              <w:rPr>
                <w:sz w:val="18"/>
                <w:lang w:val="es-ES"/>
              </w:rPr>
              <w:t>COAMSS</w:t>
            </w:r>
          </w:p>
        </w:tc>
        <w:tc>
          <w:tcPr>
            <w:tcW w:w="3958" w:type="dxa"/>
          </w:tcPr>
          <w:p w14:paraId="5120C535" w14:textId="77777777" w:rsidR="001449B9" w:rsidRPr="00EC5CB7" w:rsidRDefault="001449B9" w:rsidP="001449B9">
            <w:pPr>
              <w:pStyle w:val="TableParagraph"/>
              <w:spacing w:before="1" w:line="240" w:lineRule="auto"/>
              <w:rPr>
                <w:sz w:val="18"/>
              </w:rPr>
            </w:pPr>
            <w:r w:rsidRPr="00EC5CB7">
              <w:rPr>
                <w:sz w:val="18"/>
              </w:rPr>
              <w:t>Council of Mayors of the AMSS</w:t>
            </w:r>
          </w:p>
        </w:tc>
        <w:tc>
          <w:tcPr>
            <w:tcW w:w="4104" w:type="dxa"/>
          </w:tcPr>
          <w:p w14:paraId="5120C536" w14:textId="77777777" w:rsidR="001449B9" w:rsidRPr="000E5CAB" w:rsidRDefault="001449B9" w:rsidP="001449B9">
            <w:pPr>
              <w:pStyle w:val="TableParagraph"/>
              <w:spacing w:before="1" w:line="240" w:lineRule="auto"/>
              <w:ind w:left="26"/>
              <w:rPr>
                <w:sz w:val="18"/>
                <w:lang w:val="es-ES"/>
              </w:rPr>
            </w:pPr>
            <w:r w:rsidRPr="000E5CAB">
              <w:rPr>
                <w:sz w:val="18"/>
                <w:lang w:val="es-ES"/>
              </w:rPr>
              <w:t xml:space="preserve">Consejo de </w:t>
            </w:r>
            <w:proofErr w:type="gramStart"/>
            <w:r w:rsidRPr="000E5CAB">
              <w:rPr>
                <w:sz w:val="18"/>
                <w:lang w:val="es-ES"/>
              </w:rPr>
              <w:t>Alcaldes</w:t>
            </w:r>
            <w:proofErr w:type="gramEnd"/>
            <w:r w:rsidRPr="000E5CAB">
              <w:rPr>
                <w:sz w:val="18"/>
                <w:lang w:val="es-ES"/>
              </w:rPr>
              <w:t xml:space="preserve"> del Área Metropolitana de San Salvador</w:t>
            </w:r>
          </w:p>
        </w:tc>
      </w:tr>
      <w:tr w:rsidR="001449B9" w:rsidRPr="000E5CAB" w14:paraId="5120C53B" w14:textId="77777777" w:rsidTr="001449B9">
        <w:trPr>
          <w:trHeight w:val="239"/>
        </w:trPr>
        <w:tc>
          <w:tcPr>
            <w:tcW w:w="1255" w:type="dxa"/>
          </w:tcPr>
          <w:p w14:paraId="5120C538" w14:textId="77777777" w:rsidR="001449B9" w:rsidRPr="000E5CAB" w:rsidRDefault="001449B9" w:rsidP="001449B9">
            <w:pPr>
              <w:pStyle w:val="TableParagraph"/>
              <w:rPr>
                <w:sz w:val="18"/>
                <w:lang w:val="es-ES"/>
              </w:rPr>
            </w:pPr>
            <w:r w:rsidRPr="000E5CAB">
              <w:rPr>
                <w:sz w:val="18"/>
                <w:lang w:val="es-ES"/>
              </w:rPr>
              <w:t>CODEMET</w:t>
            </w:r>
          </w:p>
        </w:tc>
        <w:tc>
          <w:tcPr>
            <w:tcW w:w="3958" w:type="dxa"/>
          </w:tcPr>
          <w:p w14:paraId="5120C539" w14:textId="77777777" w:rsidR="001449B9" w:rsidRPr="000E5CAB" w:rsidRDefault="001449B9" w:rsidP="001449B9">
            <w:pPr>
              <w:pStyle w:val="TableParagraph"/>
              <w:rPr>
                <w:sz w:val="18"/>
                <w:lang w:val="es-ES"/>
              </w:rPr>
            </w:pPr>
            <w:proofErr w:type="spellStart"/>
            <w:r w:rsidRPr="000E5CAB">
              <w:rPr>
                <w:sz w:val="18"/>
                <w:lang w:val="es-ES"/>
              </w:rPr>
              <w:t>Metropolitan</w:t>
            </w:r>
            <w:proofErr w:type="spellEnd"/>
            <w:r w:rsidRPr="000E5CAB">
              <w:rPr>
                <w:sz w:val="18"/>
                <w:lang w:val="es-ES"/>
              </w:rPr>
              <w:t xml:space="preserve"> </w:t>
            </w:r>
            <w:proofErr w:type="spellStart"/>
            <w:r w:rsidRPr="000E5CAB">
              <w:rPr>
                <w:sz w:val="18"/>
                <w:lang w:val="es-ES"/>
              </w:rPr>
              <w:t>Development</w:t>
            </w:r>
            <w:proofErr w:type="spellEnd"/>
            <w:r w:rsidRPr="000E5CAB">
              <w:rPr>
                <w:sz w:val="18"/>
                <w:lang w:val="es-ES"/>
              </w:rPr>
              <w:t xml:space="preserve"> Council</w:t>
            </w:r>
          </w:p>
        </w:tc>
        <w:tc>
          <w:tcPr>
            <w:tcW w:w="4104" w:type="dxa"/>
          </w:tcPr>
          <w:p w14:paraId="5120C53A" w14:textId="77777777" w:rsidR="001449B9" w:rsidRPr="000E5CAB" w:rsidRDefault="001449B9" w:rsidP="001449B9">
            <w:pPr>
              <w:pStyle w:val="TableParagraph"/>
              <w:ind w:left="26"/>
              <w:rPr>
                <w:sz w:val="18"/>
                <w:lang w:val="es-ES"/>
              </w:rPr>
            </w:pPr>
            <w:r w:rsidRPr="000E5CAB">
              <w:rPr>
                <w:sz w:val="18"/>
                <w:lang w:val="es-ES"/>
              </w:rPr>
              <w:t>Consejo de Desarrollo Metropolitano</w:t>
            </w:r>
          </w:p>
        </w:tc>
      </w:tr>
      <w:tr w:rsidR="001449B9" w:rsidRPr="0088595F" w14:paraId="5120C53F" w14:textId="77777777" w:rsidTr="001449B9">
        <w:trPr>
          <w:trHeight w:val="460"/>
        </w:trPr>
        <w:tc>
          <w:tcPr>
            <w:tcW w:w="1255" w:type="dxa"/>
          </w:tcPr>
          <w:p w14:paraId="5120C53C" w14:textId="77777777" w:rsidR="001449B9" w:rsidRPr="000E5CAB" w:rsidRDefault="001449B9" w:rsidP="001449B9">
            <w:pPr>
              <w:pStyle w:val="TableParagraph"/>
              <w:rPr>
                <w:sz w:val="18"/>
                <w:lang w:val="es-ES"/>
              </w:rPr>
            </w:pPr>
            <w:r w:rsidRPr="000E5CAB">
              <w:rPr>
                <w:sz w:val="18"/>
                <w:lang w:val="es-ES"/>
              </w:rPr>
              <w:t>COMURES</w:t>
            </w:r>
          </w:p>
        </w:tc>
        <w:tc>
          <w:tcPr>
            <w:tcW w:w="3958" w:type="dxa"/>
          </w:tcPr>
          <w:p w14:paraId="5120C53D" w14:textId="77777777" w:rsidR="001449B9" w:rsidRPr="00EC5CB7" w:rsidRDefault="001449B9" w:rsidP="001449B9">
            <w:pPr>
              <w:pStyle w:val="TableParagraph"/>
              <w:spacing w:line="240" w:lineRule="auto"/>
              <w:ind w:right="252"/>
              <w:rPr>
                <w:sz w:val="18"/>
              </w:rPr>
            </w:pPr>
            <w:r w:rsidRPr="00EC5CB7">
              <w:rPr>
                <w:sz w:val="18"/>
              </w:rPr>
              <w:t>Corporation of Municipalities of the Republic of El Salvador</w:t>
            </w:r>
          </w:p>
        </w:tc>
        <w:tc>
          <w:tcPr>
            <w:tcW w:w="4104" w:type="dxa"/>
          </w:tcPr>
          <w:p w14:paraId="5120C53E" w14:textId="77777777" w:rsidR="001449B9" w:rsidRPr="000E5CAB" w:rsidRDefault="001449B9" w:rsidP="001449B9">
            <w:pPr>
              <w:pStyle w:val="TableParagraph"/>
              <w:spacing w:line="240" w:lineRule="auto"/>
              <w:ind w:left="26" w:right="138"/>
              <w:rPr>
                <w:sz w:val="18"/>
                <w:lang w:val="es-ES"/>
              </w:rPr>
            </w:pPr>
            <w:r w:rsidRPr="000E5CAB">
              <w:rPr>
                <w:sz w:val="18"/>
                <w:lang w:val="es-ES"/>
              </w:rPr>
              <w:t>Corporación de Municipalidades de la República de El Salvador</w:t>
            </w:r>
          </w:p>
        </w:tc>
      </w:tr>
      <w:tr w:rsidR="001449B9" w:rsidRPr="0088595F" w14:paraId="5120C543" w14:textId="77777777" w:rsidTr="001449B9">
        <w:trPr>
          <w:trHeight w:val="239"/>
        </w:trPr>
        <w:tc>
          <w:tcPr>
            <w:tcW w:w="1255" w:type="dxa"/>
          </w:tcPr>
          <w:p w14:paraId="5120C540" w14:textId="77777777" w:rsidR="001449B9" w:rsidRPr="000E5CAB" w:rsidRDefault="001449B9" w:rsidP="001449B9">
            <w:pPr>
              <w:pStyle w:val="TableParagraph"/>
              <w:rPr>
                <w:sz w:val="18"/>
                <w:lang w:val="es-ES"/>
              </w:rPr>
            </w:pPr>
            <w:r w:rsidRPr="000E5CAB">
              <w:rPr>
                <w:sz w:val="18"/>
                <w:lang w:val="es-ES"/>
              </w:rPr>
              <w:t>CONAPYME</w:t>
            </w:r>
          </w:p>
        </w:tc>
        <w:tc>
          <w:tcPr>
            <w:tcW w:w="3958" w:type="dxa"/>
          </w:tcPr>
          <w:p w14:paraId="5120C541" w14:textId="77777777" w:rsidR="001449B9" w:rsidRPr="000E5CAB" w:rsidRDefault="001449B9" w:rsidP="001449B9">
            <w:pPr>
              <w:pStyle w:val="TableParagraph"/>
              <w:spacing w:line="240" w:lineRule="auto"/>
              <w:ind w:left="0"/>
              <w:rPr>
                <w:rFonts w:ascii="Times New Roman"/>
                <w:sz w:val="16"/>
                <w:lang w:val="es-ES"/>
              </w:rPr>
            </w:pPr>
          </w:p>
        </w:tc>
        <w:tc>
          <w:tcPr>
            <w:tcW w:w="4104" w:type="dxa"/>
          </w:tcPr>
          <w:p w14:paraId="5120C542" w14:textId="77777777" w:rsidR="001449B9" w:rsidRPr="000E5CAB" w:rsidRDefault="001449B9" w:rsidP="001449B9">
            <w:pPr>
              <w:pStyle w:val="TableParagraph"/>
              <w:ind w:left="26"/>
              <w:rPr>
                <w:sz w:val="18"/>
                <w:lang w:val="es-ES"/>
              </w:rPr>
            </w:pPr>
            <w:r w:rsidRPr="000E5CAB">
              <w:rPr>
                <w:sz w:val="18"/>
                <w:lang w:val="es-ES"/>
              </w:rPr>
              <w:t>Comisión Nacional de la Micro y Pequeña Empresa</w:t>
            </w:r>
          </w:p>
        </w:tc>
      </w:tr>
      <w:tr w:rsidR="001449B9" w:rsidRPr="0088595F" w14:paraId="5120C547" w14:textId="77777777" w:rsidTr="001449B9">
        <w:trPr>
          <w:trHeight w:val="457"/>
        </w:trPr>
        <w:tc>
          <w:tcPr>
            <w:tcW w:w="1255" w:type="dxa"/>
          </w:tcPr>
          <w:p w14:paraId="5120C544" w14:textId="77777777" w:rsidR="001449B9" w:rsidRPr="000E5CAB" w:rsidRDefault="001449B9" w:rsidP="001449B9">
            <w:pPr>
              <w:pStyle w:val="TableParagraph"/>
              <w:rPr>
                <w:sz w:val="18"/>
                <w:lang w:val="es-ES"/>
              </w:rPr>
            </w:pPr>
            <w:r w:rsidRPr="000E5CAB">
              <w:rPr>
                <w:sz w:val="18"/>
                <w:lang w:val="es-ES"/>
              </w:rPr>
              <w:t>CONASAV</w:t>
            </w:r>
          </w:p>
        </w:tc>
        <w:tc>
          <w:tcPr>
            <w:tcW w:w="3958" w:type="dxa"/>
          </w:tcPr>
          <w:p w14:paraId="5120C545" w14:textId="77777777" w:rsidR="001449B9" w:rsidRPr="00EC5CB7" w:rsidRDefault="001449B9" w:rsidP="001449B9">
            <w:pPr>
              <w:pStyle w:val="TableParagraph"/>
              <w:spacing w:line="240" w:lineRule="auto"/>
              <w:ind w:right="315"/>
              <w:rPr>
                <w:sz w:val="18"/>
              </w:rPr>
            </w:pPr>
            <w:r w:rsidRPr="00EC5CB7">
              <w:rPr>
                <w:sz w:val="18"/>
              </w:rPr>
              <w:t>National Council for Environmental Sustainability and Vulnerability</w:t>
            </w:r>
          </w:p>
        </w:tc>
        <w:tc>
          <w:tcPr>
            <w:tcW w:w="4104" w:type="dxa"/>
          </w:tcPr>
          <w:p w14:paraId="5120C546" w14:textId="77777777" w:rsidR="001449B9" w:rsidRPr="000E5CAB" w:rsidRDefault="001449B9" w:rsidP="001449B9">
            <w:pPr>
              <w:pStyle w:val="TableParagraph"/>
              <w:spacing w:line="240" w:lineRule="auto"/>
              <w:ind w:left="26" w:right="470"/>
              <w:rPr>
                <w:sz w:val="18"/>
                <w:lang w:val="es-ES"/>
              </w:rPr>
            </w:pPr>
            <w:r w:rsidRPr="000E5CAB">
              <w:rPr>
                <w:sz w:val="18"/>
                <w:lang w:val="es-ES"/>
              </w:rPr>
              <w:t>Consejo Nacional de Sustentabilidad Ambiental y Vulnerabilidad</w:t>
            </w:r>
          </w:p>
        </w:tc>
      </w:tr>
      <w:tr w:rsidR="001449B9" w:rsidRPr="000E5CAB" w14:paraId="5120C54B" w14:textId="77777777" w:rsidTr="001449B9">
        <w:trPr>
          <w:trHeight w:val="239"/>
        </w:trPr>
        <w:tc>
          <w:tcPr>
            <w:tcW w:w="1255" w:type="dxa"/>
          </w:tcPr>
          <w:p w14:paraId="5120C548" w14:textId="77777777" w:rsidR="001449B9" w:rsidRPr="000E5CAB" w:rsidRDefault="001449B9" w:rsidP="001449B9">
            <w:pPr>
              <w:pStyle w:val="TableParagraph"/>
              <w:rPr>
                <w:sz w:val="18"/>
                <w:lang w:val="es-ES"/>
              </w:rPr>
            </w:pPr>
            <w:r w:rsidRPr="000E5CAB">
              <w:rPr>
                <w:sz w:val="18"/>
                <w:lang w:val="es-ES"/>
              </w:rPr>
              <w:t>COP</w:t>
            </w:r>
          </w:p>
        </w:tc>
        <w:tc>
          <w:tcPr>
            <w:tcW w:w="3958" w:type="dxa"/>
          </w:tcPr>
          <w:p w14:paraId="5120C549" w14:textId="77777777" w:rsidR="001449B9" w:rsidRPr="000E5CAB" w:rsidRDefault="001449B9" w:rsidP="001449B9">
            <w:pPr>
              <w:pStyle w:val="TableParagraph"/>
              <w:rPr>
                <w:sz w:val="18"/>
                <w:lang w:val="es-ES"/>
              </w:rPr>
            </w:pPr>
            <w:proofErr w:type="spellStart"/>
            <w:r w:rsidRPr="000E5CAB">
              <w:rPr>
                <w:sz w:val="18"/>
                <w:lang w:val="es-ES"/>
              </w:rPr>
              <w:t>Conference</w:t>
            </w:r>
            <w:proofErr w:type="spellEnd"/>
            <w:r w:rsidRPr="000E5CAB">
              <w:rPr>
                <w:sz w:val="18"/>
                <w:lang w:val="es-ES"/>
              </w:rPr>
              <w:t xml:space="preserve"> </w:t>
            </w:r>
            <w:proofErr w:type="spellStart"/>
            <w:r w:rsidRPr="000E5CAB">
              <w:rPr>
                <w:sz w:val="18"/>
                <w:lang w:val="es-ES"/>
              </w:rPr>
              <w:t>of</w:t>
            </w:r>
            <w:proofErr w:type="spellEnd"/>
            <w:r w:rsidRPr="000E5CAB">
              <w:rPr>
                <w:sz w:val="18"/>
                <w:lang w:val="es-ES"/>
              </w:rPr>
              <w:t xml:space="preserve"> </w:t>
            </w:r>
            <w:proofErr w:type="spellStart"/>
            <w:r w:rsidRPr="000E5CAB">
              <w:rPr>
                <w:sz w:val="18"/>
                <w:lang w:val="es-ES"/>
              </w:rPr>
              <w:t>Parties</w:t>
            </w:r>
            <w:proofErr w:type="spellEnd"/>
          </w:p>
        </w:tc>
        <w:tc>
          <w:tcPr>
            <w:tcW w:w="4104" w:type="dxa"/>
          </w:tcPr>
          <w:p w14:paraId="5120C54A" w14:textId="77777777" w:rsidR="001449B9" w:rsidRPr="000E5CAB" w:rsidRDefault="001449B9" w:rsidP="001449B9">
            <w:pPr>
              <w:pStyle w:val="TableParagraph"/>
              <w:ind w:left="26"/>
              <w:rPr>
                <w:sz w:val="18"/>
                <w:lang w:val="es-ES"/>
              </w:rPr>
            </w:pPr>
            <w:r w:rsidRPr="000E5CAB">
              <w:rPr>
                <w:sz w:val="18"/>
                <w:lang w:val="es-ES"/>
              </w:rPr>
              <w:t>Conferencia de las Partes</w:t>
            </w:r>
          </w:p>
        </w:tc>
      </w:tr>
      <w:tr w:rsidR="001449B9" w:rsidRPr="0088595F" w14:paraId="5120C54F" w14:textId="77777777" w:rsidTr="001449B9">
        <w:trPr>
          <w:trHeight w:val="239"/>
        </w:trPr>
        <w:tc>
          <w:tcPr>
            <w:tcW w:w="1255" w:type="dxa"/>
          </w:tcPr>
          <w:p w14:paraId="5120C54C" w14:textId="77777777" w:rsidR="001449B9" w:rsidRPr="000E5CAB" w:rsidRDefault="001449B9" w:rsidP="001449B9">
            <w:pPr>
              <w:pStyle w:val="TableParagraph"/>
              <w:spacing w:before="1" w:line="218" w:lineRule="exact"/>
              <w:rPr>
                <w:sz w:val="18"/>
                <w:lang w:val="es-ES"/>
              </w:rPr>
            </w:pPr>
            <w:r w:rsidRPr="000E5CAB">
              <w:rPr>
                <w:sz w:val="18"/>
                <w:lang w:val="es-ES"/>
              </w:rPr>
              <w:t>COPLAMSS</w:t>
            </w:r>
          </w:p>
        </w:tc>
        <w:tc>
          <w:tcPr>
            <w:tcW w:w="3958" w:type="dxa"/>
          </w:tcPr>
          <w:p w14:paraId="5120C54D" w14:textId="77777777" w:rsidR="001449B9" w:rsidRPr="000E5CAB" w:rsidRDefault="001449B9" w:rsidP="001449B9">
            <w:pPr>
              <w:pStyle w:val="TableParagraph"/>
              <w:spacing w:before="1" w:line="218" w:lineRule="exact"/>
              <w:rPr>
                <w:sz w:val="18"/>
                <w:lang w:val="es-ES"/>
              </w:rPr>
            </w:pPr>
            <w:r w:rsidRPr="000E5CAB">
              <w:rPr>
                <w:sz w:val="18"/>
                <w:lang w:val="es-ES"/>
              </w:rPr>
              <w:t xml:space="preserve">AMSS </w:t>
            </w:r>
            <w:proofErr w:type="spellStart"/>
            <w:r w:rsidRPr="000E5CAB">
              <w:rPr>
                <w:sz w:val="18"/>
                <w:lang w:val="es-ES"/>
              </w:rPr>
              <w:t>Planning</w:t>
            </w:r>
            <w:proofErr w:type="spellEnd"/>
            <w:r w:rsidRPr="000E5CAB">
              <w:rPr>
                <w:sz w:val="18"/>
                <w:lang w:val="es-ES"/>
              </w:rPr>
              <w:t xml:space="preserve"> </w:t>
            </w:r>
            <w:proofErr w:type="spellStart"/>
            <w:r w:rsidRPr="000E5CAB">
              <w:rPr>
                <w:sz w:val="18"/>
                <w:lang w:val="es-ES"/>
              </w:rPr>
              <w:t>Committee</w:t>
            </w:r>
            <w:proofErr w:type="spellEnd"/>
          </w:p>
        </w:tc>
        <w:tc>
          <w:tcPr>
            <w:tcW w:w="4104" w:type="dxa"/>
          </w:tcPr>
          <w:p w14:paraId="5120C54E" w14:textId="77777777" w:rsidR="001449B9" w:rsidRPr="000E5CAB" w:rsidRDefault="001449B9" w:rsidP="001449B9">
            <w:pPr>
              <w:pStyle w:val="TableParagraph"/>
              <w:spacing w:before="1" w:line="218" w:lineRule="exact"/>
              <w:ind w:left="26"/>
              <w:rPr>
                <w:sz w:val="18"/>
                <w:lang w:val="es-ES"/>
              </w:rPr>
            </w:pPr>
            <w:r w:rsidRPr="000E5CAB">
              <w:rPr>
                <w:sz w:val="18"/>
                <w:lang w:val="es-ES"/>
              </w:rPr>
              <w:t>Comité de Planeación del AMSS</w:t>
            </w:r>
          </w:p>
        </w:tc>
      </w:tr>
      <w:tr w:rsidR="001449B9" w:rsidRPr="0088595F" w14:paraId="5120C553" w14:textId="77777777" w:rsidTr="001449B9">
        <w:trPr>
          <w:trHeight w:val="239"/>
        </w:trPr>
        <w:tc>
          <w:tcPr>
            <w:tcW w:w="1255" w:type="dxa"/>
          </w:tcPr>
          <w:p w14:paraId="5120C550" w14:textId="77777777" w:rsidR="001449B9" w:rsidRPr="000E5CAB" w:rsidRDefault="001449B9" w:rsidP="001449B9">
            <w:pPr>
              <w:pStyle w:val="TableParagraph"/>
              <w:rPr>
                <w:sz w:val="12"/>
                <w:lang w:val="es-ES"/>
              </w:rPr>
            </w:pPr>
            <w:r w:rsidRPr="000E5CAB">
              <w:rPr>
                <w:position w:val="2"/>
                <w:sz w:val="18"/>
                <w:lang w:val="es-ES"/>
              </w:rPr>
              <w:t>CO</w:t>
            </w:r>
            <w:r w:rsidRPr="000E5CAB">
              <w:rPr>
                <w:sz w:val="12"/>
                <w:lang w:val="es-ES"/>
              </w:rPr>
              <w:t>2eq</w:t>
            </w:r>
          </w:p>
        </w:tc>
        <w:tc>
          <w:tcPr>
            <w:tcW w:w="3958" w:type="dxa"/>
          </w:tcPr>
          <w:p w14:paraId="5120C551" w14:textId="77777777" w:rsidR="001449B9" w:rsidRPr="000E5CAB" w:rsidRDefault="001449B9" w:rsidP="001449B9">
            <w:pPr>
              <w:pStyle w:val="TableParagraph"/>
              <w:spacing w:before="1" w:line="218" w:lineRule="exact"/>
              <w:rPr>
                <w:sz w:val="18"/>
                <w:lang w:val="es-ES"/>
              </w:rPr>
            </w:pPr>
            <w:proofErr w:type="spellStart"/>
            <w:r w:rsidRPr="000E5CAB">
              <w:rPr>
                <w:sz w:val="18"/>
                <w:lang w:val="es-ES"/>
              </w:rPr>
              <w:t>Carbon</w:t>
            </w:r>
            <w:proofErr w:type="spellEnd"/>
            <w:r w:rsidRPr="000E5CAB">
              <w:rPr>
                <w:sz w:val="18"/>
                <w:lang w:val="es-ES"/>
              </w:rPr>
              <w:t xml:space="preserve"> </w:t>
            </w:r>
            <w:proofErr w:type="spellStart"/>
            <w:r w:rsidRPr="000E5CAB">
              <w:rPr>
                <w:sz w:val="18"/>
                <w:lang w:val="es-ES"/>
              </w:rPr>
              <w:t>Dioxide</w:t>
            </w:r>
            <w:proofErr w:type="spellEnd"/>
            <w:r w:rsidRPr="000E5CAB">
              <w:rPr>
                <w:sz w:val="18"/>
                <w:lang w:val="es-ES"/>
              </w:rPr>
              <w:t xml:space="preserve"> </w:t>
            </w:r>
            <w:proofErr w:type="spellStart"/>
            <w:r w:rsidRPr="000E5CAB">
              <w:rPr>
                <w:sz w:val="18"/>
                <w:lang w:val="es-ES"/>
              </w:rPr>
              <w:t>Equivalents</w:t>
            </w:r>
            <w:proofErr w:type="spellEnd"/>
          </w:p>
        </w:tc>
        <w:tc>
          <w:tcPr>
            <w:tcW w:w="4104" w:type="dxa"/>
          </w:tcPr>
          <w:p w14:paraId="5120C552" w14:textId="77777777" w:rsidR="001449B9" w:rsidRPr="000E5CAB" w:rsidRDefault="001449B9" w:rsidP="001449B9">
            <w:pPr>
              <w:pStyle w:val="TableParagraph"/>
              <w:spacing w:before="1" w:line="218" w:lineRule="exact"/>
              <w:ind w:left="26"/>
              <w:rPr>
                <w:sz w:val="18"/>
                <w:lang w:val="es-ES"/>
              </w:rPr>
            </w:pPr>
            <w:r w:rsidRPr="000E5CAB">
              <w:rPr>
                <w:sz w:val="18"/>
                <w:lang w:val="es-ES"/>
              </w:rPr>
              <w:t>Equivalentes de Dióxido de Carbono</w:t>
            </w:r>
          </w:p>
        </w:tc>
      </w:tr>
      <w:tr w:rsidR="001449B9" w:rsidRPr="0088595F" w14:paraId="5120C557" w14:textId="77777777" w:rsidTr="001449B9">
        <w:trPr>
          <w:trHeight w:val="242"/>
        </w:trPr>
        <w:tc>
          <w:tcPr>
            <w:tcW w:w="1255" w:type="dxa"/>
          </w:tcPr>
          <w:p w14:paraId="5120C554" w14:textId="77777777" w:rsidR="001449B9" w:rsidRPr="000E5CAB" w:rsidRDefault="001449B9" w:rsidP="001449B9">
            <w:pPr>
              <w:pStyle w:val="TableParagraph"/>
              <w:spacing w:before="1" w:line="240" w:lineRule="auto"/>
              <w:rPr>
                <w:sz w:val="18"/>
                <w:lang w:val="es-ES"/>
              </w:rPr>
            </w:pPr>
            <w:r w:rsidRPr="000E5CAB">
              <w:rPr>
                <w:sz w:val="18"/>
                <w:lang w:val="es-ES"/>
              </w:rPr>
              <w:t>CPAP</w:t>
            </w:r>
          </w:p>
        </w:tc>
        <w:tc>
          <w:tcPr>
            <w:tcW w:w="3958" w:type="dxa"/>
          </w:tcPr>
          <w:p w14:paraId="5120C555" w14:textId="77777777" w:rsidR="001449B9" w:rsidRPr="000E5CAB" w:rsidRDefault="001449B9" w:rsidP="001449B9">
            <w:pPr>
              <w:pStyle w:val="TableParagraph"/>
              <w:spacing w:before="1" w:line="240" w:lineRule="auto"/>
              <w:rPr>
                <w:sz w:val="18"/>
                <w:lang w:val="es-ES"/>
              </w:rPr>
            </w:pPr>
            <w:r w:rsidRPr="000E5CAB">
              <w:rPr>
                <w:sz w:val="18"/>
                <w:lang w:val="es-ES"/>
              </w:rPr>
              <w:t xml:space="preserve">Country </w:t>
            </w:r>
            <w:proofErr w:type="spellStart"/>
            <w:r w:rsidRPr="000E5CAB">
              <w:rPr>
                <w:sz w:val="18"/>
                <w:lang w:val="es-ES"/>
              </w:rPr>
              <w:t>Program</w:t>
            </w:r>
            <w:proofErr w:type="spellEnd"/>
            <w:r w:rsidRPr="000E5CAB">
              <w:rPr>
                <w:sz w:val="18"/>
                <w:lang w:val="es-ES"/>
              </w:rPr>
              <w:t xml:space="preserve"> </w:t>
            </w:r>
            <w:proofErr w:type="spellStart"/>
            <w:r w:rsidRPr="000E5CAB">
              <w:rPr>
                <w:sz w:val="18"/>
                <w:lang w:val="es-ES"/>
              </w:rPr>
              <w:t>Action</w:t>
            </w:r>
            <w:proofErr w:type="spellEnd"/>
            <w:r w:rsidRPr="000E5CAB">
              <w:rPr>
                <w:sz w:val="18"/>
                <w:lang w:val="es-ES"/>
              </w:rPr>
              <w:t xml:space="preserve"> Plan</w:t>
            </w:r>
          </w:p>
        </w:tc>
        <w:tc>
          <w:tcPr>
            <w:tcW w:w="4104" w:type="dxa"/>
          </w:tcPr>
          <w:p w14:paraId="5120C556" w14:textId="77777777" w:rsidR="001449B9" w:rsidRPr="000E5CAB" w:rsidRDefault="001449B9" w:rsidP="001449B9">
            <w:pPr>
              <w:pStyle w:val="TableParagraph"/>
              <w:spacing w:before="1" w:line="240" w:lineRule="auto"/>
              <w:ind w:left="26"/>
              <w:rPr>
                <w:sz w:val="18"/>
                <w:lang w:val="es-ES"/>
              </w:rPr>
            </w:pPr>
            <w:r w:rsidRPr="000E5CAB">
              <w:rPr>
                <w:sz w:val="18"/>
                <w:lang w:val="es-ES"/>
              </w:rPr>
              <w:t>Plan de Acción de Programa del País</w:t>
            </w:r>
          </w:p>
        </w:tc>
      </w:tr>
      <w:tr w:rsidR="001449B9" w:rsidRPr="0088595F" w14:paraId="5120C55B" w14:textId="77777777" w:rsidTr="001449B9">
        <w:trPr>
          <w:trHeight w:val="457"/>
        </w:trPr>
        <w:tc>
          <w:tcPr>
            <w:tcW w:w="1255" w:type="dxa"/>
          </w:tcPr>
          <w:p w14:paraId="5120C558" w14:textId="77777777" w:rsidR="001449B9" w:rsidRPr="000E5CAB" w:rsidRDefault="001449B9" w:rsidP="001449B9">
            <w:pPr>
              <w:pStyle w:val="TableParagraph"/>
              <w:rPr>
                <w:sz w:val="18"/>
                <w:lang w:val="es-ES"/>
              </w:rPr>
            </w:pPr>
            <w:r w:rsidRPr="000E5CAB">
              <w:rPr>
                <w:sz w:val="18"/>
                <w:lang w:val="es-ES"/>
              </w:rPr>
              <w:t>CPEIR</w:t>
            </w:r>
          </w:p>
        </w:tc>
        <w:tc>
          <w:tcPr>
            <w:tcW w:w="3958" w:type="dxa"/>
          </w:tcPr>
          <w:p w14:paraId="5120C559" w14:textId="77777777" w:rsidR="001449B9" w:rsidRPr="00EC5CB7" w:rsidRDefault="001449B9" w:rsidP="001449B9">
            <w:pPr>
              <w:pStyle w:val="TableParagraph"/>
              <w:rPr>
                <w:sz w:val="18"/>
              </w:rPr>
            </w:pPr>
            <w:r w:rsidRPr="00EC5CB7">
              <w:rPr>
                <w:sz w:val="18"/>
              </w:rPr>
              <w:t>Climate Public Expenditure and Institutional Review</w:t>
            </w:r>
          </w:p>
        </w:tc>
        <w:tc>
          <w:tcPr>
            <w:tcW w:w="4104" w:type="dxa"/>
          </w:tcPr>
          <w:p w14:paraId="5120C55A" w14:textId="77777777" w:rsidR="001449B9" w:rsidRPr="000E5CAB" w:rsidRDefault="001449B9" w:rsidP="001449B9">
            <w:pPr>
              <w:pStyle w:val="TableParagraph"/>
              <w:spacing w:line="240" w:lineRule="auto"/>
              <w:ind w:left="26"/>
              <w:rPr>
                <w:sz w:val="18"/>
                <w:lang w:val="es-ES"/>
              </w:rPr>
            </w:pPr>
            <w:r w:rsidRPr="000E5CAB">
              <w:rPr>
                <w:sz w:val="18"/>
                <w:lang w:val="es-ES"/>
              </w:rPr>
              <w:t>Análisis del Gasto Público e Institucionalidad para el Clima</w:t>
            </w:r>
          </w:p>
        </w:tc>
      </w:tr>
      <w:tr w:rsidR="001449B9" w:rsidRPr="0088595F" w14:paraId="5120C55F" w14:textId="77777777" w:rsidTr="001449B9">
        <w:trPr>
          <w:trHeight w:val="460"/>
        </w:trPr>
        <w:tc>
          <w:tcPr>
            <w:tcW w:w="1255" w:type="dxa"/>
          </w:tcPr>
          <w:p w14:paraId="5120C55C" w14:textId="77777777" w:rsidR="001449B9" w:rsidRPr="000E5CAB" w:rsidRDefault="001449B9" w:rsidP="001449B9">
            <w:pPr>
              <w:pStyle w:val="TableParagraph"/>
              <w:rPr>
                <w:sz w:val="18"/>
                <w:lang w:val="es-ES"/>
              </w:rPr>
            </w:pPr>
            <w:r w:rsidRPr="000E5CAB">
              <w:rPr>
                <w:sz w:val="18"/>
                <w:lang w:val="es-ES"/>
              </w:rPr>
              <w:t>DACGER</w:t>
            </w:r>
          </w:p>
        </w:tc>
        <w:tc>
          <w:tcPr>
            <w:tcW w:w="3958" w:type="dxa"/>
          </w:tcPr>
          <w:p w14:paraId="5120C55D" w14:textId="77777777" w:rsidR="001449B9" w:rsidRPr="00EC5CB7" w:rsidRDefault="001449B9" w:rsidP="001449B9">
            <w:pPr>
              <w:pStyle w:val="TableParagraph"/>
              <w:spacing w:line="240" w:lineRule="auto"/>
              <w:ind w:right="452"/>
              <w:rPr>
                <w:sz w:val="18"/>
              </w:rPr>
            </w:pPr>
            <w:r w:rsidRPr="00EC5CB7">
              <w:rPr>
                <w:sz w:val="18"/>
              </w:rPr>
              <w:t>Directorate for Climate Change Adaptation and Strategic Risk Management</w:t>
            </w:r>
          </w:p>
        </w:tc>
        <w:tc>
          <w:tcPr>
            <w:tcW w:w="4104" w:type="dxa"/>
          </w:tcPr>
          <w:p w14:paraId="5120C55E" w14:textId="77777777" w:rsidR="001449B9" w:rsidRPr="000E5CAB" w:rsidRDefault="001449B9" w:rsidP="001449B9">
            <w:pPr>
              <w:pStyle w:val="TableParagraph"/>
              <w:spacing w:line="240" w:lineRule="auto"/>
              <w:ind w:left="26"/>
              <w:rPr>
                <w:sz w:val="18"/>
                <w:lang w:val="es-ES"/>
              </w:rPr>
            </w:pPr>
            <w:r w:rsidRPr="000E5CAB">
              <w:rPr>
                <w:sz w:val="18"/>
                <w:lang w:val="es-ES"/>
              </w:rPr>
              <w:t>Dirección de Adaptación al Cambio Climático y Gestión Estratégica del Riesgo</w:t>
            </w:r>
          </w:p>
        </w:tc>
      </w:tr>
      <w:tr w:rsidR="001449B9" w:rsidRPr="000E5CAB" w14:paraId="5120C563" w14:textId="77777777" w:rsidTr="001449B9">
        <w:trPr>
          <w:trHeight w:val="239"/>
        </w:trPr>
        <w:tc>
          <w:tcPr>
            <w:tcW w:w="1255" w:type="dxa"/>
          </w:tcPr>
          <w:p w14:paraId="5120C560" w14:textId="77777777" w:rsidR="001449B9" w:rsidRPr="000E5CAB" w:rsidRDefault="001449B9" w:rsidP="001449B9">
            <w:pPr>
              <w:pStyle w:val="TableParagraph"/>
              <w:rPr>
                <w:sz w:val="18"/>
                <w:lang w:val="es-ES"/>
              </w:rPr>
            </w:pPr>
            <w:r w:rsidRPr="000E5CAB">
              <w:rPr>
                <w:sz w:val="18"/>
                <w:lang w:val="es-ES"/>
              </w:rPr>
              <w:t>DG</w:t>
            </w:r>
          </w:p>
        </w:tc>
        <w:tc>
          <w:tcPr>
            <w:tcW w:w="3958" w:type="dxa"/>
          </w:tcPr>
          <w:p w14:paraId="5120C561" w14:textId="77777777" w:rsidR="001449B9" w:rsidRPr="000E5CAB" w:rsidRDefault="001449B9" w:rsidP="001449B9">
            <w:pPr>
              <w:pStyle w:val="TableParagraph"/>
              <w:rPr>
                <w:sz w:val="18"/>
                <w:lang w:val="es-ES"/>
              </w:rPr>
            </w:pPr>
            <w:proofErr w:type="spellStart"/>
            <w:r w:rsidRPr="000E5CAB">
              <w:rPr>
                <w:sz w:val="18"/>
                <w:lang w:val="es-ES"/>
              </w:rPr>
              <w:t>Directorate</w:t>
            </w:r>
            <w:proofErr w:type="spellEnd"/>
            <w:r w:rsidRPr="000E5CAB">
              <w:rPr>
                <w:sz w:val="18"/>
                <w:lang w:val="es-ES"/>
              </w:rPr>
              <w:t>-General</w:t>
            </w:r>
          </w:p>
        </w:tc>
        <w:tc>
          <w:tcPr>
            <w:tcW w:w="4104" w:type="dxa"/>
          </w:tcPr>
          <w:p w14:paraId="5120C562" w14:textId="77777777" w:rsidR="001449B9" w:rsidRPr="000E5CAB" w:rsidRDefault="001449B9" w:rsidP="001449B9">
            <w:pPr>
              <w:pStyle w:val="TableParagraph"/>
              <w:ind w:left="26"/>
              <w:rPr>
                <w:sz w:val="18"/>
                <w:lang w:val="es-ES"/>
              </w:rPr>
            </w:pPr>
            <w:r w:rsidRPr="000E5CAB">
              <w:rPr>
                <w:sz w:val="18"/>
                <w:lang w:val="es-ES"/>
              </w:rPr>
              <w:t>Dirección General</w:t>
            </w:r>
          </w:p>
        </w:tc>
      </w:tr>
      <w:tr w:rsidR="001449B9" w:rsidRPr="0088595F" w14:paraId="5120C567" w14:textId="77777777" w:rsidTr="001449B9">
        <w:trPr>
          <w:trHeight w:val="239"/>
        </w:trPr>
        <w:tc>
          <w:tcPr>
            <w:tcW w:w="1255" w:type="dxa"/>
          </w:tcPr>
          <w:p w14:paraId="5120C564" w14:textId="77777777" w:rsidR="001449B9" w:rsidRPr="000E5CAB" w:rsidRDefault="001449B9" w:rsidP="001449B9">
            <w:pPr>
              <w:pStyle w:val="TableParagraph"/>
              <w:rPr>
                <w:sz w:val="18"/>
                <w:lang w:val="es-ES"/>
              </w:rPr>
            </w:pPr>
            <w:r w:rsidRPr="000E5CAB">
              <w:rPr>
                <w:sz w:val="18"/>
                <w:lang w:val="es-ES"/>
              </w:rPr>
              <w:t>DGOA</w:t>
            </w:r>
          </w:p>
        </w:tc>
        <w:tc>
          <w:tcPr>
            <w:tcW w:w="3958" w:type="dxa"/>
          </w:tcPr>
          <w:p w14:paraId="5120C565" w14:textId="77777777" w:rsidR="001449B9" w:rsidRPr="000E5CAB" w:rsidRDefault="001449B9" w:rsidP="001449B9">
            <w:pPr>
              <w:pStyle w:val="TableParagraph"/>
              <w:rPr>
                <w:sz w:val="18"/>
                <w:lang w:val="es-ES"/>
              </w:rPr>
            </w:pPr>
            <w:proofErr w:type="spellStart"/>
            <w:r w:rsidRPr="000E5CAB">
              <w:rPr>
                <w:sz w:val="18"/>
                <w:lang w:val="es-ES"/>
              </w:rPr>
              <w:t>Directorate</w:t>
            </w:r>
            <w:proofErr w:type="spellEnd"/>
            <w:r w:rsidRPr="000E5CAB">
              <w:rPr>
                <w:sz w:val="18"/>
                <w:lang w:val="es-ES"/>
              </w:rPr>
              <w:t xml:space="preserve">- General </w:t>
            </w:r>
            <w:proofErr w:type="spellStart"/>
            <w:r w:rsidRPr="000E5CAB">
              <w:rPr>
                <w:sz w:val="18"/>
                <w:lang w:val="es-ES"/>
              </w:rPr>
              <w:t>for</w:t>
            </w:r>
            <w:proofErr w:type="spellEnd"/>
            <w:r w:rsidRPr="000E5CAB">
              <w:rPr>
                <w:sz w:val="18"/>
                <w:lang w:val="es-ES"/>
              </w:rPr>
              <w:t xml:space="preserve"> </w:t>
            </w:r>
            <w:proofErr w:type="spellStart"/>
            <w:r w:rsidRPr="000E5CAB">
              <w:rPr>
                <w:sz w:val="18"/>
                <w:lang w:val="es-ES"/>
              </w:rPr>
              <w:t>Environmental</w:t>
            </w:r>
            <w:proofErr w:type="spellEnd"/>
            <w:r w:rsidRPr="000E5CAB">
              <w:rPr>
                <w:sz w:val="18"/>
                <w:lang w:val="es-ES"/>
              </w:rPr>
              <w:t xml:space="preserve"> </w:t>
            </w:r>
            <w:proofErr w:type="spellStart"/>
            <w:r w:rsidRPr="000E5CAB">
              <w:rPr>
                <w:sz w:val="18"/>
                <w:lang w:val="es-ES"/>
              </w:rPr>
              <w:t>Observatory</w:t>
            </w:r>
            <w:proofErr w:type="spellEnd"/>
          </w:p>
        </w:tc>
        <w:tc>
          <w:tcPr>
            <w:tcW w:w="4104" w:type="dxa"/>
          </w:tcPr>
          <w:p w14:paraId="5120C566" w14:textId="77777777" w:rsidR="001449B9" w:rsidRPr="000E5CAB" w:rsidRDefault="001449B9" w:rsidP="001449B9">
            <w:pPr>
              <w:pStyle w:val="TableParagraph"/>
              <w:ind w:left="26"/>
              <w:rPr>
                <w:sz w:val="18"/>
                <w:lang w:val="es-ES"/>
              </w:rPr>
            </w:pPr>
            <w:r w:rsidRPr="000E5CAB">
              <w:rPr>
                <w:sz w:val="18"/>
                <w:lang w:val="es-ES"/>
              </w:rPr>
              <w:t>Dirección General del Observatorio Ambiental</w:t>
            </w:r>
          </w:p>
        </w:tc>
      </w:tr>
      <w:tr w:rsidR="001449B9" w:rsidRPr="0088595F" w14:paraId="5120C56B" w14:textId="77777777" w:rsidTr="001449B9">
        <w:trPr>
          <w:trHeight w:val="240"/>
        </w:trPr>
        <w:tc>
          <w:tcPr>
            <w:tcW w:w="1255" w:type="dxa"/>
          </w:tcPr>
          <w:p w14:paraId="5120C568" w14:textId="77777777" w:rsidR="001449B9" w:rsidRPr="000E5CAB" w:rsidRDefault="001449B9" w:rsidP="001449B9">
            <w:pPr>
              <w:pStyle w:val="TableParagraph"/>
              <w:rPr>
                <w:sz w:val="18"/>
                <w:lang w:val="es-ES"/>
              </w:rPr>
            </w:pPr>
            <w:r w:rsidRPr="000E5CAB">
              <w:rPr>
                <w:sz w:val="18"/>
                <w:lang w:val="es-ES"/>
              </w:rPr>
              <w:t>DIIS</w:t>
            </w:r>
          </w:p>
        </w:tc>
        <w:tc>
          <w:tcPr>
            <w:tcW w:w="3958" w:type="dxa"/>
          </w:tcPr>
          <w:p w14:paraId="5120C569" w14:textId="77777777" w:rsidR="001449B9" w:rsidRPr="00EC5CB7" w:rsidRDefault="001449B9" w:rsidP="001449B9">
            <w:pPr>
              <w:pStyle w:val="TableParagraph"/>
              <w:rPr>
                <w:sz w:val="18"/>
              </w:rPr>
            </w:pPr>
            <w:r w:rsidRPr="00EC5CB7">
              <w:rPr>
                <w:sz w:val="18"/>
              </w:rPr>
              <w:t>Directorate for Inclusive and Social Infrastructure</w:t>
            </w:r>
          </w:p>
        </w:tc>
        <w:tc>
          <w:tcPr>
            <w:tcW w:w="4104" w:type="dxa"/>
          </w:tcPr>
          <w:p w14:paraId="5120C56A" w14:textId="77777777" w:rsidR="001449B9" w:rsidRPr="000E5CAB" w:rsidRDefault="001449B9" w:rsidP="001449B9">
            <w:pPr>
              <w:pStyle w:val="TableParagraph"/>
              <w:ind w:left="26"/>
              <w:rPr>
                <w:sz w:val="18"/>
                <w:lang w:val="es-ES"/>
              </w:rPr>
            </w:pPr>
            <w:r w:rsidRPr="000E5CAB">
              <w:rPr>
                <w:sz w:val="18"/>
                <w:lang w:val="es-ES"/>
              </w:rPr>
              <w:t>Dirección de Infraestructura Inclusiva y Social</w:t>
            </w:r>
          </w:p>
        </w:tc>
      </w:tr>
      <w:tr w:rsidR="001449B9" w:rsidRPr="000E5CAB" w14:paraId="5120C56F" w14:textId="77777777" w:rsidTr="001449B9">
        <w:trPr>
          <w:trHeight w:val="239"/>
        </w:trPr>
        <w:tc>
          <w:tcPr>
            <w:tcW w:w="1255" w:type="dxa"/>
          </w:tcPr>
          <w:p w14:paraId="5120C56C" w14:textId="77777777" w:rsidR="001449B9" w:rsidRPr="000E5CAB" w:rsidRDefault="001449B9" w:rsidP="001449B9">
            <w:pPr>
              <w:pStyle w:val="TableParagraph"/>
              <w:rPr>
                <w:sz w:val="18"/>
                <w:lang w:val="es-ES"/>
              </w:rPr>
            </w:pPr>
            <w:r w:rsidRPr="000E5CAB">
              <w:rPr>
                <w:sz w:val="18"/>
                <w:lang w:val="es-ES"/>
              </w:rPr>
              <w:t>DPC</w:t>
            </w:r>
          </w:p>
        </w:tc>
        <w:tc>
          <w:tcPr>
            <w:tcW w:w="3958" w:type="dxa"/>
          </w:tcPr>
          <w:p w14:paraId="5120C56D" w14:textId="77777777" w:rsidR="001449B9" w:rsidRPr="000E5CAB" w:rsidRDefault="001449B9" w:rsidP="001449B9">
            <w:pPr>
              <w:pStyle w:val="TableParagraph"/>
              <w:rPr>
                <w:sz w:val="18"/>
                <w:lang w:val="es-ES"/>
              </w:rPr>
            </w:pPr>
            <w:r w:rsidRPr="000E5CAB">
              <w:rPr>
                <w:sz w:val="18"/>
                <w:lang w:val="es-ES"/>
              </w:rPr>
              <w:t xml:space="preserve">Direct Project </w:t>
            </w:r>
            <w:proofErr w:type="spellStart"/>
            <w:r w:rsidRPr="000E5CAB">
              <w:rPr>
                <w:sz w:val="18"/>
                <w:lang w:val="es-ES"/>
              </w:rPr>
              <w:t>Costs</w:t>
            </w:r>
            <w:proofErr w:type="spellEnd"/>
          </w:p>
        </w:tc>
        <w:tc>
          <w:tcPr>
            <w:tcW w:w="4104" w:type="dxa"/>
          </w:tcPr>
          <w:p w14:paraId="5120C56E" w14:textId="77777777" w:rsidR="001449B9" w:rsidRPr="000E5CAB" w:rsidRDefault="001449B9" w:rsidP="001449B9">
            <w:pPr>
              <w:pStyle w:val="TableParagraph"/>
              <w:ind w:left="26"/>
              <w:rPr>
                <w:sz w:val="18"/>
                <w:lang w:val="es-ES"/>
              </w:rPr>
            </w:pPr>
            <w:r w:rsidRPr="000E5CAB">
              <w:rPr>
                <w:sz w:val="18"/>
                <w:lang w:val="es-ES"/>
              </w:rPr>
              <w:t>Costos de Proyecto Directos</w:t>
            </w:r>
          </w:p>
        </w:tc>
      </w:tr>
      <w:tr w:rsidR="001449B9" w:rsidRPr="000E5CAB" w14:paraId="5120C573" w14:textId="77777777" w:rsidTr="001449B9">
        <w:trPr>
          <w:trHeight w:val="239"/>
        </w:trPr>
        <w:tc>
          <w:tcPr>
            <w:tcW w:w="1255" w:type="dxa"/>
          </w:tcPr>
          <w:p w14:paraId="5120C570" w14:textId="77777777" w:rsidR="001449B9" w:rsidRPr="000E5CAB" w:rsidRDefault="001449B9" w:rsidP="001449B9">
            <w:pPr>
              <w:pStyle w:val="TableParagraph"/>
              <w:rPr>
                <w:sz w:val="18"/>
                <w:lang w:val="es-ES"/>
              </w:rPr>
            </w:pPr>
            <w:r w:rsidRPr="000E5CAB">
              <w:rPr>
                <w:sz w:val="18"/>
                <w:lang w:val="es-ES"/>
              </w:rPr>
              <w:t>DPS</w:t>
            </w:r>
          </w:p>
        </w:tc>
        <w:tc>
          <w:tcPr>
            <w:tcW w:w="3958" w:type="dxa"/>
          </w:tcPr>
          <w:p w14:paraId="5120C571" w14:textId="77777777" w:rsidR="001449B9" w:rsidRPr="000E5CAB" w:rsidRDefault="001449B9" w:rsidP="001449B9">
            <w:pPr>
              <w:pStyle w:val="TableParagraph"/>
              <w:rPr>
                <w:sz w:val="18"/>
                <w:lang w:val="es-ES"/>
              </w:rPr>
            </w:pPr>
            <w:r w:rsidRPr="000E5CAB">
              <w:rPr>
                <w:sz w:val="18"/>
                <w:lang w:val="es-ES"/>
              </w:rPr>
              <w:t xml:space="preserve">Direct Project </w:t>
            </w:r>
            <w:proofErr w:type="spellStart"/>
            <w:r w:rsidRPr="000E5CAB">
              <w:rPr>
                <w:sz w:val="18"/>
                <w:lang w:val="es-ES"/>
              </w:rPr>
              <w:t>Services</w:t>
            </w:r>
            <w:proofErr w:type="spellEnd"/>
          </w:p>
        </w:tc>
        <w:tc>
          <w:tcPr>
            <w:tcW w:w="4104" w:type="dxa"/>
          </w:tcPr>
          <w:p w14:paraId="5120C572" w14:textId="77777777" w:rsidR="001449B9" w:rsidRPr="000E5CAB" w:rsidRDefault="001449B9" w:rsidP="001449B9">
            <w:pPr>
              <w:pStyle w:val="TableParagraph"/>
              <w:ind w:left="26"/>
              <w:rPr>
                <w:sz w:val="18"/>
                <w:lang w:val="es-ES"/>
              </w:rPr>
            </w:pPr>
            <w:r w:rsidRPr="000E5CAB">
              <w:rPr>
                <w:sz w:val="18"/>
                <w:lang w:val="es-ES"/>
              </w:rPr>
              <w:t>Servicios de Proyecto Directos</w:t>
            </w:r>
          </w:p>
        </w:tc>
      </w:tr>
      <w:tr w:rsidR="001449B9" w:rsidRPr="000E5CAB" w14:paraId="5120C577" w14:textId="77777777" w:rsidTr="001449B9">
        <w:trPr>
          <w:trHeight w:val="239"/>
        </w:trPr>
        <w:tc>
          <w:tcPr>
            <w:tcW w:w="1255" w:type="dxa"/>
          </w:tcPr>
          <w:p w14:paraId="5120C574" w14:textId="77777777" w:rsidR="001449B9" w:rsidRPr="000E5CAB" w:rsidRDefault="001449B9" w:rsidP="001449B9">
            <w:pPr>
              <w:pStyle w:val="TableParagraph"/>
              <w:rPr>
                <w:sz w:val="18"/>
                <w:lang w:val="es-ES"/>
              </w:rPr>
            </w:pPr>
            <w:r w:rsidRPr="000E5CAB">
              <w:rPr>
                <w:sz w:val="18"/>
                <w:lang w:val="es-ES"/>
              </w:rPr>
              <w:t>DSA</w:t>
            </w:r>
          </w:p>
        </w:tc>
        <w:tc>
          <w:tcPr>
            <w:tcW w:w="3958" w:type="dxa"/>
          </w:tcPr>
          <w:p w14:paraId="5120C575" w14:textId="77777777" w:rsidR="001449B9" w:rsidRPr="000E5CAB" w:rsidRDefault="001449B9" w:rsidP="001449B9">
            <w:pPr>
              <w:pStyle w:val="TableParagraph"/>
              <w:rPr>
                <w:sz w:val="18"/>
                <w:lang w:val="es-ES"/>
              </w:rPr>
            </w:pPr>
            <w:proofErr w:type="spellStart"/>
            <w:r w:rsidRPr="000E5CAB">
              <w:rPr>
                <w:sz w:val="18"/>
                <w:lang w:val="es-ES"/>
              </w:rPr>
              <w:t>Daily</w:t>
            </w:r>
            <w:proofErr w:type="spellEnd"/>
            <w:r w:rsidRPr="000E5CAB">
              <w:rPr>
                <w:sz w:val="18"/>
                <w:lang w:val="es-ES"/>
              </w:rPr>
              <w:t xml:space="preserve"> </w:t>
            </w:r>
            <w:proofErr w:type="spellStart"/>
            <w:r w:rsidRPr="000E5CAB">
              <w:rPr>
                <w:sz w:val="18"/>
                <w:lang w:val="es-ES"/>
              </w:rPr>
              <w:t>Service</w:t>
            </w:r>
            <w:proofErr w:type="spellEnd"/>
            <w:r w:rsidRPr="000E5CAB">
              <w:rPr>
                <w:sz w:val="18"/>
                <w:lang w:val="es-ES"/>
              </w:rPr>
              <w:t xml:space="preserve"> </w:t>
            </w:r>
            <w:proofErr w:type="spellStart"/>
            <w:r w:rsidRPr="000E5CAB">
              <w:rPr>
                <w:sz w:val="18"/>
                <w:lang w:val="es-ES"/>
              </w:rPr>
              <w:t>Allowance</w:t>
            </w:r>
            <w:proofErr w:type="spellEnd"/>
          </w:p>
        </w:tc>
        <w:tc>
          <w:tcPr>
            <w:tcW w:w="4104" w:type="dxa"/>
          </w:tcPr>
          <w:p w14:paraId="5120C576" w14:textId="77777777" w:rsidR="001449B9" w:rsidRPr="000E5CAB" w:rsidRDefault="001449B9" w:rsidP="001449B9">
            <w:pPr>
              <w:pStyle w:val="TableParagraph"/>
              <w:ind w:left="26"/>
              <w:rPr>
                <w:sz w:val="18"/>
                <w:lang w:val="es-ES"/>
              </w:rPr>
            </w:pPr>
            <w:r w:rsidRPr="000E5CAB">
              <w:rPr>
                <w:sz w:val="18"/>
                <w:lang w:val="es-ES"/>
              </w:rPr>
              <w:t>Asignación de Servicio Diario</w:t>
            </w:r>
          </w:p>
        </w:tc>
      </w:tr>
      <w:tr w:rsidR="001449B9" w:rsidRPr="000E5CAB" w14:paraId="5120C57B" w14:textId="77777777" w:rsidTr="001449B9">
        <w:trPr>
          <w:trHeight w:val="239"/>
        </w:trPr>
        <w:tc>
          <w:tcPr>
            <w:tcW w:w="1255" w:type="dxa"/>
          </w:tcPr>
          <w:p w14:paraId="5120C578" w14:textId="77777777" w:rsidR="001449B9" w:rsidRPr="000E5CAB" w:rsidRDefault="001449B9" w:rsidP="001449B9">
            <w:pPr>
              <w:pStyle w:val="TableParagraph"/>
              <w:rPr>
                <w:sz w:val="18"/>
                <w:lang w:val="es-ES"/>
              </w:rPr>
            </w:pPr>
            <w:r w:rsidRPr="000E5CAB">
              <w:rPr>
                <w:sz w:val="18"/>
                <w:lang w:val="es-ES"/>
              </w:rPr>
              <w:t>EE</w:t>
            </w:r>
          </w:p>
        </w:tc>
        <w:tc>
          <w:tcPr>
            <w:tcW w:w="3958" w:type="dxa"/>
          </w:tcPr>
          <w:p w14:paraId="5120C579" w14:textId="77777777" w:rsidR="001449B9" w:rsidRPr="000E5CAB" w:rsidRDefault="001449B9" w:rsidP="001449B9">
            <w:pPr>
              <w:pStyle w:val="TableParagraph"/>
              <w:rPr>
                <w:sz w:val="18"/>
                <w:lang w:val="es-ES"/>
              </w:rPr>
            </w:pPr>
            <w:r w:rsidRPr="000E5CAB">
              <w:rPr>
                <w:sz w:val="18"/>
                <w:lang w:val="es-ES"/>
              </w:rPr>
              <w:t xml:space="preserve">Energy </w:t>
            </w:r>
            <w:proofErr w:type="spellStart"/>
            <w:r w:rsidRPr="000E5CAB">
              <w:rPr>
                <w:sz w:val="18"/>
                <w:lang w:val="es-ES"/>
              </w:rPr>
              <w:t>Efficiency</w:t>
            </w:r>
            <w:proofErr w:type="spellEnd"/>
          </w:p>
        </w:tc>
        <w:tc>
          <w:tcPr>
            <w:tcW w:w="4104" w:type="dxa"/>
          </w:tcPr>
          <w:p w14:paraId="5120C57A" w14:textId="77777777" w:rsidR="001449B9" w:rsidRPr="000E5CAB" w:rsidRDefault="001449B9" w:rsidP="001449B9">
            <w:pPr>
              <w:pStyle w:val="TableParagraph"/>
              <w:ind w:left="26"/>
              <w:rPr>
                <w:sz w:val="18"/>
                <w:lang w:val="es-ES"/>
              </w:rPr>
            </w:pPr>
            <w:r w:rsidRPr="000E5CAB">
              <w:rPr>
                <w:sz w:val="18"/>
                <w:lang w:val="es-ES"/>
              </w:rPr>
              <w:t>Eficiencia Energética</w:t>
            </w:r>
          </w:p>
        </w:tc>
      </w:tr>
      <w:tr w:rsidR="001449B9" w:rsidRPr="0088595F" w14:paraId="5120C57F" w14:textId="77777777" w:rsidTr="001449B9">
        <w:trPr>
          <w:trHeight w:val="239"/>
        </w:trPr>
        <w:tc>
          <w:tcPr>
            <w:tcW w:w="1255" w:type="dxa"/>
          </w:tcPr>
          <w:p w14:paraId="5120C57C" w14:textId="77777777" w:rsidR="001449B9" w:rsidRPr="000E5CAB" w:rsidRDefault="001449B9" w:rsidP="001449B9">
            <w:pPr>
              <w:pStyle w:val="TableParagraph"/>
              <w:rPr>
                <w:sz w:val="18"/>
                <w:lang w:val="es-ES"/>
              </w:rPr>
            </w:pPr>
            <w:r w:rsidRPr="000E5CAB">
              <w:rPr>
                <w:sz w:val="18"/>
                <w:lang w:val="es-ES"/>
              </w:rPr>
              <w:t>EHPM</w:t>
            </w:r>
          </w:p>
        </w:tc>
        <w:tc>
          <w:tcPr>
            <w:tcW w:w="3958" w:type="dxa"/>
          </w:tcPr>
          <w:p w14:paraId="5120C57D" w14:textId="77777777" w:rsidR="001449B9" w:rsidRPr="000E5CAB" w:rsidRDefault="001449B9" w:rsidP="001449B9">
            <w:pPr>
              <w:pStyle w:val="TableParagraph"/>
              <w:rPr>
                <w:sz w:val="18"/>
                <w:lang w:val="es-ES"/>
              </w:rPr>
            </w:pPr>
            <w:proofErr w:type="spellStart"/>
            <w:r w:rsidRPr="000E5CAB">
              <w:rPr>
                <w:sz w:val="18"/>
                <w:lang w:val="es-ES"/>
              </w:rPr>
              <w:t>Multi-purpose</w:t>
            </w:r>
            <w:proofErr w:type="spellEnd"/>
            <w:r w:rsidRPr="000E5CAB">
              <w:rPr>
                <w:sz w:val="18"/>
                <w:lang w:val="es-ES"/>
              </w:rPr>
              <w:t xml:space="preserve"> </w:t>
            </w:r>
            <w:proofErr w:type="spellStart"/>
            <w:r w:rsidRPr="000E5CAB">
              <w:rPr>
                <w:sz w:val="18"/>
                <w:lang w:val="es-ES"/>
              </w:rPr>
              <w:t>Household</w:t>
            </w:r>
            <w:proofErr w:type="spellEnd"/>
            <w:r w:rsidRPr="000E5CAB">
              <w:rPr>
                <w:sz w:val="18"/>
                <w:lang w:val="es-ES"/>
              </w:rPr>
              <w:t xml:space="preserve"> </w:t>
            </w:r>
            <w:proofErr w:type="spellStart"/>
            <w:r w:rsidRPr="000E5CAB">
              <w:rPr>
                <w:sz w:val="18"/>
                <w:lang w:val="es-ES"/>
              </w:rPr>
              <w:t>Survey</w:t>
            </w:r>
            <w:proofErr w:type="spellEnd"/>
          </w:p>
        </w:tc>
        <w:tc>
          <w:tcPr>
            <w:tcW w:w="4104" w:type="dxa"/>
          </w:tcPr>
          <w:p w14:paraId="5120C57E" w14:textId="77777777" w:rsidR="001449B9" w:rsidRPr="000E5CAB" w:rsidRDefault="001449B9" w:rsidP="001449B9">
            <w:pPr>
              <w:pStyle w:val="TableParagraph"/>
              <w:ind w:left="26"/>
              <w:rPr>
                <w:sz w:val="18"/>
                <w:lang w:val="es-ES"/>
              </w:rPr>
            </w:pPr>
            <w:r w:rsidRPr="000E5CAB">
              <w:rPr>
                <w:sz w:val="18"/>
                <w:lang w:val="es-ES"/>
              </w:rPr>
              <w:t>Encuesta De Hogares De Propósitos Múltiples</w:t>
            </w:r>
          </w:p>
        </w:tc>
      </w:tr>
      <w:tr w:rsidR="001449B9" w:rsidRPr="0088595F" w14:paraId="5120C583" w14:textId="77777777" w:rsidTr="001449B9">
        <w:trPr>
          <w:trHeight w:val="239"/>
        </w:trPr>
        <w:tc>
          <w:tcPr>
            <w:tcW w:w="1255" w:type="dxa"/>
          </w:tcPr>
          <w:p w14:paraId="5120C580" w14:textId="77777777" w:rsidR="001449B9" w:rsidRPr="000E5CAB" w:rsidRDefault="001449B9" w:rsidP="001449B9">
            <w:pPr>
              <w:pStyle w:val="TableParagraph"/>
              <w:rPr>
                <w:sz w:val="18"/>
                <w:lang w:val="es-ES"/>
              </w:rPr>
            </w:pPr>
            <w:r w:rsidRPr="000E5CAB">
              <w:rPr>
                <w:sz w:val="18"/>
                <w:lang w:val="es-ES"/>
              </w:rPr>
              <w:t>ENCC</w:t>
            </w:r>
          </w:p>
        </w:tc>
        <w:tc>
          <w:tcPr>
            <w:tcW w:w="3958" w:type="dxa"/>
          </w:tcPr>
          <w:p w14:paraId="5120C581" w14:textId="77777777" w:rsidR="001449B9" w:rsidRPr="00717C45" w:rsidRDefault="001449B9" w:rsidP="001449B9">
            <w:pPr>
              <w:pStyle w:val="TableParagraph"/>
              <w:rPr>
                <w:sz w:val="18"/>
              </w:rPr>
            </w:pPr>
            <w:r w:rsidRPr="00717C45">
              <w:rPr>
                <w:sz w:val="18"/>
              </w:rPr>
              <w:t>National Strategy for Climate Change</w:t>
            </w:r>
          </w:p>
        </w:tc>
        <w:tc>
          <w:tcPr>
            <w:tcW w:w="4104" w:type="dxa"/>
          </w:tcPr>
          <w:p w14:paraId="5120C582" w14:textId="77777777" w:rsidR="001449B9" w:rsidRPr="000E5CAB" w:rsidRDefault="001449B9" w:rsidP="001449B9">
            <w:pPr>
              <w:pStyle w:val="TableParagraph"/>
              <w:ind w:left="26"/>
              <w:rPr>
                <w:sz w:val="18"/>
                <w:lang w:val="es-ES"/>
              </w:rPr>
            </w:pPr>
            <w:r w:rsidRPr="000E5CAB">
              <w:rPr>
                <w:sz w:val="18"/>
                <w:lang w:val="es-ES"/>
              </w:rPr>
              <w:t>Estrategia Nacional de Cambio Climático</w:t>
            </w:r>
          </w:p>
        </w:tc>
      </w:tr>
      <w:tr w:rsidR="001449B9" w:rsidRPr="000E5CAB" w14:paraId="5120C587" w14:textId="77777777" w:rsidTr="001449B9">
        <w:trPr>
          <w:trHeight w:val="239"/>
        </w:trPr>
        <w:tc>
          <w:tcPr>
            <w:tcW w:w="1255" w:type="dxa"/>
          </w:tcPr>
          <w:p w14:paraId="5120C584" w14:textId="77777777" w:rsidR="001449B9" w:rsidRPr="000E5CAB" w:rsidRDefault="001449B9" w:rsidP="001449B9">
            <w:pPr>
              <w:pStyle w:val="TableParagraph"/>
              <w:rPr>
                <w:sz w:val="18"/>
                <w:lang w:val="es-ES"/>
              </w:rPr>
            </w:pPr>
            <w:r w:rsidRPr="000E5CAB">
              <w:rPr>
                <w:sz w:val="18"/>
                <w:lang w:val="es-ES"/>
              </w:rPr>
              <w:t>EOP</w:t>
            </w:r>
          </w:p>
        </w:tc>
        <w:tc>
          <w:tcPr>
            <w:tcW w:w="3958" w:type="dxa"/>
          </w:tcPr>
          <w:p w14:paraId="5120C585" w14:textId="77777777" w:rsidR="001449B9" w:rsidRPr="000E5CAB" w:rsidRDefault="001449B9" w:rsidP="001449B9">
            <w:pPr>
              <w:pStyle w:val="TableParagraph"/>
              <w:rPr>
                <w:sz w:val="18"/>
                <w:lang w:val="es-ES"/>
              </w:rPr>
            </w:pPr>
            <w:proofErr w:type="spellStart"/>
            <w:r w:rsidRPr="000E5CAB">
              <w:rPr>
                <w:sz w:val="18"/>
                <w:lang w:val="es-ES"/>
              </w:rPr>
              <w:t>End</w:t>
            </w:r>
            <w:proofErr w:type="spellEnd"/>
            <w:r w:rsidRPr="000E5CAB">
              <w:rPr>
                <w:sz w:val="18"/>
                <w:lang w:val="es-ES"/>
              </w:rPr>
              <w:t>-</w:t>
            </w:r>
            <w:proofErr w:type="spellStart"/>
            <w:r w:rsidRPr="000E5CAB">
              <w:rPr>
                <w:sz w:val="18"/>
                <w:lang w:val="es-ES"/>
              </w:rPr>
              <w:t>of</w:t>
            </w:r>
            <w:proofErr w:type="spellEnd"/>
            <w:r w:rsidRPr="000E5CAB">
              <w:rPr>
                <w:sz w:val="18"/>
                <w:lang w:val="es-ES"/>
              </w:rPr>
              <w:t>-Project</w:t>
            </w:r>
          </w:p>
        </w:tc>
        <w:tc>
          <w:tcPr>
            <w:tcW w:w="4104" w:type="dxa"/>
          </w:tcPr>
          <w:p w14:paraId="5120C586" w14:textId="77777777" w:rsidR="001449B9" w:rsidRPr="000E5CAB" w:rsidRDefault="001449B9" w:rsidP="001449B9">
            <w:pPr>
              <w:pStyle w:val="TableParagraph"/>
              <w:ind w:left="26"/>
              <w:rPr>
                <w:sz w:val="18"/>
                <w:lang w:val="es-ES"/>
              </w:rPr>
            </w:pPr>
            <w:r w:rsidRPr="000E5CAB">
              <w:rPr>
                <w:sz w:val="18"/>
                <w:lang w:val="es-ES"/>
              </w:rPr>
              <w:t>Final de Proyecto</w:t>
            </w:r>
          </w:p>
        </w:tc>
      </w:tr>
      <w:tr w:rsidR="001449B9" w:rsidRPr="0088595F" w14:paraId="5120C58B" w14:textId="77777777" w:rsidTr="001449B9">
        <w:trPr>
          <w:trHeight w:val="239"/>
        </w:trPr>
        <w:tc>
          <w:tcPr>
            <w:tcW w:w="1255" w:type="dxa"/>
          </w:tcPr>
          <w:p w14:paraId="5120C588" w14:textId="77777777" w:rsidR="001449B9" w:rsidRPr="000E5CAB" w:rsidRDefault="001449B9" w:rsidP="001449B9">
            <w:pPr>
              <w:pStyle w:val="TableParagraph"/>
              <w:rPr>
                <w:sz w:val="18"/>
                <w:lang w:val="es-ES"/>
              </w:rPr>
            </w:pPr>
            <w:r w:rsidRPr="000E5CAB">
              <w:rPr>
                <w:sz w:val="18"/>
                <w:lang w:val="es-ES"/>
              </w:rPr>
              <w:t>ERC</w:t>
            </w:r>
          </w:p>
        </w:tc>
        <w:tc>
          <w:tcPr>
            <w:tcW w:w="3958" w:type="dxa"/>
          </w:tcPr>
          <w:p w14:paraId="5120C589" w14:textId="77777777" w:rsidR="001449B9" w:rsidRPr="000E5CAB" w:rsidRDefault="001449B9" w:rsidP="001449B9">
            <w:pPr>
              <w:pStyle w:val="TableParagraph"/>
              <w:rPr>
                <w:sz w:val="18"/>
                <w:lang w:val="es-ES"/>
              </w:rPr>
            </w:pPr>
            <w:proofErr w:type="spellStart"/>
            <w:r w:rsidRPr="000E5CAB">
              <w:rPr>
                <w:sz w:val="18"/>
                <w:lang w:val="es-ES"/>
              </w:rPr>
              <w:t>Evaluation</w:t>
            </w:r>
            <w:proofErr w:type="spellEnd"/>
            <w:r w:rsidRPr="000E5CAB">
              <w:rPr>
                <w:sz w:val="18"/>
                <w:lang w:val="es-ES"/>
              </w:rPr>
              <w:t xml:space="preserve"> </w:t>
            </w:r>
            <w:proofErr w:type="spellStart"/>
            <w:r w:rsidRPr="000E5CAB">
              <w:rPr>
                <w:sz w:val="18"/>
                <w:lang w:val="es-ES"/>
              </w:rPr>
              <w:t>Resource</w:t>
            </w:r>
            <w:proofErr w:type="spellEnd"/>
            <w:r w:rsidRPr="000E5CAB">
              <w:rPr>
                <w:sz w:val="18"/>
                <w:lang w:val="es-ES"/>
              </w:rPr>
              <w:t xml:space="preserve"> Centre</w:t>
            </w:r>
          </w:p>
        </w:tc>
        <w:tc>
          <w:tcPr>
            <w:tcW w:w="4104" w:type="dxa"/>
          </w:tcPr>
          <w:p w14:paraId="5120C58A" w14:textId="77777777" w:rsidR="001449B9" w:rsidRPr="000E5CAB" w:rsidRDefault="001449B9" w:rsidP="001449B9">
            <w:pPr>
              <w:pStyle w:val="TableParagraph"/>
              <w:ind w:left="26"/>
              <w:rPr>
                <w:sz w:val="18"/>
                <w:lang w:val="es-ES"/>
              </w:rPr>
            </w:pPr>
            <w:r w:rsidRPr="000E5CAB">
              <w:rPr>
                <w:sz w:val="18"/>
                <w:lang w:val="es-ES"/>
              </w:rPr>
              <w:t>Centro de Recursos de Evaluación</w:t>
            </w:r>
          </w:p>
        </w:tc>
      </w:tr>
      <w:tr w:rsidR="001449B9" w:rsidRPr="000E5CAB" w14:paraId="5120C58F" w14:textId="77777777" w:rsidTr="001449B9">
        <w:trPr>
          <w:trHeight w:val="239"/>
        </w:trPr>
        <w:tc>
          <w:tcPr>
            <w:tcW w:w="1255" w:type="dxa"/>
          </w:tcPr>
          <w:p w14:paraId="5120C58C" w14:textId="77777777" w:rsidR="001449B9" w:rsidRPr="000E5CAB" w:rsidRDefault="001449B9" w:rsidP="001449B9">
            <w:pPr>
              <w:pStyle w:val="TableParagraph"/>
              <w:rPr>
                <w:sz w:val="18"/>
                <w:lang w:val="es-ES"/>
              </w:rPr>
            </w:pPr>
            <w:r w:rsidRPr="000E5CAB">
              <w:rPr>
                <w:sz w:val="18"/>
                <w:lang w:val="es-ES"/>
              </w:rPr>
              <w:t>EU</w:t>
            </w:r>
          </w:p>
        </w:tc>
        <w:tc>
          <w:tcPr>
            <w:tcW w:w="3958" w:type="dxa"/>
          </w:tcPr>
          <w:p w14:paraId="5120C58D" w14:textId="77777777" w:rsidR="001449B9" w:rsidRPr="000E5CAB" w:rsidRDefault="001449B9" w:rsidP="001449B9">
            <w:pPr>
              <w:pStyle w:val="TableParagraph"/>
              <w:rPr>
                <w:sz w:val="18"/>
                <w:lang w:val="es-ES"/>
              </w:rPr>
            </w:pPr>
            <w:proofErr w:type="spellStart"/>
            <w:r w:rsidRPr="000E5CAB">
              <w:rPr>
                <w:sz w:val="18"/>
                <w:lang w:val="es-ES"/>
              </w:rPr>
              <w:t>European</w:t>
            </w:r>
            <w:proofErr w:type="spellEnd"/>
            <w:r w:rsidRPr="000E5CAB">
              <w:rPr>
                <w:sz w:val="18"/>
                <w:lang w:val="es-ES"/>
              </w:rPr>
              <w:t xml:space="preserve"> </w:t>
            </w:r>
            <w:proofErr w:type="spellStart"/>
            <w:r w:rsidRPr="000E5CAB">
              <w:rPr>
                <w:sz w:val="18"/>
                <w:lang w:val="es-ES"/>
              </w:rPr>
              <w:t>Union</w:t>
            </w:r>
            <w:proofErr w:type="spellEnd"/>
          </w:p>
        </w:tc>
        <w:tc>
          <w:tcPr>
            <w:tcW w:w="4104" w:type="dxa"/>
          </w:tcPr>
          <w:p w14:paraId="5120C58E" w14:textId="77777777" w:rsidR="001449B9" w:rsidRPr="000E5CAB" w:rsidRDefault="001449B9" w:rsidP="001449B9">
            <w:pPr>
              <w:pStyle w:val="TableParagraph"/>
              <w:spacing w:line="240" w:lineRule="auto"/>
              <w:ind w:left="0"/>
              <w:rPr>
                <w:rFonts w:ascii="Times New Roman"/>
                <w:sz w:val="16"/>
                <w:lang w:val="es-ES"/>
              </w:rPr>
            </w:pPr>
            <w:r w:rsidRPr="000E5CAB">
              <w:rPr>
                <w:sz w:val="18"/>
                <w:lang w:val="es-ES"/>
              </w:rPr>
              <w:t>Unión Europea</w:t>
            </w:r>
          </w:p>
        </w:tc>
      </w:tr>
      <w:tr w:rsidR="001449B9" w:rsidRPr="000E5CAB" w14:paraId="5120C593" w14:textId="77777777" w:rsidTr="001449B9">
        <w:trPr>
          <w:trHeight w:val="239"/>
        </w:trPr>
        <w:tc>
          <w:tcPr>
            <w:tcW w:w="1255" w:type="dxa"/>
          </w:tcPr>
          <w:p w14:paraId="5120C590" w14:textId="77777777" w:rsidR="001449B9" w:rsidRPr="000E5CAB" w:rsidRDefault="001449B9" w:rsidP="001449B9">
            <w:pPr>
              <w:pStyle w:val="TableParagraph"/>
              <w:spacing w:before="1" w:line="218" w:lineRule="exact"/>
              <w:rPr>
                <w:sz w:val="18"/>
                <w:lang w:val="es-ES"/>
              </w:rPr>
            </w:pPr>
            <w:r w:rsidRPr="000E5CAB">
              <w:rPr>
                <w:sz w:val="18"/>
                <w:lang w:val="es-ES"/>
              </w:rPr>
              <w:lastRenderedPageBreak/>
              <w:t>FA</w:t>
            </w:r>
          </w:p>
        </w:tc>
        <w:tc>
          <w:tcPr>
            <w:tcW w:w="3958" w:type="dxa"/>
          </w:tcPr>
          <w:p w14:paraId="5120C591" w14:textId="77777777" w:rsidR="001449B9" w:rsidRPr="000E5CAB" w:rsidRDefault="001449B9" w:rsidP="001449B9">
            <w:pPr>
              <w:pStyle w:val="TableParagraph"/>
              <w:spacing w:before="1" w:line="218" w:lineRule="exact"/>
              <w:rPr>
                <w:sz w:val="18"/>
                <w:lang w:val="es-ES"/>
              </w:rPr>
            </w:pPr>
            <w:proofErr w:type="spellStart"/>
            <w:r w:rsidRPr="000E5CAB">
              <w:rPr>
                <w:sz w:val="18"/>
                <w:lang w:val="es-ES"/>
              </w:rPr>
              <w:t>Financial</w:t>
            </w:r>
            <w:proofErr w:type="spellEnd"/>
            <w:r w:rsidRPr="000E5CAB">
              <w:rPr>
                <w:sz w:val="18"/>
                <w:lang w:val="es-ES"/>
              </w:rPr>
              <w:t xml:space="preserve"> </w:t>
            </w:r>
            <w:proofErr w:type="spellStart"/>
            <w:r w:rsidRPr="000E5CAB">
              <w:rPr>
                <w:sz w:val="18"/>
                <w:lang w:val="es-ES"/>
              </w:rPr>
              <w:t>Assistant</w:t>
            </w:r>
            <w:proofErr w:type="spellEnd"/>
          </w:p>
        </w:tc>
        <w:tc>
          <w:tcPr>
            <w:tcW w:w="4104" w:type="dxa"/>
          </w:tcPr>
          <w:p w14:paraId="5120C592" w14:textId="77777777" w:rsidR="001449B9" w:rsidRPr="000E5CAB" w:rsidRDefault="001449B9" w:rsidP="001449B9">
            <w:pPr>
              <w:pStyle w:val="TableParagraph"/>
              <w:spacing w:line="240" w:lineRule="auto"/>
              <w:ind w:left="0"/>
              <w:rPr>
                <w:rFonts w:ascii="Times New Roman"/>
                <w:sz w:val="16"/>
                <w:lang w:val="es-ES"/>
              </w:rPr>
            </w:pPr>
            <w:r w:rsidRPr="000E5CAB">
              <w:rPr>
                <w:sz w:val="18"/>
                <w:lang w:val="es-ES"/>
              </w:rPr>
              <w:t>Asistente Financiero</w:t>
            </w:r>
          </w:p>
        </w:tc>
      </w:tr>
      <w:tr w:rsidR="001449B9" w:rsidRPr="0088595F" w14:paraId="5120C597" w14:textId="77777777" w:rsidTr="001449B9">
        <w:trPr>
          <w:trHeight w:val="460"/>
        </w:trPr>
        <w:tc>
          <w:tcPr>
            <w:tcW w:w="1255" w:type="dxa"/>
          </w:tcPr>
          <w:p w14:paraId="5120C594" w14:textId="77777777" w:rsidR="001449B9" w:rsidRPr="000E5CAB" w:rsidRDefault="001449B9" w:rsidP="001449B9">
            <w:pPr>
              <w:pStyle w:val="TableParagraph"/>
              <w:spacing w:before="1" w:line="240" w:lineRule="auto"/>
              <w:rPr>
                <w:sz w:val="18"/>
                <w:lang w:val="es-ES"/>
              </w:rPr>
            </w:pPr>
            <w:r w:rsidRPr="000E5CAB">
              <w:rPr>
                <w:sz w:val="18"/>
                <w:lang w:val="es-ES"/>
              </w:rPr>
              <w:t>FECOTRANS</w:t>
            </w:r>
          </w:p>
        </w:tc>
        <w:tc>
          <w:tcPr>
            <w:tcW w:w="3958" w:type="dxa"/>
          </w:tcPr>
          <w:p w14:paraId="5120C595" w14:textId="77777777" w:rsidR="001449B9" w:rsidRPr="00EC5CB7" w:rsidRDefault="001449B9" w:rsidP="001449B9">
            <w:pPr>
              <w:pStyle w:val="TableParagraph"/>
              <w:spacing w:before="1" w:line="240" w:lineRule="auto"/>
              <w:rPr>
                <w:sz w:val="18"/>
              </w:rPr>
            </w:pPr>
            <w:r w:rsidRPr="00EC5CB7">
              <w:rPr>
                <w:sz w:val="18"/>
              </w:rPr>
              <w:t>Federation of Transport Cooperation Associations</w:t>
            </w:r>
          </w:p>
        </w:tc>
        <w:tc>
          <w:tcPr>
            <w:tcW w:w="4104" w:type="dxa"/>
          </w:tcPr>
          <w:p w14:paraId="5120C596" w14:textId="77777777" w:rsidR="001449B9" w:rsidRPr="000E5CAB" w:rsidRDefault="001449B9" w:rsidP="001449B9">
            <w:pPr>
              <w:pStyle w:val="TableParagraph"/>
              <w:spacing w:before="1" w:line="240" w:lineRule="auto"/>
              <w:ind w:left="26"/>
              <w:rPr>
                <w:sz w:val="18"/>
                <w:lang w:val="es-ES"/>
              </w:rPr>
            </w:pPr>
            <w:r w:rsidRPr="000E5CAB">
              <w:rPr>
                <w:sz w:val="18"/>
                <w:lang w:val="es-ES"/>
              </w:rPr>
              <w:t>Federación de Asociaciones de Cooperativas de Transporte</w:t>
            </w:r>
          </w:p>
        </w:tc>
      </w:tr>
    </w:tbl>
    <w:p w14:paraId="5120C598" w14:textId="77777777" w:rsidR="001449B9" w:rsidRPr="000E5CAB" w:rsidRDefault="001449B9" w:rsidP="001449B9">
      <w:pPr>
        <w:rPr>
          <w:sz w:val="18"/>
          <w:lang w:val="es-ES"/>
        </w:rPr>
        <w:sectPr w:rsidR="001449B9" w:rsidRPr="000E5CAB" w:rsidSect="00B95E1B">
          <w:footerReference w:type="default" r:id="rId8"/>
          <w:type w:val="continuous"/>
          <w:pgSz w:w="11910" w:h="16840"/>
          <w:pgMar w:top="1417" w:right="1701" w:bottom="1417" w:left="1701" w:header="0" w:footer="923" w:gutter="0"/>
          <w:pgNumType w:start="2"/>
          <w:cols w:space="720"/>
        </w:sectPr>
      </w:pPr>
    </w:p>
    <w:tbl>
      <w:tblPr>
        <w:tblStyle w:val="TableNormal"/>
        <w:tblW w:w="0" w:type="auto"/>
        <w:tblInd w:w="150" w:type="dxa"/>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Layout w:type="fixed"/>
        <w:tblLook w:val="01E0" w:firstRow="1" w:lastRow="1" w:firstColumn="1" w:lastColumn="1" w:noHBand="0" w:noVBand="0"/>
      </w:tblPr>
      <w:tblGrid>
        <w:gridCol w:w="1255"/>
        <w:gridCol w:w="3958"/>
        <w:gridCol w:w="4104"/>
      </w:tblGrid>
      <w:tr w:rsidR="001449B9" w:rsidRPr="0088595F" w14:paraId="5120C59C" w14:textId="77777777" w:rsidTr="001449B9">
        <w:trPr>
          <w:trHeight w:val="240"/>
        </w:trPr>
        <w:tc>
          <w:tcPr>
            <w:tcW w:w="1255" w:type="dxa"/>
          </w:tcPr>
          <w:p w14:paraId="5120C599" w14:textId="77777777" w:rsidR="001449B9" w:rsidRPr="000E5CAB" w:rsidRDefault="001449B9" w:rsidP="001449B9">
            <w:pPr>
              <w:pStyle w:val="TableParagraph"/>
              <w:rPr>
                <w:sz w:val="18"/>
                <w:lang w:val="es-ES"/>
              </w:rPr>
            </w:pPr>
            <w:r w:rsidRPr="000E5CAB">
              <w:rPr>
                <w:sz w:val="18"/>
                <w:lang w:val="es-ES"/>
              </w:rPr>
              <w:t>FIDSL</w:t>
            </w:r>
          </w:p>
        </w:tc>
        <w:tc>
          <w:tcPr>
            <w:tcW w:w="3958" w:type="dxa"/>
          </w:tcPr>
          <w:p w14:paraId="5120C59A" w14:textId="77777777" w:rsidR="001449B9" w:rsidRPr="00EC5CB7" w:rsidRDefault="001449B9" w:rsidP="001449B9">
            <w:pPr>
              <w:pStyle w:val="TableParagraph"/>
              <w:rPr>
                <w:sz w:val="18"/>
              </w:rPr>
            </w:pPr>
            <w:r w:rsidRPr="00EC5CB7">
              <w:rPr>
                <w:sz w:val="18"/>
              </w:rPr>
              <w:t>Social Investment Fund for Local Development</w:t>
            </w:r>
          </w:p>
        </w:tc>
        <w:tc>
          <w:tcPr>
            <w:tcW w:w="4104" w:type="dxa"/>
          </w:tcPr>
          <w:p w14:paraId="5120C59B" w14:textId="77777777" w:rsidR="001449B9" w:rsidRPr="000E5CAB" w:rsidRDefault="001449B9" w:rsidP="001449B9">
            <w:pPr>
              <w:pStyle w:val="TableParagraph"/>
              <w:ind w:left="26"/>
              <w:rPr>
                <w:sz w:val="18"/>
                <w:lang w:val="es-ES"/>
              </w:rPr>
            </w:pPr>
            <w:r w:rsidRPr="000E5CAB">
              <w:rPr>
                <w:sz w:val="18"/>
                <w:lang w:val="es-ES"/>
              </w:rPr>
              <w:t>Fondo de Inversión Social para el Desarrollo Local</w:t>
            </w:r>
          </w:p>
        </w:tc>
      </w:tr>
      <w:tr w:rsidR="001449B9" w:rsidRPr="0088595F" w14:paraId="5120C5A0" w14:textId="77777777" w:rsidTr="001449B9">
        <w:trPr>
          <w:trHeight w:val="239"/>
        </w:trPr>
        <w:tc>
          <w:tcPr>
            <w:tcW w:w="1255" w:type="dxa"/>
          </w:tcPr>
          <w:p w14:paraId="5120C59D" w14:textId="77777777" w:rsidR="001449B9" w:rsidRPr="000E5CAB" w:rsidRDefault="001449B9" w:rsidP="001449B9">
            <w:pPr>
              <w:pStyle w:val="TableParagraph"/>
              <w:rPr>
                <w:sz w:val="18"/>
                <w:lang w:val="es-ES"/>
              </w:rPr>
            </w:pPr>
            <w:r w:rsidRPr="000E5CAB">
              <w:rPr>
                <w:sz w:val="18"/>
                <w:lang w:val="es-ES"/>
              </w:rPr>
              <w:t>FMLN</w:t>
            </w:r>
          </w:p>
        </w:tc>
        <w:tc>
          <w:tcPr>
            <w:tcW w:w="3958" w:type="dxa"/>
          </w:tcPr>
          <w:p w14:paraId="5120C59E" w14:textId="77777777" w:rsidR="001449B9" w:rsidRPr="000E5CAB" w:rsidRDefault="001449B9" w:rsidP="001449B9">
            <w:pPr>
              <w:pStyle w:val="TableParagraph"/>
              <w:rPr>
                <w:sz w:val="18"/>
                <w:lang w:val="es-ES"/>
              </w:rPr>
            </w:pPr>
            <w:r w:rsidRPr="000E5CAB">
              <w:rPr>
                <w:sz w:val="18"/>
                <w:lang w:val="es-ES"/>
              </w:rPr>
              <w:t xml:space="preserve">Farabundo Martí </w:t>
            </w:r>
            <w:proofErr w:type="spellStart"/>
            <w:r w:rsidRPr="000E5CAB">
              <w:rPr>
                <w:sz w:val="18"/>
                <w:lang w:val="es-ES"/>
              </w:rPr>
              <w:t>National</w:t>
            </w:r>
            <w:proofErr w:type="spellEnd"/>
            <w:r w:rsidRPr="000E5CAB">
              <w:rPr>
                <w:sz w:val="18"/>
                <w:lang w:val="es-ES"/>
              </w:rPr>
              <w:t xml:space="preserve"> </w:t>
            </w:r>
            <w:proofErr w:type="spellStart"/>
            <w:r w:rsidRPr="000E5CAB">
              <w:rPr>
                <w:sz w:val="18"/>
                <w:lang w:val="es-ES"/>
              </w:rPr>
              <w:t>Liberation</w:t>
            </w:r>
            <w:proofErr w:type="spellEnd"/>
            <w:r w:rsidRPr="000E5CAB">
              <w:rPr>
                <w:sz w:val="18"/>
                <w:lang w:val="es-ES"/>
              </w:rPr>
              <w:t xml:space="preserve"> Front</w:t>
            </w:r>
          </w:p>
        </w:tc>
        <w:tc>
          <w:tcPr>
            <w:tcW w:w="4104" w:type="dxa"/>
          </w:tcPr>
          <w:p w14:paraId="5120C59F" w14:textId="77777777" w:rsidR="001449B9" w:rsidRPr="000E5CAB" w:rsidRDefault="001449B9" w:rsidP="001449B9">
            <w:pPr>
              <w:pStyle w:val="TableParagraph"/>
              <w:ind w:left="26"/>
              <w:rPr>
                <w:sz w:val="18"/>
                <w:lang w:val="es-ES"/>
              </w:rPr>
            </w:pPr>
            <w:r w:rsidRPr="000E5CAB">
              <w:rPr>
                <w:sz w:val="18"/>
                <w:lang w:val="es-ES"/>
              </w:rPr>
              <w:t>Frente Farabundo Martí para la Liberación Nacional</w:t>
            </w:r>
          </w:p>
        </w:tc>
      </w:tr>
      <w:tr w:rsidR="001449B9" w:rsidRPr="0088595F" w14:paraId="5120C5A4" w14:textId="77777777" w:rsidTr="001449B9">
        <w:trPr>
          <w:trHeight w:val="460"/>
        </w:trPr>
        <w:tc>
          <w:tcPr>
            <w:tcW w:w="1255" w:type="dxa"/>
          </w:tcPr>
          <w:p w14:paraId="5120C5A1" w14:textId="77777777" w:rsidR="001449B9" w:rsidRPr="000E5CAB" w:rsidRDefault="001449B9" w:rsidP="001449B9">
            <w:pPr>
              <w:pStyle w:val="TableParagraph"/>
              <w:rPr>
                <w:sz w:val="18"/>
                <w:lang w:val="es-ES"/>
              </w:rPr>
            </w:pPr>
            <w:r w:rsidRPr="000E5CAB">
              <w:rPr>
                <w:sz w:val="18"/>
                <w:lang w:val="es-ES"/>
              </w:rPr>
              <w:t>FODES</w:t>
            </w:r>
          </w:p>
        </w:tc>
        <w:tc>
          <w:tcPr>
            <w:tcW w:w="3958" w:type="dxa"/>
          </w:tcPr>
          <w:p w14:paraId="5120C5A2" w14:textId="77777777" w:rsidR="001449B9" w:rsidRPr="00EC5CB7" w:rsidRDefault="001449B9" w:rsidP="001449B9">
            <w:pPr>
              <w:pStyle w:val="TableParagraph"/>
              <w:spacing w:line="240" w:lineRule="auto"/>
              <w:rPr>
                <w:sz w:val="18"/>
              </w:rPr>
            </w:pPr>
            <w:r w:rsidRPr="00EC5CB7">
              <w:rPr>
                <w:sz w:val="18"/>
              </w:rPr>
              <w:t>Fund for Economic and Social Development of Salvadoran Municipalities</w:t>
            </w:r>
          </w:p>
        </w:tc>
        <w:tc>
          <w:tcPr>
            <w:tcW w:w="4104" w:type="dxa"/>
          </w:tcPr>
          <w:p w14:paraId="5120C5A3" w14:textId="77777777" w:rsidR="001449B9" w:rsidRPr="000E5CAB" w:rsidRDefault="001449B9" w:rsidP="001449B9">
            <w:pPr>
              <w:pStyle w:val="TableParagraph"/>
              <w:spacing w:line="240" w:lineRule="auto"/>
              <w:ind w:left="26" w:right="345"/>
              <w:rPr>
                <w:sz w:val="18"/>
                <w:lang w:val="es-ES"/>
              </w:rPr>
            </w:pPr>
            <w:r w:rsidRPr="000E5CAB">
              <w:rPr>
                <w:sz w:val="18"/>
                <w:lang w:val="es-ES"/>
              </w:rPr>
              <w:t>Fondo para el Desarrollo Económico y Social de los Municipios de El Salvador</w:t>
            </w:r>
          </w:p>
        </w:tc>
      </w:tr>
      <w:tr w:rsidR="001449B9" w:rsidRPr="0088595F" w14:paraId="5120C5A8" w14:textId="77777777" w:rsidTr="001449B9">
        <w:trPr>
          <w:trHeight w:val="239"/>
        </w:trPr>
        <w:tc>
          <w:tcPr>
            <w:tcW w:w="1255" w:type="dxa"/>
          </w:tcPr>
          <w:p w14:paraId="5120C5A5" w14:textId="77777777" w:rsidR="001449B9" w:rsidRPr="000E5CAB" w:rsidRDefault="001449B9" w:rsidP="001449B9">
            <w:pPr>
              <w:pStyle w:val="TableParagraph"/>
              <w:rPr>
                <w:sz w:val="18"/>
                <w:lang w:val="es-ES"/>
              </w:rPr>
            </w:pPr>
            <w:r w:rsidRPr="000E5CAB">
              <w:rPr>
                <w:sz w:val="18"/>
                <w:lang w:val="es-ES"/>
              </w:rPr>
              <w:t>FONAES</w:t>
            </w:r>
          </w:p>
        </w:tc>
        <w:tc>
          <w:tcPr>
            <w:tcW w:w="3958" w:type="dxa"/>
          </w:tcPr>
          <w:p w14:paraId="5120C5A6" w14:textId="77777777" w:rsidR="001449B9" w:rsidRPr="000E5CAB" w:rsidRDefault="001449B9" w:rsidP="001449B9">
            <w:pPr>
              <w:pStyle w:val="TableParagraph"/>
              <w:rPr>
                <w:sz w:val="18"/>
                <w:lang w:val="es-ES"/>
              </w:rPr>
            </w:pPr>
            <w:proofErr w:type="spellStart"/>
            <w:r w:rsidRPr="000E5CAB">
              <w:rPr>
                <w:sz w:val="18"/>
                <w:lang w:val="es-ES"/>
              </w:rPr>
              <w:t>Environmental</w:t>
            </w:r>
            <w:proofErr w:type="spellEnd"/>
            <w:r w:rsidRPr="000E5CAB">
              <w:rPr>
                <w:sz w:val="18"/>
                <w:lang w:val="es-ES"/>
              </w:rPr>
              <w:t xml:space="preserve"> </w:t>
            </w:r>
            <w:proofErr w:type="spellStart"/>
            <w:r w:rsidRPr="000E5CAB">
              <w:rPr>
                <w:sz w:val="18"/>
                <w:lang w:val="es-ES"/>
              </w:rPr>
              <w:t>Fund</w:t>
            </w:r>
            <w:proofErr w:type="spellEnd"/>
            <w:r w:rsidRPr="000E5CAB">
              <w:rPr>
                <w:sz w:val="18"/>
                <w:lang w:val="es-ES"/>
              </w:rPr>
              <w:t xml:space="preserve"> </w:t>
            </w:r>
            <w:proofErr w:type="spellStart"/>
            <w:r w:rsidRPr="000E5CAB">
              <w:rPr>
                <w:sz w:val="18"/>
                <w:lang w:val="es-ES"/>
              </w:rPr>
              <w:t>of</w:t>
            </w:r>
            <w:proofErr w:type="spellEnd"/>
            <w:r w:rsidRPr="000E5CAB">
              <w:rPr>
                <w:sz w:val="18"/>
                <w:lang w:val="es-ES"/>
              </w:rPr>
              <w:t xml:space="preserve"> El Salvador</w:t>
            </w:r>
          </w:p>
        </w:tc>
        <w:tc>
          <w:tcPr>
            <w:tcW w:w="4104" w:type="dxa"/>
          </w:tcPr>
          <w:p w14:paraId="5120C5A7" w14:textId="77777777" w:rsidR="001449B9" w:rsidRPr="000E5CAB" w:rsidRDefault="001449B9" w:rsidP="001449B9">
            <w:pPr>
              <w:pStyle w:val="TableParagraph"/>
              <w:ind w:left="26"/>
              <w:rPr>
                <w:sz w:val="18"/>
                <w:lang w:val="es-ES"/>
              </w:rPr>
            </w:pPr>
            <w:r w:rsidRPr="000E5CAB">
              <w:rPr>
                <w:sz w:val="18"/>
                <w:lang w:val="es-ES"/>
              </w:rPr>
              <w:t>Fondo Ambiental de El Salvador</w:t>
            </w:r>
          </w:p>
        </w:tc>
      </w:tr>
      <w:tr w:rsidR="001449B9" w:rsidRPr="0088595F" w14:paraId="5120C5AC" w14:textId="77777777" w:rsidTr="001449B9">
        <w:trPr>
          <w:trHeight w:val="239"/>
        </w:trPr>
        <w:tc>
          <w:tcPr>
            <w:tcW w:w="1255" w:type="dxa"/>
          </w:tcPr>
          <w:p w14:paraId="5120C5A9" w14:textId="77777777" w:rsidR="001449B9" w:rsidRPr="000E5CAB" w:rsidRDefault="001449B9" w:rsidP="001449B9">
            <w:pPr>
              <w:pStyle w:val="TableParagraph"/>
              <w:rPr>
                <w:sz w:val="18"/>
                <w:lang w:val="es-ES"/>
              </w:rPr>
            </w:pPr>
            <w:r w:rsidRPr="000E5CAB">
              <w:rPr>
                <w:sz w:val="18"/>
                <w:lang w:val="es-ES"/>
              </w:rPr>
              <w:t>FONAVIPO</w:t>
            </w:r>
          </w:p>
        </w:tc>
        <w:tc>
          <w:tcPr>
            <w:tcW w:w="3958" w:type="dxa"/>
          </w:tcPr>
          <w:p w14:paraId="5120C5AA" w14:textId="77777777" w:rsidR="001449B9" w:rsidRPr="00EC5CB7" w:rsidRDefault="001449B9" w:rsidP="001449B9">
            <w:pPr>
              <w:pStyle w:val="TableParagraph"/>
              <w:rPr>
                <w:sz w:val="18"/>
              </w:rPr>
            </w:pPr>
            <w:r w:rsidRPr="00EC5CB7">
              <w:rPr>
                <w:sz w:val="18"/>
              </w:rPr>
              <w:t>National Fund for Popular Housing</w:t>
            </w:r>
          </w:p>
        </w:tc>
        <w:tc>
          <w:tcPr>
            <w:tcW w:w="4104" w:type="dxa"/>
          </w:tcPr>
          <w:p w14:paraId="5120C5AB" w14:textId="77777777" w:rsidR="001449B9" w:rsidRPr="000E5CAB" w:rsidRDefault="001449B9" w:rsidP="001449B9">
            <w:pPr>
              <w:pStyle w:val="TableParagraph"/>
              <w:ind w:left="26"/>
              <w:rPr>
                <w:sz w:val="18"/>
                <w:lang w:val="es-ES"/>
              </w:rPr>
            </w:pPr>
            <w:r w:rsidRPr="000E5CAB">
              <w:rPr>
                <w:sz w:val="18"/>
                <w:lang w:val="es-ES"/>
              </w:rPr>
              <w:t>Fondo Nacional de Vivienda Popular</w:t>
            </w:r>
          </w:p>
        </w:tc>
      </w:tr>
      <w:tr w:rsidR="001449B9" w:rsidRPr="0088595F" w14:paraId="5120C5B0" w14:textId="77777777" w:rsidTr="001449B9">
        <w:trPr>
          <w:trHeight w:val="239"/>
        </w:trPr>
        <w:tc>
          <w:tcPr>
            <w:tcW w:w="1255" w:type="dxa"/>
          </w:tcPr>
          <w:p w14:paraId="5120C5AD" w14:textId="77777777" w:rsidR="001449B9" w:rsidRPr="000E5CAB" w:rsidRDefault="001449B9" w:rsidP="001449B9">
            <w:pPr>
              <w:pStyle w:val="TableParagraph"/>
              <w:rPr>
                <w:sz w:val="18"/>
                <w:lang w:val="es-ES"/>
              </w:rPr>
            </w:pPr>
            <w:r w:rsidRPr="000E5CAB">
              <w:rPr>
                <w:sz w:val="18"/>
                <w:lang w:val="es-ES"/>
              </w:rPr>
              <w:t>FOSEP</w:t>
            </w:r>
          </w:p>
        </w:tc>
        <w:tc>
          <w:tcPr>
            <w:tcW w:w="3958" w:type="dxa"/>
          </w:tcPr>
          <w:p w14:paraId="5120C5AE" w14:textId="77777777" w:rsidR="001449B9" w:rsidRPr="00EC5CB7" w:rsidRDefault="001449B9" w:rsidP="001449B9">
            <w:pPr>
              <w:pStyle w:val="TableParagraph"/>
              <w:rPr>
                <w:sz w:val="18"/>
              </w:rPr>
            </w:pPr>
            <w:r w:rsidRPr="00EC5CB7">
              <w:rPr>
                <w:sz w:val="18"/>
              </w:rPr>
              <w:t>Salvadoran Fund for Pre-investment Studies</w:t>
            </w:r>
          </w:p>
        </w:tc>
        <w:tc>
          <w:tcPr>
            <w:tcW w:w="4104" w:type="dxa"/>
          </w:tcPr>
          <w:p w14:paraId="5120C5AF" w14:textId="77777777" w:rsidR="001449B9" w:rsidRPr="000E5CAB" w:rsidRDefault="001449B9" w:rsidP="001449B9">
            <w:pPr>
              <w:pStyle w:val="TableParagraph"/>
              <w:ind w:left="26"/>
              <w:rPr>
                <w:sz w:val="18"/>
                <w:lang w:val="es-ES"/>
              </w:rPr>
            </w:pPr>
            <w:r w:rsidRPr="000E5CAB">
              <w:rPr>
                <w:sz w:val="18"/>
                <w:lang w:val="es-ES"/>
              </w:rPr>
              <w:t xml:space="preserve">Fondo Salvadoreño para Estudios de </w:t>
            </w:r>
            <w:proofErr w:type="spellStart"/>
            <w:r w:rsidRPr="000E5CAB">
              <w:rPr>
                <w:sz w:val="18"/>
                <w:lang w:val="es-ES"/>
              </w:rPr>
              <w:t>Preinversión</w:t>
            </w:r>
            <w:proofErr w:type="spellEnd"/>
          </w:p>
        </w:tc>
      </w:tr>
      <w:tr w:rsidR="001449B9" w:rsidRPr="000E5CAB" w14:paraId="5120C5B4" w14:textId="77777777" w:rsidTr="001449B9">
        <w:trPr>
          <w:trHeight w:val="239"/>
        </w:trPr>
        <w:tc>
          <w:tcPr>
            <w:tcW w:w="1255" w:type="dxa"/>
          </w:tcPr>
          <w:p w14:paraId="5120C5B1" w14:textId="77777777" w:rsidR="001449B9" w:rsidRPr="000E5CAB" w:rsidRDefault="001449B9" w:rsidP="001449B9">
            <w:pPr>
              <w:pStyle w:val="TableParagraph"/>
              <w:rPr>
                <w:sz w:val="18"/>
                <w:lang w:val="es-ES"/>
              </w:rPr>
            </w:pPr>
            <w:r w:rsidRPr="000E5CAB">
              <w:rPr>
                <w:sz w:val="18"/>
                <w:lang w:val="es-ES"/>
              </w:rPr>
              <w:t>FOVIAL</w:t>
            </w:r>
          </w:p>
        </w:tc>
        <w:tc>
          <w:tcPr>
            <w:tcW w:w="3958" w:type="dxa"/>
          </w:tcPr>
          <w:p w14:paraId="5120C5B2" w14:textId="77777777" w:rsidR="001449B9" w:rsidRPr="000E5CAB" w:rsidRDefault="001449B9" w:rsidP="001449B9">
            <w:pPr>
              <w:pStyle w:val="TableParagraph"/>
              <w:rPr>
                <w:sz w:val="18"/>
                <w:lang w:val="es-ES"/>
              </w:rPr>
            </w:pPr>
            <w:r w:rsidRPr="000E5CAB">
              <w:rPr>
                <w:sz w:val="18"/>
                <w:lang w:val="es-ES"/>
              </w:rPr>
              <w:t xml:space="preserve">Road </w:t>
            </w:r>
            <w:proofErr w:type="spellStart"/>
            <w:r w:rsidRPr="000E5CAB">
              <w:rPr>
                <w:sz w:val="18"/>
                <w:lang w:val="es-ES"/>
              </w:rPr>
              <w:t>Conservation</w:t>
            </w:r>
            <w:proofErr w:type="spellEnd"/>
            <w:r w:rsidRPr="000E5CAB">
              <w:rPr>
                <w:sz w:val="18"/>
                <w:lang w:val="es-ES"/>
              </w:rPr>
              <w:t xml:space="preserve"> </w:t>
            </w:r>
            <w:proofErr w:type="spellStart"/>
            <w:r w:rsidRPr="000E5CAB">
              <w:rPr>
                <w:sz w:val="18"/>
                <w:lang w:val="es-ES"/>
              </w:rPr>
              <w:t>Fund</w:t>
            </w:r>
            <w:proofErr w:type="spellEnd"/>
          </w:p>
        </w:tc>
        <w:tc>
          <w:tcPr>
            <w:tcW w:w="4104" w:type="dxa"/>
          </w:tcPr>
          <w:p w14:paraId="5120C5B3" w14:textId="77777777" w:rsidR="001449B9" w:rsidRPr="000E5CAB" w:rsidRDefault="001449B9" w:rsidP="001449B9">
            <w:pPr>
              <w:pStyle w:val="TableParagraph"/>
              <w:ind w:left="26"/>
              <w:rPr>
                <w:sz w:val="18"/>
                <w:lang w:val="es-ES"/>
              </w:rPr>
            </w:pPr>
            <w:r w:rsidRPr="000E5CAB">
              <w:rPr>
                <w:sz w:val="18"/>
                <w:lang w:val="es-ES"/>
              </w:rPr>
              <w:t>Fondo de Conservación Vial</w:t>
            </w:r>
          </w:p>
        </w:tc>
      </w:tr>
      <w:tr w:rsidR="001449B9" w:rsidRPr="0088595F" w14:paraId="5120C5B8" w14:textId="77777777" w:rsidTr="001449B9">
        <w:trPr>
          <w:trHeight w:val="239"/>
        </w:trPr>
        <w:tc>
          <w:tcPr>
            <w:tcW w:w="1255" w:type="dxa"/>
          </w:tcPr>
          <w:p w14:paraId="5120C5B5" w14:textId="77777777" w:rsidR="001449B9" w:rsidRPr="000E5CAB" w:rsidRDefault="001449B9" w:rsidP="001449B9">
            <w:pPr>
              <w:pStyle w:val="TableParagraph"/>
              <w:rPr>
                <w:sz w:val="18"/>
                <w:lang w:val="es-ES"/>
              </w:rPr>
            </w:pPr>
            <w:r w:rsidRPr="000E5CAB">
              <w:rPr>
                <w:sz w:val="18"/>
                <w:lang w:val="es-ES"/>
              </w:rPr>
              <w:t>FSV</w:t>
            </w:r>
          </w:p>
        </w:tc>
        <w:tc>
          <w:tcPr>
            <w:tcW w:w="3958" w:type="dxa"/>
          </w:tcPr>
          <w:p w14:paraId="5120C5B6" w14:textId="77777777" w:rsidR="001449B9" w:rsidRPr="000E5CAB" w:rsidRDefault="001449B9" w:rsidP="001449B9">
            <w:pPr>
              <w:pStyle w:val="TableParagraph"/>
              <w:rPr>
                <w:sz w:val="18"/>
                <w:lang w:val="es-ES"/>
              </w:rPr>
            </w:pPr>
            <w:r w:rsidRPr="000E5CAB">
              <w:rPr>
                <w:sz w:val="18"/>
                <w:lang w:val="es-ES"/>
              </w:rPr>
              <w:t xml:space="preserve">Social Housing </w:t>
            </w:r>
            <w:proofErr w:type="spellStart"/>
            <w:r w:rsidRPr="000E5CAB">
              <w:rPr>
                <w:sz w:val="18"/>
                <w:lang w:val="es-ES"/>
              </w:rPr>
              <w:t>Fund</w:t>
            </w:r>
            <w:proofErr w:type="spellEnd"/>
          </w:p>
        </w:tc>
        <w:tc>
          <w:tcPr>
            <w:tcW w:w="4104" w:type="dxa"/>
          </w:tcPr>
          <w:p w14:paraId="5120C5B7" w14:textId="77777777" w:rsidR="001449B9" w:rsidRPr="000E5CAB" w:rsidRDefault="001449B9" w:rsidP="001449B9">
            <w:pPr>
              <w:pStyle w:val="TableParagraph"/>
              <w:ind w:left="26"/>
              <w:rPr>
                <w:sz w:val="18"/>
                <w:lang w:val="es-ES"/>
              </w:rPr>
            </w:pPr>
            <w:r w:rsidRPr="000E5CAB">
              <w:rPr>
                <w:sz w:val="18"/>
                <w:lang w:val="es-ES"/>
              </w:rPr>
              <w:t>Fondo Social para la Vivienda</w:t>
            </w:r>
          </w:p>
        </w:tc>
      </w:tr>
      <w:tr w:rsidR="001449B9" w:rsidRPr="0088595F" w14:paraId="5120C5BC" w14:textId="77777777" w:rsidTr="001449B9">
        <w:trPr>
          <w:trHeight w:val="460"/>
        </w:trPr>
        <w:tc>
          <w:tcPr>
            <w:tcW w:w="1255" w:type="dxa"/>
          </w:tcPr>
          <w:p w14:paraId="5120C5B9" w14:textId="77777777" w:rsidR="001449B9" w:rsidRPr="000E5CAB" w:rsidRDefault="001449B9" w:rsidP="001449B9">
            <w:pPr>
              <w:pStyle w:val="TableParagraph"/>
              <w:spacing w:line="240" w:lineRule="auto"/>
              <w:ind w:left="0"/>
              <w:rPr>
                <w:rFonts w:ascii="Times New Roman"/>
                <w:sz w:val="18"/>
                <w:lang w:val="es-ES"/>
              </w:rPr>
            </w:pPr>
          </w:p>
        </w:tc>
        <w:tc>
          <w:tcPr>
            <w:tcW w:w="3958" w:type="dxa"/>
          </w:tcPr>
          <w:p w14:paraId="5120C5BA" w14:textId="77777777" w:rsidR="001449B9" w:rsidRPr="00EC5CB7" w:rsidRDefault="001449B9" w:rsidP="001449B9">
            <w:pPr>
              <w:pStyle w:val="TableParagraph"/>
              <w:spacing w:line="240" w:lineRule="auto"/>
              <w:rPr>
                <w:sz w:val="18"/>
              </w:rPr>
            </w:pPr>
            <w:r w:rsidRPr="00EC5CB7">
              <w:rPr>
                <w:sz w:val="18"/>
              </w:rPr>
              <w:t>Cabinet for Environmental Sustainability and Vulnerability</w:t>
            </w:r>
          </w:p>
        </w:tc>
        <w:tc>
          <w:tcPr>
            <w:tcW w:w="4104" w:type="dxa"/>
          </w:tcPr>
          <w:p w14:paraId="5120C5BB" w14:textId="77777777" w:rsidR="001449B9" w:rsidRPr="000E5CAB" w:rsidRDefault="001449B9" w:rsidP="001449B9">
            <w:pPr>
              <w:pStyle w:val="TableParagraph"/>
              <w:spacing w:line="240" w:lineRule="auto"/>
              <w:ind w:left="26" w:right="1021"/>
              <w:rPr>
                <w:sz w:val="18"/>
                <w:lang w:val="es-ES"/>
              </w:rPr>
            </w:pPr>
            <w:r w:rsidRPr="000E5CAB">
              <w:rPr>
                <w:sz w:val="18"/>
                <w:lang w:val="es-ES"/>
              </w:rPr>
              <w:t>Gabinete de Sustentabilidad Ambiental y Vulnerabilidad</w:t>
            </w:r>
          </w:p>
        </w:tc>
      </w:tr>
      <w:tr w:rsidR="001449B9" w:rsidRPr="0088595F" w14:paraId="5120C5C0" w14:textId="77777777" w:rsidTr="001449B9">
        <w:trPr>
          <w:trHeight w:val="239"/>
        </w:trPr>
        <w:tc>
          <w:tcPr>
            <w:tcW w:w="1255" w:type="dxa"/>
          </w:tcPr>
          <w:p w14:paraId="5120C5BD" w14:textId="77777777" w:rsidR="001449B9" w:rsidRPr="000E5CAB" w:rsidRDefault="001449B9" w:rsidP="001449B9">
            <w:pPr>
              <w:pStyle w:val="TableParagraph"/>
              <w:rPr>
                <w:sz w:val="18"/>
                <w:lang w:val="es-ES"/>
              </w:rPr>
            </w:pPr>
            <w:r w:rsidRPr="000E5CAB">
              <w:rPr>
                <w:sz w:val="18"/>
                <w:lang w:val="es-ES"/>
              </w:rPr>
              <w:t>GCF</w:t>
            </w:r>
          </w:p>
        </w:tc>
        <w:tc>
          <w:tcPr>
            <w:tcW w:w="3958" w:type="dxa"/>
          </w:tcPr>
          <w:p w14:paraId="5120C5BE" w14:textId="77777777" w:rsidR="001449B9" w:rsidRPr="000E5CAB" w:rsidRDefault="001449B9" w:rsidP="001449B9">
            <w:pPr>
              <w:pStyle w:val="TableParagraph"/>
              <w:rPr>
                <w:sz w:val="18"/>
                <w:lang w:val="es-ES"/>
              </w:rPr>
            </w:pPr>
            <w:r w:rsidRPr="000E5CAB">
              <w:rPr>
                <w:sz w:val="18"/>
                <w:lang w:val="es-ES"/>
              </w:rPr>
              <w:t xml:space="preserve">Green </w:t>
            </w:r>
            <w:proofErr w:type="spellStart"/>
            <w:r w:rsidRPr="000E5CAB">
              <w:rPr>
                <w:sz w:val="18"/>
                <w:lang w:val="es-ES"/>
              </w:rPr>
              <w:t>Climate</w:t>
            </w:r>
            <w:proofErr w:type="spellEnd"/>
            <w:r w:rsidRPr="000E5CAB">
              <w:rPr>
                <w:sz w:val="18"/>
                <w:lang w:val="es-ES"/>
              </w:rPr>
              <w:t xml:space="preserve"> </w:t>
            </w:r>
            <w:proofErr w:type="spellStart"/>
            <w:r w:rsidRPr="000E5CAB">
              <w:rPr>
                <w:sz w:val="18"/>
                <w:lang w:val="es-ES"/>
              </w:rPr>
              <w:t>Fund</w:t>
            </w:r>
            <w:proofErr w:type="spellEnd"/>
          </w:p>
        </w:tc>
        <w:tc>
          <w:tcPr>
            <w:tcW w:w="4104" w:type="dxa"/>
          </w:tcPr>
          <w:p w14:paraId="5120C5BF" w14:textId="77777777" w:rsidR="001449B9" w:rsidRPr="000E5CAB" w:rsidRDefault="001449B9" w:rsidP="001449B9">
            <w:pPr>
              <w:pStyle w:val="TableParagraph"/>
              <w:ind w:left="26"/>
              <w:rPr>
                <w:sz w:val="18"/>
                <w:lang w:val="es-ES"/>
              </w:rPr>
            </w:pPr>
            <w:r w:rsidRPr="000E5CAB">
              <w:rPr>
                <w:sz w:val="18"/>
                <w:lang w:val="es-ES"/>
              </w:rPr>
              <w:t>Fondo Verde para el Clima</w:t>
            </w:r>
          </w:p>
        </w:tc>
      </w:tr>
      <w:tr w:rsidR="001449B9" w:rsidRPr="000E5CAB" w14:paraId="5120C5C4" w14:textId="77777777" w:rsidTr="001449B9">
        <w:trPr>
          <w:trHeight w:val="239"/>
        </w:trPr>
        <w:tc>
          <w:tcPr>
            <w:tcW w:w="1255" w:type="dxa"/>
          </w:tcPr>
          <w:p w14:paraId="5120C5C1" w14:textId="77777777" w:rsidR="001449B9" w:rsidRPr="000E5CAB" w:rsidRDefault="001449B9" w:rsidP="001449B9">
            <w:pPr>
              <w:pStyle w:val="TableParagraph"/>
              <w:rPr>
                <w:sz w:val="18"/>
                <w:lang w:val="es-ES"/>
              </w:rPr>
            </w:pPr>
            <w:r w:rsidRPr="000E5CAB">
              <w:rPr>
                <w:sz w:val="18"/>
                <w:lang w:val="es-ES"/>
              </w:rPr>
              <w:t>GDP</w:t>
            </w:r>
          </w:p>
        </w:tc>
        <w:tc>
          <w:tcPr>
            <w:tcW w:w="3958" w:type="dxa"/>
          </w:tcPr>
          <w:p w14:paraId="5120C5C2" w14:textId="77777777" w:rsidR="001449B9" w:rsidRPr="000E5CAB" w:rsidRDefault="001449B9" w:rsidP="001449B9">
            <w:pPr>
              <w:pStyle w:val="TableParagraph"/>
              <w:rPr>
                <w:sz w:val="18"/>
                <w:lang w:val="es-ES"/>
              </w:rPr>
            </w:pPr>
            <w:r w:rsidRPr="000E5CAB">
              <w:rPr>
                <w:sz w:val="18"/>
                <w:lang w:val="es-ES"/>
              </w:rPr>
              <w:t xml:space="preserve">Gross </w:t>
            </w:r>
            <w:proofErr w:type="spellStart"/>
            <w:r w:rsidRPr="000E5CAB">
              <w:rPr>
                <w:sz w:val="18"/>
                <w:lang w:val="es-ES"/>
              </w:rPr>
              <w:t>Domestic</w:t>
            </w:r>
            <w:proofErr w:type="spellEnd"/>
            <w:r w:rsidRPr="000E5CAB">
              <w:rPr>
                <w:sz w:val="18"/>
                <w:lang w:val="es-ES"/>
              </w:rPr>
              <w:t xml:space="preserve"> </w:t>
            </w:r>
            <w:proofErr w:type="spellStart"/>
            <w:r w:rsidRPr="000E5CAB">
              <w:rPr>
                <w:sz w:val="18"/>
                <w:lang w:val="es-ES"/>
              </w:rPr>
              <w:t>Product</w:t>
            </w:r>
            <w:proofErr w:type="spellEnd"/>
          </w:p>
        </w:tc>
        <w:tc>
          <w:tcPr>
            <w:tcW w:w="4104" w:type="dxa"/>
          </w:tcPr>
          <w:p w14:paraId="5120C5C3" w14:textId="77777777" w:rsidR="001449B9" w:rsidRPr="000E5CAB" w:rsidRDefault="001449B9" w:rsidP="001449B9">
            <w:pPr>
              <w:pStyle w:val="TableParagraph"/>
              <w:ind w:left="26"/>
              <w:rPr>
                <w:sz w:val="18"/>
                <w:lang w:val="es-ES"/>
              </w:rPr>
            </w:pPr>
            <w:r w:rsidRPr="000E5CAB">
              <w:rPr>
                <w:sz w:val="18"/>
                <w:lang w:val="es-ES"/>
              </w:rPr>
              <w:t>Producto Interno Bruto</w:t>
            </w:r>
          </w:p>
        </w:tc>
      </w:tr>
      <w:tr w:rsidR="001449B9" w:rsidRPr="0088595F" w14:paraId="5120C5C8" w14:textId="77777777" w:rsidTr="001449B9">
        <w:trPr>
          <w:trHeight w:val="239"/>
        </w:trPr>
        <w:tc>
          <w:tcPr>
            <w:tcW w:w="1255" w:type="dxa"/>
          </w:tcPr>
          <w:p w14:paraId="5120C5C5" w14:textId="77777777" w:rsidR="001449B9" w:rsidRPr="000E5CAB" w:rsidRDefault="001449B9" w:rsidP="001449B9">
            <w:pPr>
              <w:pStyle w:val="TableParagraph"/>
              <w:rPr>
                <w:sz w:val="18"/>
                <w:lang w:val="es-ES"/>
              </w:rPr>
            </w:pPr>
            <w:r w:rsidRPr="000E5CAB">
              <w:rPr>
                <w:sz w:val="18"/>
                <w:lang w:val="es-ES"/>
              </w:rPr>
              <w:t>GEF</w:t>
            </w:r>
          </w:p>
        </w:tc>
        <w:tc>
          <w:tcPr>
            <w:tcW w:w="3958" w:type="dxa"/>
          </w:tcPr>
          <w:p w14:paraId="5120C5C6" w14:textId="77777777" w:rsidR="001449B9" w:rsidRPr="000E5CAB" w:rsidRDefault="001449B9" w:rsidP="001449B9">
            <w:pPr>
              <w:pStyle w:val="TableParagraph"/>
              <w:rPr>
                <w:sz w:val="18"/>
                <w:lang w:val="es-ES"/>
              </w:rPr>
            </w:pPr>
            <w:r w:rsidRPr="000E5CAB">
              <w:rPr>
                <w:sz w:val="18"/>
                <w:lang w:val="es-ES"/>
              </w:rPr>
              <w:t xml:space="preserve">Global </w:t>
            </w:r>
            <w:proofErr w:type="spellStart"/>
            <w:r w:rsidRPr="000E5CAB">
              <w:rPr>
                <w:sz w:val="18"/>
                <w:lang w:val="es-ES"/>
              </w:rPr>
              <w:t>Environment</w:t>
            </w:r>
            <w:proofErr w:type="spellEnd"/>
            <w:r w:rsidRPr="000E5CAB">
              <w:rPr>
                <w:sz w:val="18"/>
                <w:lang w:val="es-ES"/>
              </w:rPr>
              <w:t xml:space="preserve"> </w:t>
            </w:r>
            <w:proofErr w:type="spellStart"/>
            <w:r w:rsidRPr="000E5CAB">
              <w:rPr>
                <w:sz w:val="18"/>
                <w:lang w:val="es-ES"/>
              </w:rPr>
              <w:t>Facility</w:t>
            </w:r>
            <w:proofErr w:type="spellEnd"/>
          </w:p>
        </w:tc>
        <w:tc>
          <w:tcPr>
            <w:tcW w:w="4104" w:type="dxa"/>
          </w:tcPr>
          <w:p w14:paraId="5120C5C7" w14:textId="77777777" w:rsidR="001449B9" w:rsidRPr="000E5CAB" w:rsidRDefault="001449B9" w:rsidP="001449B9">
            <w:pPr>
              <w:pStyle w:val="TableParagraph"/>
              <w:ind w:left="26"/>
              <w:rPr>
                <w:sz w:val="18"/>
                <w:lang w:val="es-ES"/>
              </w:rPr>
            </w:pPr>
            <w:r w:rsidRPr="000E5CAB">
              <w:rPr>
                <w:sz w:val="18"/>
                <w:lang w:val="es-ES"/>
              </w:rPr>
              <w:t>Fondo para el Medio Ambiente Mundial</w:t>
            </w:r>
          </w:p>
        </w:tc>
      </w:tr>
      <w:tr w:rsidR="001449B9" w:rsidRPr="000E5CAB" w14:paraId="5120C5CC" w14:textId="77777777" w:rsidTr="001449B9">
        <w:trPr>
          <w:trHeight w:val="239"/>
        </w:trPr>
        <w:tc>
          <w:tcPr>
            <w:tcW w:w="1255" w:type="dxa"/>
          </w:tcPr>
          <w:p w14:paraId="5120C5C9" w14:textId="77777777" w:rsidR="001449B9" w:rsidRPr="000E5CAB" w:rsidRDefault="001449B9" w:rsidP="001449B9">
            <w:pPr>
              <w:pStyle w:val="TableParagraph"/>
              <w:rPr>
                <w:sz w:val="18"/>
                <w:lang w:val="es-ES"/>
              </w:rPr>
            </w:pPr>
            <w:r w:rsidRPr="000E5CAB">
              <w:rPr>
                <w:sz w:val="18"/>
                <w:lang w:val="es-ES"/>
              </w:rPr>
              <w:t>GHG</w:t>
            </w:r>
          </w:p>
        </w:tc>
        <w:tc>
          <w:tcPr>
            <w:tcW w:w="3958" w:type="dxa"/>
          </w:tcPr>
          <w:p w14:paraId="5120C5CA" w14:textId="77777777" w:rsidR="001449B9" w:rsidRPr="000E5CAB" w:rsidRDefault="001449B9" w:rsidP="001449B9">
            <w:pPr>
              <w:pStyle w:val="TableParagraph"/>
              <w:rPr>
                <w:sz w:val="18"/>
                <w:lang w:val="es-ES"/>
              </w:rPr>
            </w:pPr>
            <w:proofErr w:type="spellStart"/>
            <w:r w:rsidRPr="000E5CAB">
              <w:rPr>
                <w:sz w:val="18"/>
                <w:lang w:val="es-ES"/>
              </w:rPr>
              <w:t>Greenhouse</w:t>
            </w:r>
            <w:proofErr w:type="spellEnd"/>
            <w:r w:rsidRPr="000E5CAB">
              <w:rPr>
                <w:sz w:val="18"/>
                <w:lang w:val="es-ES"/>
              </w:rPr>
              <w:t xml:space="preserve"> Gas</w:t>
            </w:r>
          </w:p>
        </w:tc>
        <w:tc>
          <w:tcPr>
            <w:tcW w:w="4104" w:type="dxa"/>
          </w:tcPr>
          <w:p w14:paraId="5120C5CB" w14:textId="77777777" w:rsidR="001449B9" w:rsidRPr="000E5CAB" w:rsidRDefault="001449B9" w:rsidP="001449B9">
            <w:pPr>
              <w:pStyle w:val="TableParagraph"/>
              <w:ind w:left="26"/>
              <w:rPr>
                <w:sz w:val="18"/>
                <w:lang w:val="es-ES"/>
              </w:rPr>
            </w:pPr>
            <w:r w:rsidRPr="000E5CAB">
              <w:rPr>
                <w:sz w:val="18"/>
                <w:lang w:val="es-ES"/>
              </w:rPr>
              <w:t>Gas de Efecto Invernadero</w:t>
            </w:r>
          </w:p>
        </w:tc>
      </w:tr>
      <w:tr w:rsidR="001449B9" w:rsidRPr="000E5CAB" w14:paraId="5120C5D0" w14:textId="77777777" w:rsidTr="001449B9">
        <w:trPr>
          <w:trHeight w:val="240"/>
        </w:trPr>
        <w:tc>
          <w:tcPr>
            <w:tcW w:w="1255" w:type="dxa"/>
          </w:tcPr>
          <w:p w14:paraId="5120C5CD" w14:textId="77777777" w:rsidR="001449B9" w:rsidRPr="000E5CAB" w:rsidRDefault="001449B9" w:rsidP="001449B9">
            <w:pPr>
              <w:pStyle w:val="TableParagraph"/>
              <w:rPr>
                <w:sz w:val="18"/>
                <w:lang w:val="es-ES"/>
              </w:rPr>
            </w:pPr>
            <w:r w:rsidRPr="000E5CAB">
              <w:rPr>
                <w:sz w:val="18"/>
                <w:lang w:val="es-ES"/>
              </w:rPr>
              <w:t>GIZ</w:t>
            </w:r>
          </w:p>
        </w:tc>
        <w:tc>
          <w:tcPr>
            <w:tcW w:w="3958" w:type="dxa"/>
          </w:tcPr>
          <w:p w14:paraId="5120C5CE" w14:textId="77777777" w:rsidR="001449B9" w:rsidRPr="000E5CAB" w:rsidRDefault="001449B9" w:rsidP="001449B9">
            <w:pPr>
              <w:pStyle w:val="TableParagraph"/>
              <w:rPr>
                <w:sz w:val="18"/>
                <w:lang w:val="es-ES"/>
              </w:rPr>
            </w:pPr>
            <w:r w:rsidRPr="000E5CAB">
              <w:rPr>
                <w:sz w:val="18"/>
                <w:lang w:val="es-ES"/>
              </w:rPr>
              <w:t xml:space="preserve">German International </w:t>
            </w:r>
            <w:proofErr w:type="spellStart"/>
            <w:r w:rsidRPr="000E5CAB">
              <w:rPr>
                <w:sz w:val="18"/>
                <w:lang w:val="es-ES"/>
              </w:rPr>
              <w:t>Cooperation</w:t>
            </w:r>
            <w:proofErr w:type="spellEnd"/>
          </w:p>
        </w:tc>
        <w:tc>
          <w:tcPr>
            <w:tcW w:w="4104" w:type="dxa"/>
          </w:tcPr>
          <w:p w14:paraId="5120C5CF" w14:textId="77777777" w:rsidR="001449B9" w:rsidRPr="000E5CAB" w:rsidRDefault="001449B9" w:rsidP="001449B9">
            <w:pPr>
              <w:pStyle w:val="TableParagraph"/>
              <w:ind w:left="26"/>
              <w:rPr>
                <w:sz w:val="18"/>
                <w:lang w:val="es-ES"/>
              </w:rPr>
            </w:pPr>
            <w:r w:rsidRPr="000E5CAB">
              <w:rPr>
                <w:sz w:val="18"/>
                <w:lang w:val="es-ES"/>
              </w:rPr>
              <w:t>Cooperación Internacional Alemana</w:t>
            </w:r>
          </w:p>
        </w:tc>
      </w:tr>
      <w:tr w:rsidR="001449B9" w:rsidRPr="000E5CAB" w14:paraId="5120C5D4" w14:textId="77777777" w:rsidTr="001449B9">
        <w:trPr>
          <w:trHeight w:val="239"/>
        </w:trPr>
        <w:tc>
          <w:tcPr>
            <w:tcW w:w="1255" w:type="dxa"/>
          </w:tcPr>
          <w:p w14:paraId="5120C5D1" w14:textId="77777777" w:rsidR="001449B9" w:rsidRPr="000E5CAB" w:rsidRDefault="001449B9" w:rsidP="001449B9">
            <w:pPr>
              <w:pStyle w:val="TableParagraph"/>
              <w:rPr>
                <w:sz w:val="18"/>
                <w:lang w:val="es-ES"/>
              </w:rPr>
            </w:pPr>
            <w:r w:rsidRPr="000E5CAB">
              <w:rPr>
                <w:sz w:val="18"/>
                <w:lang w:val="es-ES"/>
              </w:rPr>
              <w:t>GNI</w:t>
            </w:r>
          </w:p>
        </w:tc>
        <w:tc>
          <w:tcPr>
            <w:tcW w:w="3958" w:type="dxa"/>
          </w:tcPr>
          <w:p w14:paraId="5120C5D2" w14:textId="77777777" w:rsidR="001449B9" w:rsidRPr="000E5CAB" w:rsidRDefault="001449B9" w:rsidP="001449B9">
            <w:pPr>
              <w:pStyle w:val="TableParagraph"/>
              <w:rPr>
                <w:sz w:val="18"/>
                <w:lang w:val="es-ES"/>
              </w:rPr>
            </w:pPr>
            <w:r w:rsidRPr="000E5CAB">
              <w:rPr>
                <w:sz w:val="18"/>
                <w:lang w:val="es-ES"/>
              </w:rPr>
              <w:t xml:space="preserve">Gross </w:t>
            </w:r>
            <w:proofErr w:type="spellStart"/>
            <w:r w:rsidRPr="000E5CAB">
              <w:rPr>
                <w:sz w:val="18"/>
                <w:lang w:val="es-ES"/>
              </w:rPr>
              <w:t>National</w:t>
            </w:r>
            <w:proofErr w:type="spellEnd"/>
            <w:r w:rsidRPr="000E5CAB">
              <w:rPr>
                <w:sz w:val="18"/>
                <w:lang w:val="es-ES"/>
              </w:rPr>
              <w:t xml:space="preserve"> </w:t>
            </w:r>
            <w:proofErr w:type="spellStart"/>
            <w:r w:rsidRPr="000E5CAB">
              <w:rPr>
                <w:sz w:val="18"/>
                <w:lang w:val="es-ES"/>
              </w:rPr>
              <w:t>Income</w:t>
            </w:r>
            <w:proofErr w:type="spellEnd"/>
          </w:p>
        </w:tc>
        <w:tc>
          <w:tcPr>
            <w:tcW w:w="4104" w:type="dxa"/>
          </w:tcPr>
          <w:p w14:paraId="5120C5D3" w14:textId="77777777" w:rsidR="001449B9" w:rsidRPr="000E5CAB" w:rsidRDefault="001449B9" w:rsidP="001449B9">
            <w:pPr>
              <w:pStyle w:val="TableParagraph"/>
              <w:ind w:left="26"/>
              <w:rPr>
                <w:sz w:val="18"/>
                <w:lang w:val="es-ES"/>
              </w:rPr>
            </w:pPr>
            <w:r w:rsidRPr="000E5CAB">
              <w:rPr>
                <w:sz w:val="18"/>
                <w:lang w:val="es-ES"/>
              </w:rPr>
              <w:t>Producto Nacional Bruto</w:t>
            </w:r>
          </w:p>
        </w:tc>
      </w:tr>
      <w:tr w:rsidR="001449B9" w:rsidRPr="000E5CAB" w14:paraId="5120C5D8" w14:textId="77777777" w:rsidTr="001449B9">
        <w:trPr>
          <w:trHeight w:val="239"/>
        </w:trPr>
        <w:tc>
          <w:tcPr>
            <w:tcW w:w="1255" w:type="dxa"/>
          </w:tcPr>
          <w:p w14:paraId="5120C5D5" w14:textId="77777777" w:rsidR="001449B9" w:rsidRPr="000E5CAB" w:rsidRDefault="001449B9" w:rsidP="001449B9">
            <w:pPr>
              <w:pStyle w:val="TableParagraph"/>
              <w:rPr>
                <w:sz w:val="18"/>
                <w:lang w:val="es-ES"/>
              </w:rPr>
            </w:pPr>
            <w:r w:rsidRPr="000E5CAB">
              <w:rPr>
                <w:sz w:val="18"/>
                <w:lang w:val="es-ES"/>
              </w:rPr>
              <w:t>GOES</w:t>
            </w:r>
          </w:p>
        </w:tc>
        <w:tc>
          <w:tcPr>
            <w:tcW w:w="3958" w:type="dxa"/>
          </w:tcPr>
          <w:p w14:paraId="5120C5D6" w14:textId="77777777" w:rsidR="001449B9" w:rsidRPr="000E5CAB" w:rsidRDefault="001449B9" w:rsidP="001449B9">
            <w:pPr>
              <w:pStyle w:val="TableParagraph"/>
              <w:rPr>
                <w:sz w:val="18"/>
                <w:lang w:val="es-ES"/>
              </w:rPr>
            </w:pPr>
            <w:proofErr w:type="spellStart"/>
            <w:r w:rsidRPr="000E5CAB">
              <w:rPr>
                <w:sz w:val="18"/>
                <w:lang w:val="es-ES"/>
              </w:rPr>
              <w:t>Government</w:t>
            </w:r>
            <w:proofErr w:type="spellEnd"/>
            <w:r w:rsidRPr="000E5CAB">
              <w:rPr>
                <w:sz w:val="18"/>
                <w:lang w:val="es-ES"/>
              </w:rPr>
              <w:t xml:space="preserve"> </w:t>
            </w:r>
            <w:proofErr w:type="spellStart"/>
            <w:r w:rsidRPr="000E5CAB">
              <w:rPr>
                <w:sz w:val="18"/>
                <w:lang w:val="es-ES"/>
              </w:rPr>
              <w:t>of</w:t>
            </w:r>
            <w:proofErr w:type="spellEnd"/>
            <w:r w:rsidRPr="000E5CAB">
              <w:rPr>
                <w:sz w:val="18"/>
                <w:lang w:val="es-ES"/>
              </w:rPr>
              <w:t xml:space="preserve"> El Salvador</w:t>
            </w:r>
          </w:p>
        </w:tc>
        <w:tc>
          <w:tcPr>
            <w:tcW w:w="4104" w:type="dxa"/>
          </w:tcPr>
          <w:p w14:paraId="5120C5D7" w14:textId="77777777" w:rsidR="001449B9" w:rsidRPr="000E5CAB" w:rsidRDefault="001449B9" w:rsidP="001449B9">
            <w:pPr>
              <w:pStyle w:val="TableParagraph"/>
              <w:ind w:left="26"/>
              <w:rPr>
                <w:sz w:val="18"/>
                <w:lang w:val="es-ES"/>
              </w:rPr>
            </w:pPr>
            <w:r w:rsidRPr="000E5CAB">
              <w:rPr>
                <w:sz w:val="18"/>
                <w:lang w:val="es-ES"/>
              </w:rPr>
              <w:t>Gobierno de El Salvador</w:t>
            </w:r>
          </w:p>
        </w:tc>
      </w:tr>
      <w:tr w:rsidR="001449B9" w:rsidRPr="000E5CAB" w14:paraId="5120C5DC" w14:textId="77777777" w:rsidTr="001449B9">
        <w:trPr>
          <w:trHeight w:val="239"/>
        </w:trPr>
        <w:tc>
          <w:tcPr>
            <w:tcW w:w="1255" w:type="dxa"/>
          </w:tcPr>
          <w:p w14:paraId="5120C5D9" w14:textId="77777777" w:rsidR="001449B9" w:rsidRPr="000E5CAB" w:rsidRDefault="001449B9" w:rsidP="001449B9">
            <w:pPr>
              <w:pStyle w:val="TableParagraph"/>
              <w:rPr>
                <w:sz w:val="18"/>
                <w:lang w:val="es-ES"/>
              </w:rPr>
            </w:pPr>
            <w:r w:rsidRPr="000E5CAB">
              <w:rPr>
                <w:sz w:val="18"/>
                <w:lang w:val="es-ES"/>
              </w:rPr>
              <w:t>GWh</w:t>
            </w:r>
          </w:p>
        </w:tc>
        <w:tc>
          <w:tcPr>
            <w:tcW w:w="3958" w:type="dxa"/>
          </w:tcPr>
          <w:p w14:paraId="5120C5DA" w14:textId="77777777" w:rsidR="001449B9" w:rsidRPr="00EC5CB7" w:rsidRDefault="001449B9" w:rsidP="001449B9">
            <w:pPr>
              <w:pStyle w:val="TableParagraph"/>
              <w:rPr>
                <w:sz w:val="18"/>
              </w:rPr>
            </w:pPr>
            <w:r w:rsidRPr="00EC5CB7">
              <w:rPr>
                <w:sz w:val="18"/>
              </w:rPr>
              <w:t>Gigawatt (GW)-hours (1 x 10^6 kWh)</w:t>
            </w:r>
          </w:p>
        </w:tc>
        <w:tc>
          <w:tcPr>
            <w:tcW w:w="4104" w:type="dxa"/>
          </w:tcPr>
          <w:p w14:paraId="5120C5DB" w14:textId="77777777" w:rsidR="001449B9" w:rsidRPr="00EC5CB7" w:rsidRDefault="001449B9" w:rsidP="001449B9">
            <w:pPr>
              <w:pStyle w:val="TableParagraph"/>
              <w:spacing w:line="240" w:lineRule="auto"/>
              <w:ind w:left="0"/>
              <w:rPr>
                <w:rFonts w:ascii="Times New Roman"/>
                <w:sz w:val="16"/>
              </w:rPr>
            </w:pPr>
          </w:p>
        </w:tc>
      </w:tr>
      <w:tr w:rsidR="001449B9" w:rsidRPr="000E5CAB" w14:paraId="5120C5E0" w14:textId="77777777" w:rsidTr="001449B9">
        <w:trPr>
          <w:trHeight w:val="239"/>
        </w:trPr>
        <w:tc>
          <w:tcPr>
            <w:tcW w:w="1255" w:type="dxa"/>
          </w:tcPr>
          <w:p w14:paraId="5120C5DD" w14:textId="77777777" w:rsidR="001449B9" w:rsidRPr="000E5CAB" w:rsidRDefault="001449B9" w:rsidP="001449B9">
            <w:pPr>
              <w:pStyle w:val="TableParagraph"/>
              <w:rPr>
                <w:sz w:val="18"/>
                <w:lang w:val="es-ES"/>
              </w:rPr>
            </w:pPr>
            <w:r w:rsidRPr="000E5CAB">
              <w:rPr>
                <w:sz w:val="18"/>
                <w:lang w:val="es-ES"/>
              </w:rPr>
              <w:t>HDI</w:t>
            </w:r>
          </w:p>
        </w:tc>
        <w:tc>
          <w:tcPr>
            <w:tcW w:w="3958" w:type="dxa"/>
          </w:tcPr>
          <w:p w14:paraId="5120C5DE" w14:textId="77777777" w:rsidR="001449B9" w:rsidRPr="000E5CAB" w:rsidRDefault="001449B9" w:rsidP="001449B9">
            <w:pPr>
              <w:pStyle w:val="TableParagraph"/>
              <w:rPr>
                <w:sz w:val="18"/>
                <w:lang w:val="es-ES"/>
              </w:rPr>
            </w:pPr>
            <w:r w:rsidRPr="000E5CAB">
              <w:rPr>
                <w:sz w:val="18"/>
                <w:lang w:val="es-ES"/>
              </w:rPr>
              <w:t xml:space="preserve">Human </w:t>
            </w:r>
            <w:proofErr w:type="spellStart"/>
            <w:r w:rsidRPr="000E5CAB">
              <w:rPr>
                <w:sz w:val="18"/>
                <w:lang w:val="es-ES"/>
              </w:rPr>
              <w:t>Development</w:t>
            </w:r>
            <w:proofErr w:type="spellEnd"/>
            <w:r w:rsidRPr="000E5CAB">
              <w:rPr>
                <w:sz w:val="18"/>
                <w:lang w:val="es-ES"/>
              </w:rPr>
              <w:t xml:space="preserve"> </w:t>
            </w:r>
            <w:proofErr w:type="spellStart"/>
            <w:r w:rsidRPr="000E5CAB">
              <w:rPr>
                <w:sz w:val="18"/>
                <w:lang w:val="es-ES"/>
              </w:rPr>
              <w:t>Index</w:t>
            </w:r>
            <w:proofErr w:type="spellEnd"/>
          </w:p>
        </w:tc>
        <w:tc>
          <w:tcPr>
            <w:tcW w:w="4104" w:type="dxa"/>
          </w:tcPr>
          <w:p w14:paraId="5120C5DF" w14:textId="77777777" w:rsidR="001449B9" w:rsidRPr="000E5CAB" w:rsidRDefault="001449B9" w:rsidP="001449B9">
            <w:pPr>
              <w:pStyle w:val="TableParagraph"/>
              <w:ind w:left="26"/>
              <w:rPr>
                <w:sz w:val="18"/>
                <w:lang w:val="es-ES"/>
              </w:rPr>
            </w:pPr>
            <w:r w:rsidRPr="000E5CAB">
              <w:rPr>
                <w:sz w:val="18"/>
                <w:lang w:val="es-ES"/>
              </w:rPr>
              <w:t>Índice de Desarrollo Humano</w:t>
            </w:r>
          </w:p>
        </w:tc>
      </w:tr>
      <w:tr w:rsidR="001449B9" w:rsidRPr="000E5CAB" w14:paraId="5120C5E4" w14:textId="77777777" w:rsidTr="001449B9">
        <w:trPr>
          <w:trHeight w:val="239"/>
        </w:trPr>
        <w:tc>
          <w:tcPr>
            <w:tcW w:w="1255" w:type="dxa"/>
          </w:tcPr>
          <w:p w14:paraId="5120C5E1" w14:textId="77777777" w:rsidR="001449B9" w:rsidRPr="000E5CAB" w:rsidRDefault="001449B9" w:rsidP="001449B9">
            <w:pPr>
              <w:pStyle w:val="TableParagraph"/>
              <w:rPr>
                <w:sz w:val="18"/>
                <w:lang w:val="es-ES"/>
              </w:rPr>
            </w:pPr>
            <w:r w:rsidRPr="000E5CAB">
              <w:rPr>
                <w:sz w:val="18"/>
                <w:lang w:val="es-ES"/>
              </w:rPr>
              <w:t>HQ</w:t>
            </w:r>
          </w:p>
        </w:tc>
        <w:tc>
          <w:tcPr>
            <w:tcW w:w="3958" w:type="dxa"/>
          </w:tcPr>
          <w:p w14:paraId="5120C5E2" w14:textId="77777777" w:rsidR="001449B9" w:rsidRPr="000E5CAB" w:rsidRDefault="001449B9" w:rsidP="001449B9">
            <w:pPr>
              <w:pStyle w:val="TableParagraph"/>
              <w:rPr>
                <w:sz w:val="18"/>
                <w:lang w:val="es-ES"/>
              </w:rPr>
            </w:pPr>
            <w:proofErr w:type="spellStart"/>
            <w:r w:rsidRPr="000E5CAB">
              <w:rPr>
                <w:sz w:val="18"/>
                <w:lang w:val="es-ES"/>
              </w:rPr>
              <w:t>Headquarter</w:t>
            </w:r>
            <w:proofErr w:type="spellEnd"/>
            <w:r w:rsidRPr="000E5CAB">
              <w:rPr>
                <w:sz w:val="18"/>
                <w:lang w:val="es-ES"/>
              </w:rPr>
              <w:t xml:space="preserve"> (UNDP)</w:t>
            </w:r>
          </w:p>
        </w:tc>
        <w:tc>
          <w:tcPr>
            <w:tcW w:w="4104" w:type="dxa"/>
          </w:tcPr>
          <w:p w14:paraId="5120C5E3" w14:textId="77777777" w:rsidR="001449B9" w:rsidRPr="000E5CAB" w:rsidRDefault="001449B9" w:rsidP="001449B9">
            <w:pPr>
              <w:pStyle w:val="TableParagraph"/>
              <w:ind w:left="26"/>
              <w:rPr>
                <w:sz w:val="18"/>
                <w:lang w:val="es-ES"/>
              </w:rPr>
            </w:pPr>
            <w:r w:rsidRPr="000E5CAB">
              <w:rPr>
                <w:sz w:val="18"/>
                <w:lang w:val="es-ES"/>
              </w:rPr>
              <w:t>Sede (PNUD)</w:t>
            </w:r>
          </w:p>
        </w:tc>
      </w:tr>
      <w:tr w:rsidR="001449B9" w:rsidRPr="000E5CAB" w14:paraId="5120C5E8" w14:textId="77777777" w:rsidTr="001449B9">
        <w:trPr>
          <w:trHeight w:val="239"/>
        </w:trPr>
        <w:tc>
          <w:tcPr>
            <w:tcW w:w="1255" w:type="dxa"/>
          </w:tcPr>
          <w:p w14:paraId="5120C5E5" w14:textId="77777777" w:rsidR="001449B9" w:rsidRPr="000E5CAB" w:rsidRDefault="001449B9" w:rsidP="001449B9">
            <w:pPr>
              <w:pStyle w:val="TableParagraph"/>
              <w:rPr>
                <w:sz w:val="18"/>
                <w:lang w:val="es-ES"/>
              </w:rPr>
            </w:pPr>
            <w:r w:rsidRPr="000E5CAB">
              <w:rPr>
                <w:sz w:val="18"/>
                <w:lang w:val="es-ES"/>
              </w:rPr>
              <w:t>I(A)DB</w:t>
            </w:r>
          </w:p>
        </w:tc>
        <w:tc>
          <w:tcPr>
            <w:tcW w:w="3958" w:type="dxa"/>
          </w:tcPr>
          <w:p w14:paraId="5120C5E6" w14:textId="77777777" w:rsidR="001449B9" w:rsidRPr="000E5CAB" w:rsidRDefault="001449B9" w:rsidP="001449B9">
            <w:pPr>
              <w:pStyle w:val="TableParagraph"/>
              <w:rPr>
                <w:sz w:val="18"/>
                <w:lang w:val="es-ES"/>
              </w:rPr>
            </w:pPr>
            <w:r w:rsidRPr="000E5CAB">
              <w:rPr>
                <w:sz w:val="18"/>
                <w:lang w:val="es-ES"/>
              </w:rPr>
              <w:t xml:space="preserve">Inter-American </w:t>
            </w:r>
            <w:proofErr w:type="spellStart"/>
            <w:r w:rsidRPr="000E5CAB">
              <w:rPr>
                <w:sz w:val="18"/>
                <w:lang w:val="es-ES"/>
              </w:rPr>
              <w:t>Development</w:t>
            </w:r>
            <w:proofErr w:type="spellEnd"/>
            <w:r w:rsidRPr="000E5CAB">
              <w:rPr>
                <w:sz w:val="18"/>
                <w:lang w:val="es-ES"/>
              </w:rPr>
              <w:t xml:space="preserve"> Bank</w:t>
            </w:r>
          </w:p>
        </w:tc>
        <w:tc>
          <w:tcPr>
            <w:tcW w:w="4104" w:type="dxa"/>
          </w:tcPr>
          <w:p w14:paraId="5120C5E7" w14:textId="77777777" w:rsidR="001449B9" w:rsidRPr="000E5CAB" w:rsidRDefault="001449B9" w:rsidP="001449B9">
            <w:pPr>
              <w:pStyle w:val="TableParagraph"/>
              <w:ind w:left="26"/>
              <w:rPr>
                <w:sz w:val="18"/>
                <w:lang w:val="es-ES"/>
              </w:rPr>
            </w:pPr>
            <w:r w:rsidRPr="000E5CAB">
              <w:rPr>
                <w:sz w:val="18"/>
                <w:lang w:val="es-ES"/>
              </w:rPr>
              <w:t>Banco Interamericano de Desarrollo</w:t>
            </w:r>
          </w:p>
        </w:tc>
      </w:tr>
      <w:tr w:rsidR="001449B9" w:rsidRPr="0088595F" w14:paraId="5120C5EC" w14:textId="77777777" w:rsidTr="001449B9">
        <w:trPr>
          <w:trHeight w:val="239"/>
        </w:trPr>
        <w:tc>
          <w:tcPr>
            <w:tcW w:w="1255" w:type="dxa"/>
          </w:tcPr>
          <w:p w14:paraId="5120C5E9" w14:textId="77777777" w:rsidR="001449B9" w:rsidRPr="000E5CAB" w:rsidRDefault="001449B9" w:rsidP="001449B9">
            <w:pPr>
              <w:pStyle w:val="TableParagraph"/>
              <w:rPr>
                <w:sz w:val="18"/>
                <w:lang w:val="es-ES"/>
              </w:rPr>
            </w:pPr>
            <w:r w:rsidRPr="000E5CAB">
              <w:rPr>
                <w:sz w:val="18"/>
                <w:lang w:val="es-ES"/>
              </w:rPr>
              <w:t>ICT</w:t>
            </w:r>
          </w:p>
        </w:tc>
        <w:tc>
          <w:tcPr>
            <w:tcW w:w="3958" w:type="dxa"/>
          </w:tcPr>
          <w:p w14:paraId="5120C5EA" w14:textId="77777777" w:rsidR="001449B9" w:rsidRPr="000E5CAB" w:rsidRDefault="001449B9" w:rsidP="001449B9">
            <w:pPr>
              <w:pStyle w:val="TableParagraph"/>
              <w:rPr>
                <w:sz w:val="18"/>
                <w:lang w:val="es-ES"/>
              </w:rPr>
            </w:pPr>
            <w:proofErr w:type="spellStart"/>
            <w:r w:rsidRPr="000E5CAB">
              <w:rPr>
                <w:sz w:val="18"/>
                <w:lang w:val="es-ES"/>
              </w:rPr>
              <w:t>Information</w:t>
            </w:r>
            <w:proofErr w:type="spellEnd"/>
            <w:r w:rsidRPr="000E5CAB">
              <w:rPr>
                <w:sz w:val="18"/>
                <w:lang w:val="es-ES"/>
              </w:rPr>
              <w:t xml:space="preserve"> and </w:t>
            </w:r>
            <w:proofErr w:type="spellStart"/>
            <w:r w:rsidRPr="000E5CAB">
              <w:rPr>
                <w:sz w:val="18"/>
                <w:lang w:val="es-ES"/>
              </w:rPr>
              <w:t>Communication</w:t>
            </w:r>
            <w:proofErr w:type="spellEnd"/>
            <w:r w:rsidRPr="000E5CAB">
              <w:rPr>
                <w:sz w:val="18"/>
                <w:lang w:val="es-ES"/>
              </w:rPr>
              <w:t xml:space="preserve"> </w:t>
            </w:r>
            <w:proofErr w:type="spellStart"/>
            <w:r w:rsidRPr="000E5CAB">
              <w:rPr>
                <w:sz w:val="18"/>
                <w:lang w:val="es-ES"/>
              </w:rPr>
              <w:t>Technology</w:t>
            </w:r>
            <w:proofErr w:type="spellEnd"/>
          </w:p>
        </w:tc>
        <w:tc>
          <w:tcPr>
            <w:tcW w:w="4104" w:type="dxa"/>
          </w:tcPr>
          <w:p w14:paraId="5120C5EB" w14:textId="77777777" w:rsidR="001449B9" w:rsidRPr="000E5CAB" w:rsidRDefault="001449B9" w:rsidP="001449B9">
            <w:pPr>
              <w:pStyle w:val="TableParagraph"/>
              <w:ind w:left="26"/>
              <w:rPr>
                <w:sz w:val="18"/>
                <w:lang w:val="es-ES"/>
              </w:rPr>
            </w:pPr>
            <w:r w:rsidRPr="000E5CAB">
              <w:rPr>
                <w:sz w:val="18"/>
                <w:lang w:val="es-ES"/>
              </w:rPr>
              <w:t>Tecnología de Información y Comunicación</w:t>
            </w:r>
          </w:p>
        </w:tc>
      </w:tr>
      <w:tr w:rsidR="001449B9" w:rsidRPr="000E5CAB" w14:paraId="5120C5F0" w14:textId="77777777" w:rsidTr="001449B9">
        <w:trPr>
          <w:trHeight w:val="239"/>
        </w:trPr>
        <w:tc>
          <w:tcPr>
            <w:tcW w:w="1255" w:type="dxa"/>
          </w:tcPr>
          <w:p w14:paraId="5120C5ED" w14:textId="77777777" w:rsidR="001449B9" w:rsidRPr="000E5CAB" w:rsidRDefault="001449B9" w:rsidP="001449B9">
            <w:pPr>
              <w:pStyle w:val="TableParagraph"/>
              <w:rPr>
                <w:sz w:val="18"/>
                <w:lang w:val="es-ES"/>
              </w:rPr>
            </w:pPr>
            <w:r w:rsidRPr="000E5CAB">
              <w:rPr>
                <w:sz w:val="18"/>
                <w:lang w:val="es-ES"/>
              </w:rPr>
              <w:t>IEO</w:t>
            </w:r>
          </w:p>
        </w:tc>
        <w:tc>
          <w:tcPr>
            <w:tcW w:w="3958" w:type="dxa"/>
          </w:tcPr>
          <w:p w14:paraId="5120C5EE" w14:textId="77777777" w:rsidR="001449B9" w:rsidRPr="000E5CAB" w:rsidRDefault="001449B9" w:rsidP="001449B9">
            <w:pPr>
              <w:pStyle w:val="TableParagraph"/>
              <w:rPr>
                <w:sz w:val="18"/>
                <w:lang w:val="es-ES"/>
              </w:rPr>
            </w:pPr>
            <w:proofErr w:type="spellStart"/>
            <w:r w:rsidRPr="000E5CAB">
              <w:rPr>
                <w:sz w:val="18"/>
                <w:lang w:val="es-ES"/>
              </w:rPr>
              <w:t>Independent</w:t>
            </w:r>
            <w:proofErr w:type="spellEnd"/>
            <w:r w:rsidRPr="000E5CAB">
              <w:rPr>
                <w:sz w:val="18"/>
                <w:lang w:val="es-ES"/>
              </w:rPr>
              <w:t xml:space="preserve"> </w:t>
            </w:r>
            <w:proofErr w:type="spellStart"/>
            <w:r w:rsidRPr="000E5CAB">
              <w:rPr>
                <w:sz w:val="18"/>
                <w:lang w:val="es-ES"/>
              </w:rPr>
              <w:t>Evaluation</w:t>
            </w:r>
            <w:proofErr w:type="spellEnd"/>
            <w:r w:rsidRPr="000E5CAB">
              <w:rPr>
                <w:sz w:val="18"/>
                <w:lang w:val="es-ES"/>
              </w:rPr>
              <w:t xml:space="preserve"> Office</w:t>
            </w:r>
          </w:p>
        </w:tc>
        <w:tc>
          <w:tcPr>
            <w:tcW w:w="4104" w:type="dxa"/>
          </w:tcPr>
          <w:p w14:paraId="5120C5EF" w14:textId="77777777" w:rsidR="001449B9" w:rsidRPr="000E5CAB" w:rsidRDefault="001449B9" w:rsidP="001449B9">
            <w:pPr>
              <w:pStyle w:val="TableParagraph"/>
              <w:ind w:left="26"/>
              <w:rPr>
                <w:sz w:val="18"/>
                <w:lang w:val="es-ES"/>
              </w:rPr>
            </w:pPr>
            <w:r w:rsidRPr="000E5CAB">
              <w:rPr>
                <w:sz w:val="18"/>
                <w:lang w:val="es-ES"/>
              </w:rPr>
              <w:t>Oficina de Evaluación Independiente</w:t>
            </w:r>
          </w:p>
        </w:tc>
      </w:tr>
      <w:tr w:rsidR="001449B9" w:rsidRPr="0088595F" w14:paraId="5120C5F4" w14:textId="77777777" w:rsidTr="001449B9">
        <w:trPr>
          <w:trHeight w:val="239"/>
        </w:trPr>
        <w:tc>
          <w:tcPr>
            <w:tcW w:w="1255" w:type="dxa"/>
          </w:tcPr>
          <w:p w14:paraId="5120C5F1" w14:textId="77777777" w:rsidR="001449B9" w:rsidRPr="000E5CAB" w:rsidRDefault="001449B9" w:rsidP="001449B9">
            <w:pPr>
              <w:pStyle w:val="TableParagraph"/>
              <w:rPr>
                <w:sz w:val="18"/>
                <w:lang w:val="es-ES"/>
              </w:rPr>
            </w:pPr>
            <w:r w:rsidRPr="000E5CAB">
              <w:rPr>
                <w:sz w:val="18"/>
                <w:lang w:val="es-ES"/>
              </w:rPr>
              <w:t>ILP</w:t>
            </w:r>
          </w:p>
        </w:tc>
        <w:tc>
          <w:tcPr>
            <w:tcW w:w="3958" w:type="dxa"/>
          </w:tcPr>
          <w:p w14:paraId="5120C5F2" w14:textId="77777777" w:rsidR="001449B9" w:rsidRPr="00EC5CB7" w:rsidRDefault="001449B9" w:rsidP="001449B9">
            <w:pPr>
              <w:pStyle w:val="TableParagraph"/>
              <w:rPr>
                <w:sz w:val="18"/>
              </w:rPr>
            </w:pPr>
            <w:r w:rsidRPr="00EC5CB7">
              <w:rPr>
                <w:sz w:val="18"/>
              </w:rPr>
              <w:t>Institute for Legalization of Property</w:t>
            </w:r>
          </w:p>
        </w:tc>
        <w:tc>
          <w:tcPr>
            <w:tcW w:w="4104" w:type="dxa"/>
          </w:tcPr>
          <w:p w14:paraId="5120C5F3" w14:textId="77777777" w:rsidR="001449B9" w:rsidRPr="000E5CAB" w:rsidRDefault="001449B9" w:rsidP="001449B9">
            <w:pPr>
              <w:pStyle w:val="TableParagraph"/>
              <w:ind w:left="26"/>
              <w:rPr>
                <w:sz w:val="18"/>
                <w:lang w:val="es-ES"/>
              </w:rPr>
            </w:pPr>
            <w:r w:rsidRPr="000E5CAB">
              <w:rPr>
                <w:sz w:val="18"/>
                <w:lang w:val="es-ES"/>
              </w:rPr>
              <w:t>Instituto de Legalización de la Propiedad</w:t>
            </w:r>
          </w:p>
        </w:tc>
      </w:tr>
      <w:tr w:rsidR="001449B9" w:rsidRPr="0088595F" w14:paraId="5120C5F8" w14:textId="77777777" w:rsidTr="001449B9">
        <w:trPr>
          <w:trHeight w:val="239"/>
        </w:trPr>
        <w:tc>
          <w:tcPr>
            <w:tcW w:w="1255" w:type="dxa"/>
          </w:tcPr>
          <w:p w14:paraId="5120C5F5" w14:textId="77777777" w:rsidR="001449B9" w:rsidRPr="000E5CAB" w:rsidRDefault="001449B9" w:rsidP="001449B9">
            <w:pPr>
              <w:pStyle w:val="TableParagraph"/>
              <w:rPr>
                <w:sz w:val="18"/>
                <w:lang w:val="es-ES"/>
              </w:rPr>
            </w:pPr>
            <w:r w:rsidRPr="000E5CAB">
              <w:rPr>
                <w:sz w:val="18"/>
                <w:lang w:val="es-ES"/>
              </w:rPr>
              <w:t>IP</w:t>
            </w:r>
          </w:p>
        </w:tc>
        <w:tc>
          <w:tcPr>
            <w:tcW w:w="3958" w:type="dxa"/>
          </w:tcPr>
          <w:p w14:paraId="5120C5F6" w14:textId="77777777" w:rsidR="001449B9" w:rsidRPr="000E5CAB" w:rsidRDefault="001449B9" w:rsidP="001449B9">
            <w:pPr>
              <w:pStyle w:val="TableParagraph"/>
              <w:rPr>
                <w:sz w:val="18"/>
                <w:lang w:val="es-ES"/>
              </w:rPr>
            </w:pPr>
            <w:proofErr w:type="spellStart"/>
            <w:r w:rsidRPr="000E5CAB">
              <w:rPr>
                <w:sz w:val="18"/>
                <w:lang w:val="es-ES"/>
              </w:rPr>
              <w:t>Implementing</w:t>
            </w:r>
            <w:proofErr w:type="spellEnd"/>
            <w:r w:rsidRPr="000E5CAB">
              <w:rPr>
                <w:sz w:val="18"/>
                <w:lang w:val="es-ES"/>
              </w:rPr>
              <w:t xml:space="preserve"> </w:t>
            </w:r>
            <w:proofErr w:type="spellStart"/>
            <w:r w:rsidRPr="000E5CAB">
              <w:rPr>
                <w:sz w:val="18"/>
                <w:lang w:val="es-ES"/>
              </w:rPr>
              <w:t>Partner</w:t>
            </w:r>
            <w:proofErr w:type="spellEnd"/>
          </w:p>
        </w:tc>
        <w:tc>
          <w:tcPr>
            <w:tcW w:w="4104" w:type="dxa"/>
          </w:tcPr>
          <w:p w14:paraId="5120C5F7" w14:textId="4ABA988C" w:rsidR="001449B9" w:rsidRPr="000E5CAB" w:rsidRDefault="001449B9" w:rsidP="001449B9">
            <w:pPr>
              <w:pStyle w:val="TableParagraph"/>
              <w:ind w:left="26"/>
              <w:rPr>
                <w:sz w:val="18"/>
                <w:lang w:val="es-ES"/>
              </w:rPr>
            </w:pPr>
            <w:r w:rsidRPr="000E5CAB">
              <w:rPr>
                <w:sz w:val="18"/>
                <w:lang w:val="es-ES"/>
              </w:rPr>
              <w:t>Socio de Implementación</w:t>
            </w:r>
            <w:r w:rsidR="00EC5CB7">
              <w:rPr>
                <w:sz w:val="18"/>
                <w:lang w:val="es-ES"/>
              </w:rPr>
              <w:t>/Asociado en la  Implementación</w:t>
            </w:r>
          </w:p>
        </w:tc>
      </w:tr>
      <w:tr w:rsidR="001449B9" w:rsidRPr="000E5CAB" w14:paraId="5120C5FC" w14:textId="77777777" w:rsidTr="001449B9">
        <w:trPr>
          <w:trHeight w:val="239"/>
        </w:trPr>
        <w:tc>
          <w:tcPr>
            <w:tcW w:w="1255" w:type="dxa"/>
          </w:tcPr>
          <w:p w14:paraId="5120C5F9" w14:textId="77777777" w:rsidR="001449B9" w:rsidRPr="000E5CAB" w:rsidRDefault="001449B9" w:rsidP="001449B9">
            <w:pPr>
              <w:pStyle w:val="TableParagraph"/>
              <w:spacing w:before="1" w:line="218" w:lineRule="exact"/>
              <w:rPr>
                <w:sz w:val="18"/>
                <w:lang w:val="es-ES"/>
              </w:rPr>
            </w:pPr>
            <w:r w:rsidRPr="000E5CAB">
              <w:rPr>
                <w:sz w:val="18"/>
                <w:lang w:val="es-ES"/>
              </w:rPr>
              <w:t>IR</w:t>
            </w:r>
          </w:p>
        </w:tc>
        <w:tc>
          <w:tcPr>
            <w:tcW w:w="3958" w:type="dxa"/>
          </w:tcPr>
          <w:p w14:paraId="5120C5FA" w14:textId="77777777" w:rsidR="001449B9" w:rsidRPr="000E5CAB" w:rsidRDefault="001449B9" w:rsidP="001449B9">
            <w:pPr>
              <w:pStyle w:val="TableParagraph"/>
              <w:spacing w:before="1" w:line="218" w:lineRule="exact"/>
              <w:rPr>
                <w:sz w:val="18"/>
                <w:lang w:val="es-ES"/>
              </w:rPr>
            </w:pPr>
            <w:proofErr w:type="spellStart"/>
            <w:r w:rsidRPr="000E5CAB">
              <w:rPr>
                <w:sz w:val="18"/>
                <w:lang w:val="es-ES"/>
              </w:rPr>
              <w:t>Inception</w:t>
            </w:r>
            <w:proofErr w:type="spellEnd"/>
            <w:r w:rsidRPr="000E5CAB">
              <w:rPr>
                <w:sz w:val="18"/>
                <w:lang w:val="es-ES"/>
              </w:rPr>
              <w:t xml:space="preserve"> </w:t>
            </w:r>
            <w:proofErr w:type="spellStart"/>
            <w:r w:rsidRPr="000E5CAB">
              <w:rPr>
                <w:sz w:val="18"/>
                <w:lang w:val="es-ES"/>
              </w:rPr>
              <w:t>Report</w:t>
            </w:r>
            <w:proofErr w:type="spellEnd"/>
          </w:p>
        </w:tc>
        <w:tc>
          <w:tcPr>
            <w:tcW w:w="4104" w:type="dxa"/>
          </w:tcPr>
          <w:p w14:paraId="5120C5FB" w14:textId="77777777" w:rsidR="001449B9" w:rsidRPr="000E5CAB" w:rsidRDefault="001449B9" w:rsidP="001449B9">
            <w:pPr>
              <w:pStyle w:val="TableParagraph"/>
              <w:spacing w:before="1" w:line="218" w:lineRule="exact"/>
              <w:ind w:left="26"/>
              <w:rPr>
                <w:sz w:val="18"/>
                <w:lang w:val="es-ES"/>
              </w:rPr>
            </w:pPr>
            <w:r w:rsidRPr="000E5CAB">
              <w:rPr>
                <w:sz w:val="18"/>
                <w:lang w:val="es-ES"/>
              </w:rPr>
              <w:t>Informe de Arranque</w:t>
            </w:r>
          </w:p>
        </w:tc>
      </w:tr>
      <w:tr w:rsidR="001449B9" w:rsidRPr="000E5CAB" w14:paraId="5120C600" w14:textId="77777777" w:rsidTr="001449B9">
        <w:trPr>
          <w:trHeight w:val="239"/>
        </w:trPr>
        <w:tc>
          <w:tcPr>
            <w:tcW w:w="1255" w:type="dxa"/>
          </w:tcPr>
          <w:p w14:paraId="5120C5FD" w14:textId="77777777" w:rsidR="001449B9" w:rsidRPr="000E5CAB" w:rsidRDefault="001449B9" w:rsidP="001449B9">
            <w:pPr>
              <w:pStyle w:val="TableParagraph"/>
              <w:spacing w:before="1" w:line="218" w:lineRule="exact"/>
              <w:rPr>
                <w:sz w:val="18"/>
                <w:lang w:val="es-ES"/>
              </w:rPr>
            </w:pPr>
            <w:r w:rsidRPr="000E5CAB">
              <w:rPr>
                <w:sz w:val="18"/>
                <w:lang w:val="es-ES"/>
              </w:rPr>
              <w:t>IW</w:t>
            </w:r>
          </w:p>
        </w:tc>
        <w:tc>
          <w:tcPr>
            <w:tcW w:w="3958" w:type="dxa"/>
          </w:tcPr>
          <w:p w14:paraId="5120C5FE" w14:textId="77777777" w:rsidR="001449B9" w:rsidRPr="000E5CAB" w:rsidRDefault="001449B9" w:rsidP="001449B9">
            <w:pPr>
              <w:pStyle w:val="TableParagraph"/>
              <w:spacing w:before="1" w:line="218" w:lineRule="exact"/>
              <w:rPr>
                <w:sz w:val="18"/>
                <w:lang w:val="es-ES"/>
              </w:rPr>
            </w:pPr>
            <w:proofErr w:type="spellStart"/>
            <w:r w:rsidRPr="000E5CAB">
              <w:rPr>
                <w:sz w:val="18"/>
                <w:lang w:val="es-ES"/>
              </w:rPr>
              <w:t>Inception</w:t>
            </w:r>
            <w:proofErr w:type="spellEnd"/>
            <w:r w:rsidRPr="000E5CAB">
              <w:rPr>
                <w:sz w:val="18"/>
                <w:lang w:val="es-ES"/>
              </w:rPr>
              <w:t xml:space="preserve"> Workshop</w:t>
            </w:r>
          </w:p>
        </w:tc>
        <w:tc>
          <w:tcPr>
            <w:tcW w:w="4104" w:type="dxa"/>
          </w:tcPr>
          <w:p w14:paraId="5120C5FF" w14:textId="77777777" w:rsidR="001449B9" w:rsidRPr="000E5CAB" w:rsidRDefault="001449B9" w:rsidP="001449B9">
            <w:pPr>
              <w:pStyle w:val="TableParagraph"/>
              <w:spacing w:before="1" w:line="218" w:lineRule="exact"/>
              <w:ind w:left="26"/>
              <w:rPr>
                <w:sz w:val="18"/>
                <w:lang w:val="es-ES"/>
              </w:rPr>
            </w:pPr>
            <w:r w:rsidRPr="000E5CAB">
              <w:rPr>
                <w:sz w:val="18"/>
                <w:lang w:val="es-ES"/>
              </w:rPr>
              <w:t>Taller de Arranque</w:t>
            </w:r>
          </w:p>
        </w:tc>
      </w:tr>
      <w:tr w:rsidR="001449B9" w:rsidRPr="0088595F" w14:paraId="5120C604" w14:textId="77777777" w:rsidTr="001449B9">
        <w:trPr>
          <w:trHeight w:val="241"/>
        </w:trPr>
        <w:tc>
          <w:tcPr>
            <w:tcW w:w="1255" w:type="dxa"/>
          </w:tcPr>
          <w:p w14:paraId="5120C601" w14:textId="77777777" w:rsidR="001449B9" w:rsidRPr="000E5CAB" w:rsidRDefault="001449B9" w:rsidP="001449B9">
            <w:pPr>
              <w:pStyle w:val="TableParagraph"/>
              <w:spacing w:before="1" w:line="240" w:lineRule="auto"/>
              <w:rPr>
                <w:sz w:val="18"/>
                <w:lang w:val="es-ES"/>
              </w:rPr>
            </w:pPr>
            <w:r w:rsidRPr="000E5CAB">
              <w:rPr>
                <w:sz w:val="18"/>
                <w:lang w:val="es-ES"/>
              </w:rPr>
              <w:t>JICA</w:t>
            </w:r>
          </w:p>
        </w:tc>
        <w:tc>
          <w:tcPr>
            <w:tcW w:w="3958" w:type="dxa"/>
          </w:tcPr>
          <w:p w14:paraId="5120C602" w14:textId="77777777" w:rsidR="001449B9" w:rsidRPr="000E5CAB" w:rsidRDefault="001449B9" w:rsidP="001449B9">
            <w:pPr>
              <w:pStyle w:val="TableParagraph"/>
              <w:spacing w:before="1" w:line="240" w:lineRule="auto"/>
              <w:rPr>
                <w:sz w:val="18"/>
                <w:lang w:val="es-ES"/>
              </w:rPr>
            </w:pPr>
            <w:proofErr w:type="spellStart"/>
            <w:r w:rsidRPr="000E5CAB">
              <w:rPr>
                <w:sz w:val="18"/>
                <w:lang w:val="es-ES"/>
              </w:rPr>
              <w:t>Japan</w:t>
            </w:r>
            <w:proofErr w:type="spellEnd"/>
            <w:r w:rsidRPr="000E5CAB">
              <w:rPr>
                <w:sz w:val="18"/>
                <w:lang w:val="es-ES"/>
              </w:rPr>
              <w:t xml:space="preserve"> International </w:t>
            </w:r>
            <w:proofErr w:type="spellStart"/>
            <w:r w:rsidRPr="000E5CAB">
              <w:rPr>
                <w:sz w:val="18"/>
                <w:lang w:val="es-ES"/>
              </w:rPr>
              <w:t>Cooperation</w:t>
            </w:r>
            <w:proofErr w:type="spellEnd"/>
            <w:r w:rsidRPr="000E5CAB">
              <w:rPr>
                <w:sz w:val="18"/>
                <w:lang w:val="es-ES"/>
              </w:rPr>
              <w:t xml:space="preserve"> Agency</w:t>
            </w:r>
          </w:p>
        </w:tc>
        <w:tc>
          <w:tcPr>
            <w:tcW w:w="4104" w:type="dxa"/>
          </w:tcPr>
          <w:p w14:paraId="5120C603" w14:textId="77777777" w:rsidR="001449B9" w:rsidRPr="000E5CAB" w:rsidRDefault="001449B9" w:rsidP="001449B9">
            <w:pPr>
              <w:pStyle w:val="TableParagraph"/>
              <w:spacing w:before="1" w:line="240" w:lineRule="auto"/>
              <w:ind w:left="26"/>
              <w:rPr>
                <w:sz w:val="18"/>
                <w:lang w:val="es-ES"/>
              </w:rPr>
            </w:pPr>
            <w:r w:rsidRPr="000E5CAB">
              <w:rPr>
                <w:sz w:val="18"/>
                <w:lang w:val="es-ES"/>
              </w:rPr>
              <w:t>Organismo Japonés de Cooperación Internacional</w:t>
            </w:r>
          </w:p>
        </w:tc>
      </w:tr>
      <w:tr w:rsidR="001449B9" w:rsidRPr="000E5CAB" w14:paraId="5120C608" w14:textId="77777777" w:rsidTr="001449B9">
        <w:trPr>
          <w:trHeight w:val="240"/>
        </w:trPr>
        <w:tc>
          <w:tcPr>
            <w:tcW w:w="1255" w:type="dxa"/>
          </w:tcPr>
          <w:p w14:paraId="5120C605" w14:textId="77777777" w:rsidR="001449B9" w:rsidRPr="000E5CAB" w:rsidRDefault="001449B9" w:rsidP="001449B9">
            <w:pPr>
              <w:pStyle w:val="TableParagraph"/>
              <w:rPr>
                <w:sz w:val="18"/>
                <w:lang w:val="es-ES"/>
              </w:rPr>
            </w:pPr>
            <w:r w:rsidRPr="000E5CAB">
              <w:rPr>
                <w:sz w:val="18"/>
                <w:lang w:val="es-ES"/>
              </w:rPr>
              <w:t>kV</w:t>
            </w:r>
          </w:p>
        </w:tc>
        <w:tc>
          <w:tcPr>
            <w:tcW w:w="3958" w:type="dxa"/>
          </w:tcPr>
          <w:p w14:paraId="5120C606" w14:textId="77777777" w:rsidR="001449B9" w:rsidRPr="000E5CAB" w:rsidRDefault="001449B9" w:rsidP="001449B9">
            <w:pPr>
              <w:pStyle w:val="TableParagraph"/>
              <w:rPr>
                <w:sz w:val="18"/>
                <w:lang w:val="es-ES"/>
              </w:rPr>
            </w:pPr>
            <w:proofErr w:type="spellStart"/>
            <w:r w:rsidRPr="000E5CAB">
              <w:rPr>
                <w:sz w:val="18"/>
                <w:lang w:val="es-ES"/>
              </w:rPr>
              <w:t>kilovolt</w:t>
            </w:r>
            <w:proofErr w:type="spellEnd"/>
          </w:p>
        </w:tc>
        <w:tc>
          <w:tcPr>
            <w:tcW w:w="4104" w:type="dxa"/>
          </w:tcPr>
          <w:p w14:paraId="5120C607" w14:textId="77777777" w:rsidR="001449B9" w:rsidRPr="000E5CAB" w:rsidRDefault="001449B9" w:rsidP="001449B9">
            <w:pPr>
              <w:pStyle w:val="TableParagraph"/>
              <w:spacing w:line="240" w:lineRule="auto"/>
              <w:ind w:left="0"/>
              <w:rPr>
                <w:rFonts w:ascii="Times New Roman"/>
                <w:sz w:val="16"/>
                <w:lang w:val="es-ES"/>
              </w:rPr>
            </w:pPr>
          </w:p>
        </w:tc>
      </w:tr>
      <w:tr w:rsidR="001449B9" w:rsidRPr="000E5CAB" w14:paraId="5120C60C" w14:textId="77777777" w:rsidTr="001449B9">
        <w:trPr>
          <w:trHeight w:val="239"/>
        </w:trPr>
        <w:tc>
          <w:tcPr>
            <w:tcW w:w="1255" w:type="dxa"/>
          </w:tcPr>
          <w:p w14:paraId="5120C609" w14:textId="77777777" w:rsidR="001449B9" w:rsidRPr="000E5CAB" w:rsidRDefault="001449B9" w:rsidP="001449B9">
            <w:pPr>
              <w:pStyle w:val="TableParagraph"/>
              <w:rPr>
                <w:sz w:val="18"/>
                <w:lang w:val="es-ES"/>
              </w:rPr>
            </w:pPr>
            <w:r w:rsidRPr="000E5CAB">
              <w:rPr>
                <w:sz w:val="18"/>
                <w:lang w:val="es-ES"/>
              </w:rPr>
              <w:t>kWh</w:t>
            </w:r>
          </w:p>
        </w:tc>
        <w:tc>
          <w:tcPr>
            <w:tcW w:w="3958" w:type="dxa"/>
          </w:tcPr>
          <w:p w14:paraId="5120C60A" w14:textId="77777777" w:rsidR="001449B9" w:rsidRPr="000E5CAB" w:rsidRDefault="001449B9" w:rsidP="001449B9">
            <w:pPr>
              <w:pStyle w:val="TableParagraph"/>
              <w:rPr>
                <w:sz w:val="18"/>
                <w:lang w:val="es-ES"/>
              </w:rPr>
            </w:pPr>
            <w:r w:rsidRPr="000E5CAB">
              <w:rPr>
                <w:sz w:val="18"/>
                <w:lang w:val="es-ES"/>
              </w:rPr>
              <w:t>kilowatt (kW)-</w:t>
            </w:r>
            <w:proofErr w:type="spellStart"/>
            <w:r w:rsidRPr="000E5CAB">
              <w:rPr>
                <w:sz w:val="18"/>
                <w:lang w:val="es-ES"/>
              </w:rPr>
              <w:t>hours</w:t>
            </w:r>
            <w:proofErr w:type="spellEnd"/>
          </w:p>
        </w:tc>
        <w:tc>
          <w:tcPr>
            <w:tcW w:w="4104" w:type="dxa"/>
          </w:tcPr>
          <w:p w14:paraId="5120C60B" w14:textId="77777777" w:rsidR="001449B9" w:rsidRPr="000E5CAB" w:rsidRDefault="001449B9" w:rsidP="001449B9">
            <w:pPr>
              <w:pStyle w:val="TableParagraph"/>
              <w:spacing w:line="240" w:lineRule="auto"/>
              <w:ind w:left="0"/>
              <w:rPr>
                <w:rFonts w:ascii="Times New Roman"/>
                <w:sz w:val="16"/>
                <w:lang w:val="es-ES"/>
              </w:rPr>
            </w:pPr>
          </w:p>
        </w:tc>
      </w:tr>
      <w:tr w:rsidR="001449B9" w:rsidRPr="0088595F" w14:paraId="5120C610" w14:textId="77777777" w:rsidTr="001449B9">
        <w:trPr>
          <w:trHeight w:val="457"/>
        </w:trPr>
        <w:tc>
          <w:tcPr>
            <w:tcW w:w="1255" w:type="dxa"/>
          </w:tcPr>
          <w:p w14:paraId="5120C60D" w14:textId="77777777" w:rsidR="001449B9" w:rsidRPr="000E5CAB" w:rsidRDefault="001449B9" w:rsidP="001449B9">
            <w:pPr>
              <w:pStyle w:val="TableParagraph"/>
              <w:rPr>
                <w:sz w:val="18"/>
                <w:lang w:val="es-ES"/>
              </w:rPr>
            </w:pPr>
            <w:r w:rsidRPr="000E5CAB">
              <w:rPr>
                <w:sz w:val="18"/>
                <w:lang w:val="es-ES"/>
              </w:rPr>
              <w:t>LACAP</w:t>
            </w:r>
          </w:p>
        </w:tc>
        <w:tc>
          <w:tcPr>
            <w:tcW w:w="3958" w:type="dxa"/>
          </w:tcPr>
          <w:p w14:paraId="5120C60E" w14:textId="77777777" w:rsidR="001449B9" w:rsidRPr="00EC5CB7" w:rsidRDefault="001449B9" w:rsidP="001449B9">
            <w:pPr>
              <w:pStyle w:val="TableParagraph"/>
              <w:rPr>
                <w:sz w:val="18"/>
              </w:rPr>
            </w:pPr>
            <w:r w:rsidRPr="00EC5CB7">
              <w:rPr>
                <w:sz w:val="18"/>
              </w:rPr>
              <w:t>Public Procurement and Contracting Law</w:t>
            </w:r>
          </w:p>
        </w:tc>
        <w:tc>
          <w:tcPr>
            <w:tcW w:w="4104" w:type="dxa"/>
          </w:tcPr>
          <w:p w14:paraId="5120C60F" w14:textId="77777777" w:rsidR="001449B9" w:rsidRPr="000E5CAB" w:rsidRDefault="001449B9" w:rsidP="001449B9">
            <w:pPr>
              <w:pStyle w:val="TableParagraph"/>
              <w:spacing w:line="240" w:lineRule="auto"/>
              <w:ind w:left="26"/>
              <w:rPr>
                <w:sz w:val="18"/>
                <w:lang w:val="es-ES"/>
              </w:rPr>
            </w:pPr>
            <w:r w:rsidRPr="000E5CAB">
              <w:rPr>
                <w:sz w:val="18"/>
                <w:lang w:val="es-ES"/>
              </w:rPr>
              <w:t>Ley de Adquisiciones y Contrataciones de la Administración Pública</w:t>
            </w:r>
          </w:p>
        </w:tc>
      </w:tr>
      <w:tr w:rsidR="001449B9" w:rsidRPr="000E5CAB" w14:paraId="5120C614" w14:textId="77777777" w:rsidTr="001449B9">
        <w:trPr>
          <w:trHeight w:val="239"/>
        </w:trPr>
        <w:tc>
          <w:tcPr>
            <w:tcW w:w="1255" w:type="dxa"/>
          </w:tcPr>
          <w:p w14:paraId="5120C611" w14:textId="77777777" w:rsidR="001449B9" w:rsidRPr="000E5CAB" w:rsidRDefault="001449B9" w:rsidP="001449B9">
            <w:pPr>
              <w:pStyle w:val="TableParagraph"/>
              <w:rPr>
                <w:sz w:val="18"/>
                <w:lang w:val="es-ES"/>
              </w:rPr>
            </w:pPr>
            <w:r w:rsidRPr="000E5CAB">
              <w:rPr>
                <w:sz w:val="18"/>
                <w:lang w:val="es-ES"/>
              </w:rPr>
              <w:t>LOA</w:t>
            </w:r>
          </w:p>
        </w:tc>
        <w:tc>
          <w:tcPr>
            <w:tcW w:w="3958" w:type="dxa"/>
          </w:tcPr>
          <w:p w14:paraId="5120C612" w14:textId="77777777" w:rsidR="001449B9" w:rsidRPr="000E5CAB" w:rsidRDefault="001449B9" w:rsidP="001449B9">
            <w:pPr>
              <w:pStyle w:val="TableParagraph"/>
              <w:rPr>
                <w:sz w:val="18"/>
                <w:lang w:val="es-ES"/>
              </w:rPr>
            </w:pPr>
            <w:proofErr w:type="spellStart"/>
            <w:r w:rsidRPr="000E5CAB">
              <w:rPr>
                <w:sz w:val="18"/>
                <w:lang w:val="es-ES"/>
              </w:rPr>
              <w:t>Letter</w:t>
            </w:r>
            <w:proofErr w:type="spellEnd"/>
            <w:r w:rsidRPr="000E5CAB">
              <w:rPr>
                <w:sz w:val="18"/>
                <w:lang w:val="es-ES"/>
              </w:rPr>
              <w:t xml:space="preserve"> </w:t>
            </w:r>
            <w:proofErr w:type="spellStart"/>
            <w:r w:rsidRPr="000E5CAB">
              <w:rPr>
                <w:sz w:val="18"/>
                <w:lang w:val="es-ES"/>
              </w:rPr>
              <w:t>of</w:t>
            </w:r>
            <w:proofErr w:type="spellEnd"/>
            <w:r w:rsidRPr="000E5CAB">
              <w:rPr>
                <w:sz w:val="18"/>
                <w:lang w:val="es-ES"/>
              </w:rPr>
              <w:t xml:space="preserve"> </w:t>
            </w:r>
            <w:proofErr w:type="spellStart"/>
            <w:r w:rsidRPr="000E5CAB">
              <w:rPr>
                <w:sz w:val="18"/>
                <w:lang w:val="es-ES"/>
              </w:rPr>
              <w:t>Agreement</w:t>
            </w:r>
            <w:proofErr w:type="spellEnd"/>
          </w:p>
        </w:tc>
        <w:tc>
          <w:tcPr>
            <w:tcW w:w="4104" w:type="dxa"/>
          </w:tcPr>
          <w:p w14:paraId="5120C613" w14:textId="77777777" w:rsidR="001449B9" w:rsidRPr="000E5CAB" w:rsidRDefault="001449B9" w:rsidP="001449B9">
            <w:pPr>
              <w:pStyle w:val="TableParagraph"/>
              <w:spacing w:line="240" w:lineRule="auto"/>
              <w:ind w:left="0"/>
              <w:rPr>
                <w:rFonts w:ascii="Times New Roman"/>
                <w:sz w:val="16"/>
                <w:lang w:val="es-ES"/>
              </w:rPr>
            </w:pPr>
          </w:p>
        </w:tc>
      </w:tr>
      <w:tr w:rsidR="001449B9" w:rsidRPr="000E5CAB" w14:paraId="5120C618" w14:textId="77777777" w:rsidTr="001449B9">
        <w:trPr>
          <w:trHeight w:val="239"/>
        </w:trPr>
        <w:tc>
          <w:tcPr>
            <w:tcW w:w="1255" w:type="dxa"/>
          </w:tcPr>
          <w:p w14:paraId="5120C615" w14:textId="77777777" w:rsidR="001449B9" w:rsidRPr="000E5CAB" w:rsidRDefault="001449B9" w:rsidP="001449B9">
            <w:pPr>
              <w:pStyle w:val="TableParagraph"/>
              <w:rPr>
                <w:sz w:val="18"/>
                <w:lang w:val="es-ES"/>
              </w:rPr>
            </w:pPr>
            <w:r w:rsidRPr="000E5CAB">
              <w:rPr>
                <w:sz w:val="18"/>
                <w:lang w:val="es-ES"/>
              </w:rPr>
              <w:t>LMA</w:t>
            </w:r>
          </w:p>
        </w:tc>
        <w:tc>
          <w:tcPr>
            <w:tcW w:w="3958" w:type="dxa"/>
          </w:tcPr>
          <w:p w14:paraId="5120C616" w14:textId="77777777" w:rsidR="001449B9" w:rsidRPr="000E5CAB" w:rsidRDefault="001449B9" w:rsidP="001449B9">
            <w:pPr>
              <w:pStyle w:val="TableParagraph"/>
              <w:rPr>
                <w:sz w:val="18"/>
                <w:lang w:val="es-ES"/>
              </w:rPr>
            </w:pPr>
            <w:proofErr w:type="spellStart"/>
            <w:r w:rsidRPr="000E5CAB">
              <w:rPr>
                <w:sz w:val="18"/>
                <w:lang w:val="es-ES"/>
              </w:rPr>
              <w:t>Environmental</w:t>
            </w:r>
            <w:proofErr w:type="spellEnd"/>
            <w:r w:rsidRPr="000E5CAB">
              <w:rPr>
                <w:sz w:val="18"/>
                <w:lang w:val="es-ES"/>
              </w:rPr>
              <w:t xml:space="preserve"> </w:t>
            </w:r>
            <w:proofErr w:type="spellStart"/>
            <w:r w:rsidRPr="000E5CAB">
              <w:rPr>
                <w:sz w:val="18"/>
                <w:lang w:val="es-ES"/>
              </w:rPr>
              <w:t>Law</w:t>
            </w:r>
            <w:proofErr w:type="spellEnd"/>
          </w:p>
        </w:tc>
        <w:tc>
          <w:tcPr>
            <w:tcW w:w="4104" w:type="dxa"/>
          </w:tcPr>
          <w:p w14:paraId="5120C617" w14:textId="77777777" w:rsidR="001449B9" w:rsidRPr="000E5CAB" w:rsidRDefault="001449B9" w:rsidP="001449B9">
            <w:pPr>
              <w:pStyle w:val="TableParagraph"/>
              <w:ind w:left="26"/>
              <w:rPr>
                <w:sz w:val="18"/>
                <w:lang w:val="es-ES"/>
              </w:rPr>
            </w:pPr>
            <w:r w:rsidRPr="000E5CAB">
              <w:rPr>
                <w:sz w:val="18"/>
                <w:lang w:val="es-ES"/>
              </w:rPr>
              <w:t>Ley del Medio Ambiente</w:t>
            </w:r>
          </w:p>
        </w:tc>
      </w:tr>
      <w:tr w:rsidR="001449B9" w:rsidRPr="0088595F" w14:paraId="5120C61C" w14:textId="77777777" w:rsidTr="001449B9">
        <w:trPr>
          <w:trHeight w:val="239"/>
        </w:trPr>
        <w:tc>
          <w:tcPr>
            <w:tcW w:w="1255" w:type="dxa"/>
          </w:tcPr>
          <w:p w14:paraId="5120C619" w14:textId="77777777" w:rsidR="001449B9" w:rsidRPr="000E5CAB" w:rsidRDefault="001449B9" w:rsidP="001449B9">
            <w:pPr>
              <w:pStyle w:val="TableParagraph"/>
              <w:spacing w:before="1" w:line="218" w:lineRule="exact"/>
              <w:rPr>
                <w:sz w:val="18"/>
                <w:lang w:val="es-ES"/>
              </w:rPr>
            </w:pPr>
            <w:r w:rsidRPr="000E5CAB">
              <w:rPr>
                <w:sz w:val="18"/>
                <w:lang w:val="es-ES"/>
              </w:rPr>
              <w:t>LODT</w:t>
            </w:r>
          </w:p>
        </w:tc>
        <w:tc>
          <w:tcPr>
            <w:tcW w:w="3958" w:type="dxa"/>
          </w:tcPr>
          <w:p w14:paraId="5120C61A" w14:textId="77777777" w:rsidR="001449B9" w:rsidRPr="00EC5CB7" w:rsidRDefault="001449B9" w:rsidP="001449B9">
            <w:pPr>
              <w:pStyle w:val="TableParagraph"/>
              <w:spacing w:before="1" w:line="218" w:lineRule="exact"/>
              <w:rPr>
                <w:sz w:val="18"/>
              </w:rPr>
            </w:pPr>
            <w:r w:rsidRPr="00EC5CB7">
              <w:rPr>
                <w:sz w:val="18"/>
              </w:rPr>
              <w:t>Territorial Planning and Development Law</w:t>
            </w:r>
          </w:p>
        </w:tc>
        <w:tc>
          <w:tcPr>
            <w:tcW w:w="4104" w:type="dxa"/>
          </w:tcPr>
          <w:p w14:paraId="5120C61B" w14:textId="77777777" w:rsidR="001449B9" w:rsidRPr="000E5CAB" w:rsidRDefault="001449B9" w:rsidP="001449B9">
            <w:pPr>
              <w:pStyle w:val="TableParagraph"/>
              <w:spacing w:before="1" w:line="218" w:lineRule="exact"/>
              <w:ind w:left="26"/>
              <w:rPr>
                <w:sz w:val="18"/>
                <w:lang w:val="es-ES"/>
              </w:rPr>
            </w:pPr>
            <w:r w:rsidRPr="000E5CAB">
              <w:rPr>
                <w:sz w:val="18"/>
                <w:lang w:val="es-ES"/>
              </w:rPr>
              <w:t>Ley de Ordenamiento y Desarrollo Territorial</w:t>
            </w:r>
          </w:p>
        </w:tc>
      </w:tr>
      <w:tr w:rsidR="001449B9" w:rsidRPr="0088595F" w14:paraId="5120C620" w14:textId="77777777" w:rsidTr="001449B9">
        <w:trPr>
          <w:trHeight w:val="681"/>
        </w:trPr>
        <w:tc>
          <w:tcPr>
            <w:tcW w:w="1255" w:type="dxa"/>
          </w:tcPr>
          <w:p w14:paraId="5120C61D" w14:textId="77777777" w:rsidR="001449B9" w:rsidRPr="000E5CAB" w:rsidRDefault="001449B9" w:rsidP="001449B9">
            <w:pPr>
              <w:pStyle w:val="TableParagraph"/>
              <w:spacing w:before="1" w:line="240" w:lineRule="auto"/>
              <w:rPr>
                <w:sz w:val="18"/>
                <w:lang w:val="es-ES"/>
              </w:rPr>
            </w:pPr>
            <w:r w:rsidRPr="000E5CAB">
              <w:rPr>
                <w:sz w:val="18"/>
                <w:lang w:val="es-ES"/>
              </w:rPr>
              <w:t>LDOT-AMSS</w:t>
            </w:r>
          </w:p>
        </w:tc>
        <w:tc>
          <w:tcPr>
            <w:tcW w:w="3958" w:type="dxa"/>
          </w:tcPr>
          <w:p w14:paraId="5120C61E" w14:textId="77777777" w:rsidR="001449B9" w:rsidRPr="00EC5CB7" w:rsidRDefault="001449B9" w:rsidP="001449B9">
            <w:pPr>
              <w:pStyle w:val="TableParagraph"/>
              <w:spacing w:before="1" w:line="240" w:lineRule="auto"/>
              <w:ind w:right="281"/>
              <w:rPr>
                <w:sz w:val="18"/>
              </w:rPr>
            </w:pPr>
            <w:r w:rsidRPr="00EC5CB7">
              <w:rPr>
                <w:sz w:val="18"/>
              </w:rPr>
              <w:t>Development and Territorial Planning Law for the AMSS</w:t>
            </w:r>
          </w:p>
        </w:tc>
        <w:tc>
          <w:tcPr>
            <w:tcW w:w="4104" w:type="dxa"/>
          </w:tcPr>
          <w:p w14:paraId="5120C61F" w14:textId="77777777" w:rsidR="001449B9" w:rsidRPr="000E5CAB" w:rsidRDefault="001449B9" w:rsidP="001449B9">
            <w:pPr>
              <w:pStyle w:val="TableParagraph"/>
              <w:spacing w:before="1" w:line="240" w:lineRule="auto"/>
              <w:ind w:left="26"/>
              <w:rPr>
                <w:sz w:val="18"/>
                <w:lang w:val="es-ES"/>
              </w:rPr>
            </w:pPr>
            <w:r w:rsidRPr="000E5CAB">
              <w:rPr>
                <w:sz w:val="18"/>
                <w:lang w:val="es-ES"/>
              </w:rPr>
              <w:t>Ley de Desarrollo y Ordenamiento Territorial del Área Metropolitana de San Salvador y de los Municipios Aledaños con sus Anexos</w:t>
            </w:r>
          </w:p>
        </w:tc>
      </w:tr>
      <w:tr w:rsidR="001449B9" w:rsidRPr="00845307" w14:paraId="5120C624" w14:textId="77777777" w:rsidTr="001449B9">
        <w:trPr>
          <w:trHeight w:val="239"/>
        </w:trPr>
        <w:tc>
          <w:tcPr>
            <w:tcW w:w="1255" w:type="dxa"/>
          </w:tcPr>
          <w:p w14:paraId="5120C621" w14:textId="77777777" w:rsidR="001449B9" w:rsidRPr="000E5CAB" w:rsidRDefault="001449B9" w:rsidP="001449B9">
            <w:pPr>
              <w:pStyle w:val="TableParagraph"/>
              <w:rPr>
                <w:sz w:val="18"/>
                <w:lang w:val="es-ES"/>
              </w:rPr>
            </w:pPr>
            <w:r w:rsidRPr="000E5CAB">
              <w:rPr>
                <w:sz w:val="18"/>
                <w:lang w:val="es-ES"/>
              </w:rPr>
              <w:t>LPAC</w:t>
            </w:r>
          </w:p>
        </w:tc>
        <w:tc>
          <w:tcPr>
            <w:tcW w:w="3958" w:type="dxa"/>
          </w:tcPr>
          <w:p w14:paraId="5120C622" w14:textId="77777777" w:rsidR="001449B9" w:rsidRPr="000E5CAB" w:rsidRDefault="001449B9" w:rsidP="001449B9">
            <w:pPr>
              <w:pStyle w:val="TableParagraph"/>
              <w:rPr>
                <w:sz w:val="18"/>
                <w:lang w:val="es-ES"/>
              </w:rPr>
            </w:pPr>
            <w:r w:rsidRPr="000E5CAB">
              <w:rPr>
                <w:sz w:val="18"/>
                <w:lang w:val="es-ES"/>
              </w:rPr>
              <w:t xml:space="preserve">Local Project </w:t>
            </w:r>
            <w:proofErr w:type="spellStart"/>
            <w:r w:rsidRPr="000E5CAB">
              <w:rPr>
                <w:sz w:val="18"/>
                <w:lang w:val="es-ES"/>
              </w:rPr>
              <w:t>Appraisal</w:t>
            </w:r>
            <w:proofErr w:type="spellEnd"/>
            <w:r w:rsidRPr="000E5CAB">
              <w:rPr>
                <w:sz w:val="18"/>
                <w:lang w:val="es-ES"/>
              </w:rPr>
              <w:t xml:space="preserve"> </w:t>
            </w:r>
            <w:proofErr w:type="spellStart"/>
            <w:r w:rsidRPr="000E5CAB">
              <w:rPr>
                <w:sz w:val="18"/>
                <w:lang w:val="es-ES"/>
              </w:rPr>
              <w:t>Committee</w:t>
            </w:r>
            <w:proofErr w:type="spellEnd"/>
          </w:p>
        </w:tc>
        <w:tc>
          <w:tcPr>
            <w:tcW w:w="4104" w:type="dxa"/>
          </w:tcPr>
          <w:p w14:paraId="5120C623" w14:textId="77777777" w:rsidR="001449B9" w:rsidRPr="000E5CAB" w:rsidRDefault="001449B9" w:rsidP="001449B9">
            <w:pPr>
              <w:pStyle w:val="TableParagraph"/>
              <w:ind w:left="26"/>
              <w:rPr>
                <w:sz w:val="18"/>
                <w:lang w:val="es-ES"/>
              </w:rPr>
            </w:pPr>
            <w:r w:rsidRPr="000E5CAB">
              <w:rPr>
                <w:sz w:val="18"/>
                <w:lang w:val="es-ES"/>
              </w:rPr>
              <w:t>Comité de Evaluación de Proyectos Local</w:t>
            </w:r>
          </w:p>
        </w:tc>
      </w:tr>
      <w:tr w:rsidR="001449B9" w:rsidRPr="000E5CAB" w14:paraId="5120C628" w14:textId="77777777" w:rsidTr="001449B9">
        <w:trPr>
          <w:trHeight w:val="239"/>
        </w:trPr>
        <w:tc>
          <w:tcPr>
            <w:tcW w:w="1255" w:type="dxa"/>
          </w:tcPr>
          <w:p w14:paraId="5120C625" w14:textId="77777777" w:rsidR="001449B9" w:rsidRPr="000E5CAB" w:rsidRDefault="001449B9" w:rsidP="001449B9">
            <w:pPr>
              <w:pStyle w:val="TableParagraph"/>
              <w:rPr>
                <w:sz w:val="18"/>
                <w:lang w:val="es-ES"/>
              </w:rPr>
            </w:pPr>
            <w:r w:rsidRPr="000E5CAB">
              <w:rPr>
                <w:sz w:val="18"/>
                <w:lang w:val="es-ES"/>
              </w:rPr>
              <w:t>NC</w:t>
            </w:r>
          </w:p>
        </w:tc>
        <w:tc>
          <w:tcPr>
            <w:tcW w:w="3958" w:type="dxa"/>
          </w:tcPr>
          <w:p w14:paraId="5120C626" w14:textId="77777777" w:rsidR="001449B9" w:rsidRPr="000E5CAB" w:rsidRDefault="001449B9" w:rsidP="001449B9">
            <w:pPr>
              <w:pStyle w:val="TableParagraph"/>
              <w:rPr>
                <w:sz w:val="18"/>
                <w:lang w:val="es-ES"/>
              </w:rPr>
            </w:pPr>
            <w:proofErr w:type="spellStart"/>
            <w:r w:rsidRPr="000E5CAB">
              <w:rPr>
                <w:sz w:val="18"/>
                <w:lang w:val="es-ES"/>
              </w:rPr>
              <w:t>National</w:t>
            </w:r>
            <w:proofErr w:type="spellEnd"/>
            <w:r w:rsidRPr="000E5CAB">
              <w:rPr>
                <w:sz w:val="18"/>
                <w:lang w:val="es-ES"/>
              </w:rPr>
              <w:t xml:space="preserve"> </w:t>
            </w:r>
            <w:proofErr w:type="spellStart"/>
            <w:r w:rsidRPr="000E5CAB">
              <w:rPr>
                <w:sz w:val="18"/>
                <w:lang w:val="es-ES"/>
              </w:rPr>
              <w:t>Communication</w:t>
            </w:r>
            <w:proofErr w:type="spellEnd"/>
          </w:p>
        </w:tc>
        <w:tc>
          <w:tcPr>
            <w:tcW w:w="4104" w:type="dxa"/>
          </w:tcPr>
          <w:p w14:paraId="5120C627" w14:textId="77777777" w:rsidR="001449B9" w:rsidRPr="000E5CAB" w:rsidRDefault="001449B9" w:rsidP="001449B9">
            <w:pPr>
              <w:pStyle w:val="TableParagraph"/>
              <w:ind w:left="26"/>
              <w:rPr>
                <w:sz w:val="18"/>
                <w:lang w:val="es-ES"/>
              </w:rPr>
            </w:pPr>
            <w:r w:rsidRPr="000E5CAB">
              <w:rPr>
                <w:sz w:val="18"/>
                <w:lang w:val="es-ES"/>
              </w:rPr>
              <w:t>Comunicación Nacional</w:t>
            </w:r>
          </w:p>
        </w:tc>
      </w:tr>
      <w:tr w:rsidR="001449B9" w:rsidRPr="00845307" w14:paraId="5120C62C" w14:textId="77777777" w:rsidTr="001449B9">
        <w:trPr>
          <w:trHeight w:val="239"/>
        </w:trPr>
        <w:tc>
          <w:tcPr>
            <w:tcW w:w="1255" w:type="dxa"/>
          </w:tcPr>
          <w:p w14:paraId="5120C629" w14:textId="77777777" w:rsidR="001449B9" w:rsidRPr="000E5CAB" w:rsidRDefault="001449B9" w:rsidP="001449B9">
            <w:pPr>
              <w:pStyle w:val="TableParagraph"/>
              <w:rPr>
                <w:sz w:val="18"/>
                <w:lang w:val="es-ES"/>
              </w:rPr>
            </w:pPr>
            <w:r w:rsidRPr="000E5CAB">
              <w:rPr>
                <w:sz w:val="18"/>
                <w:lang w:val="es-ES"/>
              </w:rPr>
              <w:t>MAG</w:t>
            </w:r>
          </w:p>
        </w:tc>
        <w:tc>
          <w:tcPr>
            <w:tcW w:w="3958" w:type="dxa"/>
          </w:tcPr>
          <w:p w14:paraId="5120C62A" w14:textId="77777777" w:rsidR="001449B9" w:rsidRPr="00EC5CB7" w:rsidRDefault="001449B9" w:rsidP="001449B9">
            <w:pPr>
              <w:pStyle w:val="TableParagraph"/>
              <w:rPr>
                <w:sz w:val="18"/>
              </w:rPr>
            </w:pPr>
            <w:r w:rsidRPr="00EC5CB7">
              <w:rPr>
                <w:sz w:val="18"/>
              </w:rPr>
              <w:t>Ministry of Agriculture and Livestock</w:t>
            </w:r>
          </w:p>
        </w:tc>
        <w:tc>
          <w:tcPr>
            <w:tcW w:w="4104" w:type="dxa"/>
          </w:tcPr>
          <w:p w14:paraId="5120C62B" w14:textId="77777777" w:rsidR="001449B9" w:rsidRPr="000E5CAB" w:rsidRDefault="001449B9" w:rsidP="001449B9">
            <w:pPr>
              <w:pStyle w:val="TableParagraph"/>
              <w:ind w:left="26"/>
              <w:rPr>
                <w:sz w:val="18"/>
                <w:lang w:val="es-ES"/>
              </w:rPr>
            </w:pPr>
            <w:r w:rsidRPr="000E5CAB">
              <w:rPr>
                <w:sz w:val="18"/>
                <w:lang w:val="es-ES"/>
              </w:rPr>
              <w:t>Ministerio de Agricultura y Ganadería</w:t>
            </w:r>
          </w:p>
        </w:tc>
      </w:tr>
      <w:tr w:rsidR="001449B9" w:rsidRPr="00845307" w14:paraId="5120C630" w14:textId="77777777" w:rsidTr="001449B9">
        <w:trPr>
          <w:trHeight w:val="239"/>
        </w:trPr>
        <w:tc>
          <w:tcPr>
            <w:tcW w:w="1255" w:type="dxa"/>
          </w:tcPr>
          <w:p w14:paraId="5120C62D" w14:textId="77777777" w:rsidR="001449B9" w:rsidRPr="000E5CAB" w:rsidRDefault="001449B9" w:rsidP="001449B9">
            <w:pPr>
              <w:pStyle w:val="TableParagraph"/>
              <w:rPr>
                <w:sz w:val="18"/>
                <w:lang w:val="es-ES"/>
              </w:rPr>
            </w:pPr>
            <w:r w:rsidRPr="000E5CAB">
              <w:rPr>
                <w:sz w:val="18"/>
                <w:lang w:val="es-ES"/>
              </w:rPr>
              <w:t>MARN</w:t>
            </w:r>
          </w:p>
        </w:tc>
        <w:tc>
          <w:tcPr>
            <w:tcW w:w="3958" w:type="dxa"/>
          </w:tcPr>
          <w:p w14:paraId="5120C62E" w14:textId="77777777" w:rsidR="001449B9" w:rsidRPr="00EC5CB7" w:rsidRDefault="001449B9" w:rsidP="001449B9">
            <w:pPr>
              <w:pStyle w:val="TableParagraph"/>
              <w:rPr>
                <w:sz w:val="18"/>
              </w:rPr>
            </w:pPr>
            <w:r w:rsidRPr="00EC5CB7">
              <w:rPr>
                <w:sz w:val="18"/>
              </w:rPr>
              <w:t>Ministry of Environment and Natural Resources</w:t>
            </w:r>
          </w:p>
        </w:tc>
        <w:tc>
          <w:tcPr>
            <w:tcW w:w="4104" w:type="dxa"/>
          </w:tcPr>
          <w:p w14:paraId="5120C62F" w14:textId="77777777" w:rsidR="001449B9" w:rsidRPr="000E5CAB" w:rsidRDefault="001449B9" w:rsidP="001449B9">
            <w:pPr>
              <w:pStyle w:val="TableParagraph"/>
              <w:ind w:left="26"/>
              <w:rPr>
                <w:sz w:val="18"/>
                <w:lang w:val="es-ES"/>
              </w:rPr>
            </w:pPr>
            <w:r w:rsidRPr="000E5CAB">
              <w:rPr>
                <w:sz w:val="18"/>
                <w:lang w:val="es-ES"/>
              </w:rPr>
              <w:t>Ministerio de Ambiente y Recursos Naturales</w:t>
            </w:r>
          </w:p>
        </w:tc>
      </w:tr>
      <w:tr w:rsidR="001449B9" w:rsidRPr="00845307" w14:paraId="5120C634" w14:textId="77777777" w:rsidTr="001449B9">
        <w:trPr>
          <w:trHeight w:val="239"/>
        </w:trPr>
        <w:tc>
          <w:tcPr>
            <w:tcW w:w="1255" w:type="dxa"/>
          </w:tcPr>
          <w:p w14:paraId="5120C631" w14:textId="77777777" w:rsidR="001449B9" w:rsidRPr="000E5CAB" w:rsidRDefault="001449B9" w:rsidP="001449B9">
            <w:pPr>
              <w:pStyle w:val="TableParagraph"/>
              <w:rPr>
                <w:sz w:val="18"/>
                <w:lang w:val="es-ES"/>
              </w:rPr>
            </w:pPr>
            <w:proofErr w:type="spellStart"/>
            <w:r w:rsidRPr="000E5CAB">
              <w:rPr>
                <w:sz w:val="18"/>
                <w:lang w:val="es-ES"/>
              </w:rPr>
              <w:t>MbA</w:t>
            </w:r>
            <w:proofErr w:type="spellEnd"/>
          </w:p>
        </w:tc>
        <w:tc>
          <w:tcPr>
            <w:tcW w:w="3958" w:type="dxa"/>
          </w:tcPr>
          <w:p w14:paraId="5120C632" w14:textId="77777777" w:rsidR="001449B9" w:rsidRPr="000E5CAB" w:rsidRDefault="001449B9" w:rsidP="001449B9">
            <w:pPr>
              <w:pStyle w:val="TableParagraph"/>
              <w:rPr>
                <w:sz w:val="18"/>
                <w:lang w:val="es-ES"/>
              </w:rPr>
            </w:pPr>
            <w:proofErr w:type="spellStart"/>
            <w:r w:rsidRPr="000E5CAB">
              <w:rPr>
                <w:sz w:val="18"/>
                <w:lang w:val="es-ES"/>
              </w:rPr>
              <w:t>Adaptation-based</w:t>
            </w:r>
            <w:proofErr w:type="spellEnd"/>
            <w:r w:rsidRPr="000E5CAB">
              <w:rPr>
                <w:sz w:val="18"/>
                <w:lang w:val="es-ES"/>
              </w:rPr>
              <w:t xml:space="preserve"> </w:t>
            </w:r>
            <w:proofErr w:type="spellStart"/>
            <w:r w:rsidRPr="000E5CAB">
              <w:rPr>
                <w:sz w:val="18"/>
                <w:lang w:val="es-ES"/>
              </w:rPr>
              <w:t>Mitigation</w:t>
            </w:r>
            <w:proofErr w:type="spellEnd"/>
          </w:p>
        </w:tc>
        <w:tc>
          <w:tcPr>
            <w:tcW w:w="4104" w:type="dxa"/>
          </w:tcPr>
          <w:p w14:paraId="5120C633" w14:textId="77777777" w:rsidR="001449B9" w:rsidRPr="000E5CAB" w:rsidRDefault="001449B9" w:rsidP="001449B9">
            <w:pPr>
              <w:pStyle w:val="TableParagraph"/>
              <w:ind w:left="26"/>
              <w:rPr>
                <w:sz w:val="18"/>
                <w:lang w:val="es-ES"/>
              </w:rPr>
            </w:pPr>
            <w:r w:rsidRPr="000E5CAB">
              <w:rPr>
                <w:sz w:val="18"/>
                <w:lang w:val="es-ES"/>
              </w:rPr>
              <w:t>Mitigación basada en la Adaptación</w:t>
            </w:r>
          </w:p>
        </w:tc>
      </w:tr>
      <w:tr w:rsidR="001449B9" w:rsidRPr="00845307" w14:paraId="5120C639" w14:textId="77777777" w:rsidTr="001449B9">
        <w:trPr>
          <w:trHeight w:val="458"/>
        </w:trPr>
        <w:tc>
          <w:tcPr>
            <w:tcW w:w="1255" w:type="dxa"/>
          </w:tcPr>
          <w:p w14:paraId="5120C635" w14:textId="77777777" w:rsidR="001449B9" w:rsidRPr="000E5CAB" w:rsidRDefault="001449B9" w:rsidP="001449B9">
            <w:pPr>
              <w:pStyle w:val="TableParagraph"/>
              <w:rPr>
                <w:sz w:val="18"/>
                <w:lang w:val="es-ES"/>
              </w:rPr>
            </w:pPr>
            <w:r w:rsidRPr="000E5CAB">
              <w:rPr>
                <w:sz w:val="18"/>
                <w:lang w:val="es-ES"/>
              </w:rPr>
              <w:t>MIGOBDT</w:t>
            </w:r>
          </w:p>
        </w:tc>
        <w:tc>
          <w:tcPr>
            <w:tcW w:w="3958" w:type="dxa"/>
          </w:tcPr>
          <w:p w14:paraId="5120C636" w14:textId="77777777" w:rsidR="001449B9" w:rsidRPr="00EC5CB7" w:rsidRDefault="001449B9" w:rsidP="001449B9">
            <w:pPr>
              <w:pStyle w:val="TableParagraph"/>
              <w:rPr>
                <w:sz w:val="18"/>
              </w:rPr>
            </w:pPr>
            <w:r w:rsidRPr="00EC5CB7">
              <w:rPr>
                <w:sz w:val="18"/>
              </w:rPr>
              <w:t>Ministry of Government and Territorial</w:t>
            </w:r>
          </w:p>
          <w:p w14:paraId="5120C637" w14:textId="77777777" w:rsidR="001449B9" w:rsidRPr="00EC5CB7" w:rsidRDefault="001449B9" w:rsidP="001449B9">
            <w:pPr>
              <w:pStyle w:val="TableParagraph"/>
              <w:spacing w:before="1" w:line="218" w:lineRule="exact"/>
              <w:rPr>
                <w:sz w:val="18"/>
              </w:rPr>
            </w:pPr>
            <w:r w:rsidRPr="00EC5CB7">
              <w:rPr>
                <w:sz w:val="18"/>
              </w:rPr>
              <w:t>Development</w:t>
            </w:r>
          </w:p>
        </w:tc>
        <w:tc>
          <w:tcPr>
            <w:tcW w:w="4104" w:type="dxa"/>
          </w:tcPr>
          <w:p w14:paraId="5120C638" w14:textId="77777777" w:rsidR="001449B9" w:rsidRPr="000E5CAB" w:rsidRDefault="001449B9" w:rsidP="001449B9">
            <w:pPr>
              <w:pStyle w:val="TableParagraph"/>
              <w:ind w:left="26"/>
              <w:rPr>
                <w:sz w:val="18"/>
                <w:lang w:val="es-ES"/>
              </w:rPr>
            </w:pPr>
            <w:r w:rsidRPr="000E5CAB">
              <w:rPr>
                <w:sz w:val="18"/>
                <w:lang w:val="es-ES"/>
              </w:rPr>
              <w:t>Ministerio de Gobernación y Desarrollo Territorial</w:t>
            </w:r>
          </w:p>
        </w:tc>
      </w:tr>
      <w:tr w:rsidR="001449B9" w:rsidRPr="000E5CAB" w14:paraId="5120C63D" w14:textId="77777777" w:rsidTr="001449B9">
        <w:trPr>
          <w:trHeight w:val="239"/>
        </w:trPr>
        <w:tc>
          <w:tcPr>
            <w:tcW w:w="1255" w:type="dxa"/>
          </w:tcPr>
          <w:p w14:paraId="5120C63A" w14:textId="77777777" w:rsidR="001449B9" w:rsidRPr="000E5CAB" w:rsidRDefault="001449B9" w:rsidP="001449B9">
            <w:pPr>
              <w:pStyle w:val="TableParagraph"/>
              <w:spacing w:before="1" w:line="218" w:lineRule="exact"/>
              <w:rPr>
                <w:sz w:val="18"/>
                <w:lang w:val="es-ES"/>
              </w:rPr>
            </w:pPr>
            <w:r w:rsidRPr="000E5CAB">
              <w:rPr>
                <w:sz w:val="18"/>
                <w:lang w:val="es-ES"/>
              </w:rPr>
              <w:t>MH</w:t>
            </w:r>
          </w:p>
        </w:tc>
        <w:tc>
          <w:tcPr>
            <w:tcW w:w="3958" w:type="dxa"/>
          </w:tcPr>
          <w:p w14:paraId="5120C63B" w14:textId="77777777" w:rsidR="001449B9" w:rsidRPr="000E5CAB" w:rsidRDefault="001449B9" w:rsidP="001449B9">
            <w:pPr>
              <w:pStyle w:val="TableParagraph"/>
              <w:spacing w:before="1" w:line="218" w:lineRule="exact"/>
              <w:rPr>
                <w:sz w:val="18"/>
                <w:lang w:val="es-ES"/>
              </w:rPr>
            </w:pPr>
            <w:proofErr w:type="spellStart"/>
            <w:r w:rsidRPr="000E5CAB">
              <w:rPr>
                <w:sz w:val="18"/>
                <w:lang w:val="es-ES"/>
              </w:rPr>
              <w:t>Ministry</w:t>
            </w:r>
            <w:proofErr w:type="spellEnd"/>
            <w:r w:rsidRPr="000E5CAB">
              <w:rPr>
                <w:sz w:val="18"/>
                <w:lang w:val="es-ES"/>
              </w:rPr>
              <w:t xml:space="preserve"> </w:t>
            </w:r>
            <w:proofErr w:type="spellStart"/>
            <w:r w:rsidRPr="000E5CAB">
              <w:rPr>
                <w:sz w:val="18"/>
                <w:lang w:val="es-ES"/>
              </w:rPr>
              <w:t>of</w:t>
            </w:r>
            <w:proofErr w:type="spellEnd"/>
            <w:r w:rsidRPr="000E5CAB">
              <w:rPr>
                <w:sz w:val="18"/>
                <w:lang w:val="es-ES"/>
              </w:rPr>
              <w:t xml:space="preserve"> </w:t>
            </w:r>
            <w:proofErr w:type="spellStart"/>
            <w:r w:rsidRPr="000E5CAB">
              <w:rPr>
                <w:sz w:val="18"/>
                <w:lang w:val="es-ES"/>
              </w:rPr>
              <w:t>Finance</w:t>
            </w:r>
            <w:proofErr w:type="spellEnd"/>
          </w:p>
        </w:tc>
        <w:tc>
          <w:tcPr>
            <w:tcW w:w="4104" w:type="dxa"/>
          </w:tcPr>
          <w:p w14:paraId="5120C63C" w14:textId="77777777" w:rsidR="001449B9" w:rsidRPr="000E5CAB" w:rsidRDefault="001449B9" w:rsidP="001449B9">
            <w:pPr>
              <w:pStyle w:val="TableParagraph"/>
              <w:spacing w:before="1" w:line="218" w:lineRule="exact"/>
              <w:ind w:left="26"/>
              <w:rPr>
                <w:sz w:val="18"/>
                <w:lang w:val="es-ES"/>
              </w:rPr>
            </w:pPr>
            <w:r w:rsidRPr="000E5CAB">
              <w:rPr>
                <w:sz w:val="18"/>
                <w:lang w:val="es-ES"/>
              </w:rPr>
              <w:t>Ministerio de Hacienda</w:t>
            </w:r>
          </w:p>
        </w:tc>
      </w:tr>
      <w:tr w:rsidR="001449B9" w:rsidRPr="000E5CAB" w14:paraId="5120C641" w14:textId="77777777" w:rsidTr="001449B9">
        <w:trPr>
          <w:trHeight w:val="241"/>
        </w:trPr>
        <w:tc>
          <w:tcPr>
            <w:tcW w:w="1255" w:type="dxa"/>
          </w:tcPr>
          <w:p w14:paraId="5120C63E" w14:textId="77777777" w:rsidR="001449B9" w:rsidRPr="000E5CAB" w:rsidRDefault="001449B9" w:rsidP="001449B9">
            <w:pPr>
              <w:pStyle w:val="TableParagraph"/>
              <w:spacing w:before="1" w:line="240" w:lineRule="auto"/>
              <w:rPr>
                <w:sz w:val="18"/>
                <w:lang w:val="es-ES"/>
              </w:rPr>
            </w:pPr>
            <w:r w:rsidRPr="000E5CAB">
              <w:rPr>
                <w:sz w:val="18"/>
                <w:lang w:val="es-ES"/>
              </w:rPr>
              <w:t>MINEC</w:t>
            </w:r>
          </w:p>
        </w:tc>
        <w:tc>
          <w:tcPr>
            <w:tcW w:w="3958" w:type="dxa"/>
          </w:tcPr>
          <w:p w14:paraId="5120C63F" w14:textId="77777777" w:rsidR="001449B9" w:rsidRPr="000E5CAB" w:rsidRDefault="001449B9" w:rsidP="001449B9">
            <w:pPr>
              <w:pStyle w:val="TableParagraph"/>
              <w:spacing w:before="1" w:line="240" w:lineRule="auto"/>
              <w:rPr>
                <w:sz w:val="18"/>
                <w:lang w:val="es-ES"/>
              </w:rPr>
            </w:pPr>
            <w:proofErr w:type="spellStart"/>
            <w:r w:rsidRPr="000E5CAB">
              <w:rPr>
                <w:sz w:val="18"/>
                <w:lang w:val="es-ES"/>
              </w:rPr>
              <w:t>Ministry</w:t>
            </w:r>
            <w:proofErr w:type="spellEnd"/>
            <w:r w:rsidRPr="000E5CAB">
              <w:rPr>
                <w:sz w:val="18"/>
                <w:lang w:val="es-ES"/>
              </w:rPr>
              <w:t xml:space="preserve"> </w:t>
            </w:r>
            <w:proofErr w:type="spellStart"/>
            <w:r w:rsidRPr="000E5CAB">
              <w:rPr>
                <w:sz w:val="18"/>
                <w:lang w:val="es-ES"/>
              </w:rPr>
              <w:t>of</w:t>
            </w:r>
            <w:proofErr w:type="spellEnd"/>
            <w:r w:rsidRPr="000E5CAB">
              <w:rPr>
                <w:sz w:val="18"/>
                <w:lang w:val="es-ES"/>
              </w:rPr>
              <w:t xml:space="preserve"> </w:t>
            </w:r>
            <w:proofErr w:type="spellStart"/>
            <w:r w:rsidRPr="000E5CAB">
              <w:rPr>
                <w:sz w:val="18"/>
                <w:lang w:val="es-ES"/>
              </w:rPr>
              <w:t>Economy</w:t>
            </w:r>
            <w:proofErr w:type="spellEnd"/>
          </w:p>
        </w:tc>
        <w:tc>
          <w:tcPr>
            <w:tcW w:w="4104" w:type="dxa"/>
          </w:tcPr>
          <w:p w14:paraId="5120C640" w14:textId="77777777" w:rsidR="001449B9" w:rsidRPr="000E5CAB" w:rsidRDefault="001449B9" w:rsidP="001449B9">
            <w:pPr>
              <w:pStyle w:val="TableParagraph"/>
              <w:spacing w:before="1" w:line="240" w:lineRule="auto"/>
              <w:ind w:left="26"/>
              <w:rPr>
                <w:sz w:val="18"/>
                <w:lang w:val="es-ES"/>
              </w:rPr>
            </w:pPr>
            <w:r w:rsidRPr="000E5CAB">
              <w:rPr>
                <w:sz w:val="18"/>
                <w:lang w:val="es-ES"/>
              </w:rPr>
              <w:t>Ministerio de Economía</w:t>
            </w:r>
          </w:p>
        </w:tc>
      </w:tr>
      <w:tr w:rsidR="001449B9" w:rsidRPr="000E5CAB" w14:paraId="5120C645" w14:textId="77777777" w:rsidTr="001449B9">
        <w:trPr>
          <w:trHeight w:val="239"/>
        </w:trPr>
        <w:tc>
          <w:tcPr>
            <w:tcW w:w="1255" w:type="dxa"/>
          </w:tcPr>
          <w:p w14:paraId="5120C642" w14:textId="77777777" w:rsidR="001449B9" w:rsidRPr="000E5CAB" w:rsidRDefault="001449B9" w:rsidP="001449B9">
            <w:pPr>
              <w:pStyle w:val="TableParagraph"/>
              <w:rPr>
                <w:sz w:val="18"/>
                <w:lang w:val="es-ES"/>
              </w:rPr>
            </w:pPr>
            <w:r w:rsidRPr="000E5CAB">
              <w:rPr>
                <w:sz w:val="18"/>
                <w:lang w:val="es-ES"/>
              </w:rPr>
              <w:t>MINED</w:t>
            </w:r>
          </w:p>
        </w:tc>
        <w:tc>
          <w:tcPr>
            <w:tcW w:w="3958" w:type="dxa"/>
          </w:tcPr>
          <w:p w14:paraId="5120C643" w14:textId="77777777" w:rsidR="001449B9" w:rsidRPr="000E5CAB" w:rsidRDefault="001449B9" w:rsidP="001449B9">
            <w:pPr>
              <w:pStyle w:val="TableParagraph"/>
              <w:rPr>
                <w:sz w:val="18"/>
                <w:lang w:val="es-ES"/>
              </w:rPr>
            </w:pPr>
            <w:proofErr w:type="spellStart"/>
            <w:r w:rsidRPr="000E5CAB">
              <w:rPr>
                <w:sz w:val="18"/>
                <w:lang w:val="es-ES"/>
              </w:rPr>
              <w:t>Ministry</w:t>
            </w:r>
            <w:proofErr w:type="spellEnd"/>
            <w:r w:rsidRPr="000E5CAB">
              <w:rPr>
                <w:sz w:val="18"/>
                <w:lang w:val="es-ES"/>
              </w:rPr>
              <w:t xml:space="preserve"> </w:t>
            </w:r>
            <w:proofErr w:type="spellStart"/>
            <w:r w:rsidRPr="000E5CAB">
              <w:rPr>
                <w:sz w:val="18"/>
                <w:lang w:val="es-ES"/>
              </w:rPr>
              <w:t>of</w:t>
            </w:r>
            <w:proofErr w:type="spellEnd"/>
            <w:r w:rsidRPr="000E5CAB">
              <w:rPr>
                <w:sz w:val="18"/>
                <w:lang w:val="es-ES"/>
              </w:rPr>
              <w:t xml:space="preserve"> </w:t>
            </w:r>
            <w:proofErr w:type="spellStart"/>
            <w:r w:rsidRPr="000E5CAB">
              <w:rPr>
                <w:sz w:val="18"/>
                <w:lang w:val="es-ES"/>
              </w:rPr>
              <w:t>Education</w:t>
            </w:r>
            <w:proofErr w:type="spellEnd"/>
          </w:p>
        </w:tc>
        <w:tc>
          <w:tcPr>
            <w:tcW w:w="4104" w:type="dxa"/>
          </w:tcPr>
          <w:p w14:paraId="5120C644" w14:textId="77777777" w:rsidR="001449B9" w:rsidRPr="000E5CAB" w:rsidRDefault="001449B9" w:rsidP="001449B9">
            <w:pPr>
              <w:pStyle w:val="TableParagraph"/>
              <w:ind w:left="26"/>
              <w:rPr>
                <w:sz w:val="18"/>
                <w:lang w:val="es-ES"/>
              </w:rPr>
            </w:pPr>
            <w:r w:rsidRPr="000E5CAB">
              <w:rPr>
                <w:sz w:val="18"/>
                <w:lang w:val="es-ES"/>
              </w:rPr>
              <w:t>Ministerio de Educación</w:t>
            </w:r>
          </w:p>
        </w:tc>
      </w:tr>
      <w:tr w:rsidR="001449B9" w:rsidRPr="000E5CAB" w14:paraId="5120C649" w14:textId="77777777" w:rsidTr="001449B9">
        <w:trPr>
          <w:trHeight w:val="239"/>
        </w:trPr>
        <w:tc>
          <w:tcPr>
            <w:tcW w:w="1255" w:type="dxa"/>
          </w:tcPr>
          <w:p w14:paraId="5120C646" w14:textId="77777777" w:rsidR="001449B9" w:rsidRPr="000E5CAB" w:rsidRDefault="001449B9" w:rsidP="001449B9">
            <w:pPr>
              <w:pStyle w:val="TableParagraph"/>
              <w:rPr>
                <w:sz w:val="18"/>
                <w:lang w:val="es-ES"/>
              </w:rPr>
            </w:pPr>
            <w:r w:rsidRPr="000E5CAB">
              <w:rPr>
                <w:sz w:val="18"/>
                <w:lang w:val="es-ES"/>
              </w:rPr>
              <w:t>MINSAL</w:t>
            </w:r>
          </w:p>
        </w:tc>
        <w:tc>
          <w:tcPr>
            <w:tcW w:w="3958" w:type="dxa"/>
          </w:tcPr>
          <w:p w14:paraId="5120C647" w14:textId="77777777" w:rsidR="001449B9" w:rsidRPr="000E5CAB" w:rsidRDefault="001449B9" w:rsidP="001449B9">
            <w:pPr>
              <w:pStyle w:val="TableParagraph"/>
              <w:rPr>
                <w:sz w:val="18"/>
                <w:lang w:val="es-ES"/>
              </w:rPr>
            </w:pPr>
            <w:proofErr w:type="spellStart"/>
            <w:r w:rsidRPr="000E5CAB">
              <w:rPr>
                <w:sz w:val="18"/>
                <w:lang w:val="es-ES"/>
              </w:rPr>
              <w:t>Ministry</w:t>
            </w:r>
            <w:proofErr w:type="spellEnd"/>
            <w:r w:rsidRPr="000E5CAB">
              <w:rPr>
                <w:sz w:val="18"/>
                <w:lang w:val="es-ES"/>
              </w:rPr>
              <w:t xml:space="preserve"> </w:t>
            </w:r>
            <w:proofErr w:type="spellStart"/>
            <w:r w:rsidRPr="000E5CAB">
              <w:rPr>
                <w:sz w:val="18"/>
                <w:lang w:val="es-ES"/>
              </w:rPr>
              <w:t>of</w:t>
            </w:r>
            <w:proofErr w:type="spellEnd"/>
            <w:r w:rsidRPr="000E5CAB">
              <w:rPr>
                <w:sz w:val="18"/>
                <w:lang w:val="es-ES"/>
              </w:rPr>
              <w:t xml:space="preserve"> </w:t>
            </w:r>
            <w:proofErr w:type="spellStart"/>
            <w:r w:rsidRPr="000E5CAB">
              <w:rPr>
                <w:sz w:val="18"/>
                <w:lang w:val="es-ES"/>
              </w:rPr>
              <w:t>Public</w:t>
            </w:r>
            <w:proofErr w:type="spellEnd"/>
            <w:r w:rsidRPr="000E5CAB">
              <w:rPr>
                <w:sz w:val="18"/>
                <w:lang w:val="es-ES"/>
              </w:rPr>
              <w:t xml:space="preserve"> </w:t>
            </w:r>
            <w:proofErr w:type="spellStart"/>
            <w:r w:rsidRPr="000E5CAB">
              <w:rPr>
                <w:sz w:val="18"/>
                <w:lang w:val="es-ES"/>
              </w:rPr>
              <w:t>Health</w:t>
            </w:r>
            <w:proofErr w:type="spellEnd"/>
          </w:p>
        </w:tc>
        <w:tc>
          <w:tcPr>
            <w:tcW w:w="4104" w:type="dxa"/>
          </w:tcPr>
          <w:p w14:paraId="5120C648" w14:textId="77777777" w:rsidR="001449B9" w:rsidRPr="000E5CAB" w:rsidRDefault="001449B9" w:rsidP="001449B9">
            <w:pPr>
              <w:pStyle w:val="TableParagraph"/>
              <w:ind w:left="26"/>
              <w:rPr>
                <w:sz w:val="18"/>
                <w:lang w:val="es-ES"/>
              </w:rPr>
            </w:pPr>
            <w:r w:rsidRPr="000E5CAB">
              <w:rPr>
                <w:sz w:val="18"/>
                <w:lang w:val="es-ES"/>
              </w:rPr>
              <w:t>Ministerio de Salud</w:t>
            </w:r>
          </w:p>
        </w:tc>
      </w:tr>
      <w:tr w:rsidR="001449B9" w:rsidRPr="000E5CAB" w14:paraId="5120C64D" w14:textId="77777777" w:rsidTr="001449B9">
        <w:trPr>
          <w:trHeight w:val="239"/>
        </w:trPr>
        <w:tc>
          <w:tcPr>
            <w:tcW w:w="1255" w:type="dxa"/>
          </w:tcPr>
          <w:p w14:paraId="5120C64A" w14:textId="77777777" w:rsidR="001449B9" w:rsidRPr="000E5CAB" w:rsidRDefault="001449B9" w:rsidP="001449B9">
            <w:pPr>
              <w:pStyle w:val="TableParagraph"/>
              <w:rPr>
                <w:sz w:val="18"/>
                <w:lang w:val="es-ES"/>
              </w:rPr>
            </w:pPr>
            <w:r w:rsidRPr="000E5CAB">
              <w:rPr>
                <w:sz w:val="18"/>
                <w:lang w:val="es-ES"/>
              </w:rPr>
              <w:t>MINTUR</w:t>
            </w:r>
          </w:p>
        </w:tc>
        <w:tc>
          <w:tcPr>
            <w:tcW w:w="3958" w:type="dxa"/>
          </w:tcPr>
          <w:p w14:paraId="5120C64B" w14:textId="77777777" w:rsidR="001449B9" w:rsidRPr="000E5CAB" w:rsidRDefault="001449B9" w:rsidP="001449B9">
            <w:pPr>
              <w:pStyle w:val="TableParagraph"/>
              <w:rPr>
                <w:sz w:val="18"/>
                <w:lang w:val="es-ES"/>
              </w:rPr>
            </w:pPr>
            <w:proofErr w:type="spellStart"/>
            <w:r w:rsidRPr="000E5CAB">
              <w:rPr>
                <w:sz w:val="18"/>
                <w:lang w:val="es-ES"/>
              </w:rPr>
              <w:t>Ministry</w:t>
            </w:r>
            <w:proofErr w:type="spellEnd"/>
            <w:r w:rsidRPr="000E5CAB">
              <w:rPr>
                <w:sz w:val="18"/>
                <w:lang w:val="es-ES"/>
              </w:rPr>
              <w:t xml:space="preserve"> </w:t>
            </w:r>
            <w:proofErr w:type="spellStart"/>
            <w:r w:rsidRPr="000E5CAB">
              <w:rPr>
                <w:sz w:val="18"/>
                <w:lang w:val="es-ES"/>
              </w:rPr>
              <w:t>of</w:t>
            </w:r>
            <w:proofErr w:type="spellEnd"/>
            <w:r w:rsidRPr="000E5CAB">
              <w:rPr>
                <w:sz w:val="18"/>
                <w:lang w:val="es-ES"/>
              </w:rPr>
              <w:t xml:space="preserve"> </w:t>
            </w:r>
            <w:proofErr w:type="spellStart"/>
            <w:r w:rsidRPr="000E5CAB">
              <w:rPr>
                <w:sz w:val="18"/>
                <w:lang w:val="es-ES"/>
              </w:rPr>
              <w:t>Tourism</w:t>
            </w:r>
            <w:proofErr w:type="spellEnd"/>
          </w:p>
        </w:tc>
        <w:tc>
          <w:tcPr>
            <w:tcW w:w="4104" w:type="dxa"/>
          </w:tcPr>
          <w:p w14:paraId="5120C64C" w14:textId="77777777" w:rsidR="001449B9" w:rsidRPr="000E5CAB" w:rsidRDefault="001449B9" w:rsidP="001449B9">
            <w:pPr>
              <w:pStyle w:val="TableParagraph"/>
              <w:ind w:left="26"/>
              <w:rPr>
                <w:sz w:val="18"/>
                <w:lang w:val="es-ES"/>
              </w:rPr>
            </w:pPr>
            <w:r w:rsidRPr="000E5CAB">
              <w:rPr>
                <w:sz w:val="18"/>
                <w:lang w:val="es-ES"/>
              </w:rPr>
              <w:t>Ministerio de Turismo</w:t>
            </w:r>
          </w:p>
        </w:tc>
      </w:tr>
      <w:tr w:rsidR="001449B9" w:rsidRPr="000E5CAB" w14:paraId="5120C651" w14:textId="77777777" w:rsidTr="001449B9">
        <w:trPr>
          <w:trHeight w:val="239"/>
        </w:trPr>
        <w:tc>
          <w:tcPr>
            <w:tcW w:w="1255" w:type="dxa"/>
          </w:tcPr>
          <w:p w14:paraId="5120C64E" w14:textId="77777777" w:rsidR="001449B9" w:rsidRPr="000E5CAB" w:rsidRDefault="001449B9" w:rsidP="001449B9">
            <w:pPr>
              <w:pStyle w:val="TableParagraph"/>
              <w:rPr>
                <w:sz w:val="18"/>
                <w:lang w:val="es-ES"/>
              </w:rPr>
            </w:pPr>
            <w:r w:rsidRPr="000E5CAB">
              <w:rPr>
                <w:sz w:val="18"/>
                <w:lang w:val="es-ES"/>
              </w:rPr>
              <w:t>MIREX</w:t>
            </w:r>
          </w:p>
        </w:tc>
        <w:tc>
          <w:tcPr>
            <w:tcW w:w="3958" w:type="dxa"/>
          </w:tcPr>
          <w:p w14:paraId="5120C64F" w14:textId="77777777" w:rsidR="001449B9" w:rsidRPr="000E5CAB" w:rsidRDefault="001449B9" w:rsidP="001449B9">
            <w:pPr>
              <w:pStyle w:val="TableParagraph"/>
              <w:rPr>
                <w:sz w:val="18"/>
                <w:lang w:val="es-ES"/>
              </w:rPr>
            </w:pPr>
            <w:proofErr w:type="spellStart"/>
            <w:r w:rsidRPr="000E5CAB">
              <w:rPr>
                <w:sz w:val="18"/>
                <w:lang w:val="es-ES"/>
              </w:rPr>
              <w:t>Ministry</w:t>
            </w:r>
            <w:proofErr w:type="spellEnd"/>
            <w:r w:rsidRPr="000E5CAB">
              <w:rPr>
                <w:sz w:val="18"/>
                <w:lang w:val="es-ES"/>
              </w:rPr>
              <w:t xml:space="preserve"> </w:t>
            </w:r>
            <w:proofErr w:type="spellStart"/>
            <w:r w:rsidRPr="000E5CAB">
              <w:rPr>
                <w:sz w:val="18"/>
                <w:lang w:val="es-ES"/>
              </w:rPr>
              <w:t>of</w:t>
            </w:r>
            <w:proofErr w:type="spellEnd"/>
            <w:r w:rsidRPr="000E5CAB">
              <w:rPr>
                <w:sz w:val="18"/>
                <w:lang w:val="es-ES"/>
              </w:rPr>
              <w:t xml:space="preserve"> </w:t>
            </w:r>
            <w:proofErr w:type="spellStart"/>
            <w:r w:rsidRPr="000E5CAB">
              <w:rPr>
                <w:sz w:val="18"/>
                <w:lang w:val="es-ES"/>
              </w:rPr>
              <w:t>Foreign</w:t>
            </w:r>
            <w:proofErr w:type="spellEnd"/>
            <w:r w:rsidRPr="000E5CAB">
              <w:rPr>
                <w:sz w:val="18"/>
                <w:lang w:val="es-ES"/>
              </w:rPr>
              <w:t xml:space="preserve"> </w:t>
            </w:r>
            <w:proofErr w:type="spellStart"/>
            <w:r w:rsidRPr="000E5CAB">
              <w:rPr>
                <w:sz w:val="18"/>
                <w:lang w:val="es-ES"/>
              </w:rPr>
              <w:t>Affairs</w:t>
            </w:r>
            <w:proofErr w:type="spellEnd"/>
          </w:p>
        </w:tc>
        <w:tc>
          <w:tcPr>
            <w:tcW w:w="4104" w:type="dxa"/>
          </w:tcPr>
          <w:p w14:paraId="5120C650" w14:textId="77777777" w:rsidR="001449B9" w:rsidRPr="000E5CAB" w:rsidRDefault="001449B9" w:rsidP="001449B9">
            <w:pPr>
              <w:pStyle w:val="TableParagraph"/>
              <w:ind w:left="26"/>
              <w:rPr>
                <w:sz w:val="18"/>
                <w:lang w:val="es-ES"/>
              </w:rPr>
            </w:pPr>
            <w:r w:rsidRPr="000E5CAB">
              <w:rPr>
                <w:sz w:val="18"/>
                <w:lang w:val="es-ES"/>
              </w:rPr>
              <w:t>Ministerio de Relaciones Exteriores</w:t>
            </w:r>
          </w:p>
        </w:tc>
      </w:tr>
      <w:tr w:rsidR="001449B9" w:rsidRPr="00845307" w14:paraId="5120C655" w14:textId="77777777" w:rsidTr="001449B9">
        <w:trPr>
          <w:trHeight w:val="457"/>
        </w:trPr>
        <w:tc>
          <w:tcPr>
            <w:tcW w:w="1255" w:type="dxa"/>
          </w:tcPr>
          <w:p w14:paraId="5120C652" w14:textId="77777777" w:rsidR="001449B9" w:rsidRPr="000E5CAB" w:rsidRDefault="001449B9" w:rsidP="001449B9">
            <w:pPr>
              <w:pStyle w:val="TableParagraph"/>
              <w:rPr>
                <w:sz w:val="18"/>
                <w:lang w:val="es-ES"/>
              </w:rPr>
            </w:pPr>
            <w:r w:rsidRPr="000E5CAB">
              <w:rPr>
                <w:sz w:val="18"/>
                <w:lang w:val="es-ES"/>
              </w:rPr>
              <w:lastRenderedPageBreak/>
              <w:t>MOPTVDU</w:t>
            </w:r>
          </w:p>
        </w:tc>
        <w:tc>
          <w:tcPr>
            <w:tcW w:w="3958" w:type="dxa"/>
          </w:tcPr>
          <w:p w14:paraId="5120C653" w14:textId="77777777" w:rsidR="001449B9" w:rsidRPr="00EC5CB7" w:rsidRDefault="001449B9" w:rsidP="001449B9">
            <w:pPr>
              <w:pStyle w:val="TableParagraph"/>
              <w:spacing w:line="240" w:lineRule="auto"/>
              <w:ind w:right="317"/>
              <w:rPr>
                <w:sz w:val="18"/>
              </w:rPr>
            </w:pPr>
            <w:r w:rsidRPr="00EC5CB7">
              <w:rPr>
                <w:sz w:val="18"/>
              </w:rPr>
              <w:t>Ministry of Public Works, Transport, Housing and Urban Development</w:t>
            </w:r>
          </w:p>
        </w:tc>
        <w:tc>
          <w:tcPr>
            <w:tcW w:w="4104" w:type="dxa"/>
          </w:tcPr>
          <w:p w14:paraId="5120C654" w14:textId="77777777" w:rsidR="001449B9" w:rsidRPr="000E5CAB" w:rsidRDefault="001449B9" w:rsidP="001449B9">
            <w:pPr>
              <w:pStyle w:val="TableParagraph"/>
              <w:spacing w:line="240" w:lineRule="auto"/>
              <w:ind w:left="26"/>
              <w:rPr>
                <w:sz w:val="18"/>
                <w:lang w:val="es-ES"/>
              </w:rPr>
            </w:pPr>
            <w:r w:rsidRPr="000E5CAB">
              <w:rPr>
                <w:sz w:val="18"/>
                <w:lang w:val="es-ES"/>
              </w:rPr>
              <w:t>Ministerio de Obras Públicas, Transporte, Vivienda y Desarrollo Urbano</w:t>
            </w:r>
          </w:p>
        </w:tc>
      </w:tr>
      <w:tr w:rsidR="001449B9" w:rsidRPr="000E5CAB" w14:paraId="5120C659" w14:textId="77777777" w:rsidTr="001449B9">
        <w:trPr>
          <w:trHeight w:val="239"/>
        </w:trPr>
        <w:tc>
          <w:tcPr>
            <w:tcW w:w="1255" w:type="dxa"/>
          </w:tcPr>
          <w:p w14:paraId="5120C656" w14:textId="77777777" w:rsidR="001449B9" w:rsidRPr="000E5CAB" w:rsidRDefault="001449B9" w:rsidP="001449B9">
            <w:pPr>
              <w:pStyle w:val="TableParagraph"/>
              <w:spacing w:before="1" w:line="218" w:lineRule="exact"/>
              <w:rPr>
                <w:sz w:val="18"/>
                <w:lang w:val="es-ES"/>
              </w:rPr>
            </w:pPr>
            <w:r w:rsidRPr="000E5CAB">
              <w:rPr>
                <w:sz w:val="18"/>
                <w:lang w:val="es-ES"/>
              </w:rPr>
              <w:t>MRV</w:t>
            </w:r>
          </w:p>
        </w:tc>
        <w:tc>
          <w:tcPr>
            <w:tcW w:w="3958" w:type="dxa"/>
          </w:tcPr>
          <w:p w14:paraId="5120C657" w14:textId="77777777" w:rsidR="001449B9" w:rsidRPr="000E5CAB" w:rsidRDefault="001449B9" w:rsidP="001449B9">
            <w:pPr>
              <w:pStyle w:val="TableParagraph"/>
              <w:spacing w:before="1" w:line="218" w:lineRule="exact"/>
              <w:rPr>
                <w:sz w:val="18"/>
                <w:lang w:val="es-ES"/>
              </w:rPr>
            </w:pPr>
            <w:proofErr w:type="spellStart"/>
            <w:r w:rsidRPr="000E5CAB">
              <w:rPr>
                <w:sz w:val="18"/>
                <w:lang w:val="es-ES"/>
              </w:rPr>
              <w:t>Measuring</w:t>
            </w:r>
            <w:proofErr w:type="spellEnd"/>
            <w:r w:rsidRPr="000E5CAB">
              <w:rPr>
                <w:sz w:val="18"/>
                <w:lang w:val="es-ES"/>
              </w:rPr>
              <w:t xml:space="preserve">, </w:t>
            </w:r>
            <w:proofErr w:type="spellStart"/>
            <w:r w:rsidRPr="000E5CAB">
              <w:rPr>
                <w:sz w:val="18"/>
                <w:lang w:val="es-ES"/>
              </w:rPr>
              <w:t>Reporting</w:t>
            </w:r>
            <w:proofErr w:type="spellEnd"/>
            <w:r w:rsidRPr="000E5CAB">
              <w:rPr>
                <w:sz w:val="18"/>
                <w:lang w:val="es-ES"/>
              </w:rPr>
              <w:t xml:space="preserve"> and </w:t>
            </w:r>
            <w:proofErr w:type="spellStart"/>
            <w:r w:rsidRPr="000E5CAB">
              <w:rPr>
                <w:sz w:val="18"/>
                <w:lang w:val="es-ES"/>
              </w:rPr>
              <w:t>Verification</w:t>
            </w:r>
            <w:proofErr w:type="spellEnd"/>
          </w:p>
        </w:tc>
        <w:tc>
          <w:tcPr>
            <w:tcW w:w="4104" w:type="dxa"/>
          </w:tcPr>
          <w:p w14:paraId="5120C658" w14:textId="77777777" w:rsidR="001449B9" w:rsidRPr="000E5CAB" w:rsidRDefault="001449B9" w:rsidP="001449B9">
            <w:pPr>
              <w:pStyle w:val="TableParagraph"/>
              <w:spacing w:before="1" w:line="218" w:lineRule="exact"/>
              <w:ind w:left="26"/>
              <w:rPr>
                <w:sz w:val="18"/>
                <w:lang w:val="es-ES"/>
              </w:rPr>
            </w:pPr>
            <w:r w:rsidRPr="000E5CAB">
              <w:rPr>
                <w:sz w:val="18"/>
                <w:lang w:val="es-ES"/>
              </w:rPr>
              <w:t>Medición, Reporte y Verificación</w:t>
            </w:r>
          </w:p>
        </w:tc>
      </w:tr>
      <w:tr w:rsidR="001449B9" w:rsidRPr="000E5CAB" w14:paraId="5120C65D" w14:textId="77777777" w:rsidTr="001449B9">
        <w:trPr>
          <w:trHeight w:val="242"/>
        </w:trPr>
        <w:tc>
          <w:tcPr>
            <w:tcW w:w="1255" w:type="dxa"/>
          </w:tcPr>
          <w:p w14:paraId="5120C65A" w14:textId="77777777" w:rsidR="001449B9" w:rsidRPr="000E5CAB" w:rsidRDefault="001449B9" w:rsidP="001449B9">
            <w:pPr>
              <w:pStyle w:val="TableParagraph"/>
              <w:spacing w:before="1" w:line="240" w:lineRule="auto"/>
              <w:rPr>
                <w:sz w:val="18"/>
                <w:lang w:val="es-ES"/>
              </w:rPr>
            </w:pPr>
            <w:r w:rsidRPr="000E5CAB">
              <w:rPr>
                <w:sz w:val="18"/>
                <w:lang w:val="es-ES"/>
              </w:rPr>
              <w:t>MTR</w:t>
            </w:r>
          </w:p>
        </w:tc>
        <w:tc>
          <w:tcPr>
            <w:tcW w:w="3958" w:type="dxa"/>
          </w:tcPr>
          <w:p w14:paraId="5120C65B" w14:textId="77777777" w:rsidR="001449B9" w:rsidRPr="000E5CAB" w:rsidRDefault="001449B9" w:rsidP="001449B9">
            <w:pPr>
              <w:pStyle w:val="TableParagraph"/>
              <w:spacing w:before="1" w:line="240" w:lineRule="auto"/>
              <w:rPr>
                <w:sz w:val="18"/>
                <w:lang w:val="es-ES"/>
              </w:rPr>
            </w:pPr>
            <w:proofErr w:type="spellStart"/>
            <w:r w:rsidRPr="000E5CAB">
              <w:rPr>
                <w:sz w:val="18"/>
                <w:lang w:val="es-ES"/>
              </w:rPr>
              <w:t>Mid-term</w:t>
            </w:r>
            <w:proofErr w:type="spellEnd"/>
            <w:r w:rsidRPr="000E5CAB">
              <w:rPr>
                <w:sz w:val="18"/>
                <w:lang w:val="es-ES"/>
              </w:rPr>
              <w:t xml:space="preserve"> </w:t>
            </w:r>
            <w:proofErr w:type="spellStart"/>
            <w:r w:rsidRPr="000E5CAB">
              <w:rPr>
                <w:sz w:val="18"/>
                <w:lang w:val="es-ES"/>
              </w:rPr>
              <w:t>Review</w:t>
            </w:r>
            <w:proofErr w:type="spellEnd"/>
          </w:p>
        </w:tc>
        <w:tc>
          <w:tcPr>
            <w:tcW w:w="4104" w:type="dxa"/>
          </w:tcPr>
          <w:p w14:paraId="5120C65C" w14:textId="77777777" w:rsidR="001449B9" w:rsidRPr="000E5CAB" w:rsidRDefault="001449B9" w:rsidP="001449B9">
            <w:pPr>
              <w:pStyle w:val="TableParagraph"/>
              <w:spacing w:before="1" w:line="240" w:lineRule="auto"/>
              <w:ind w:left="26"/>
              <w:rPr>
                <w:sz w:val="18"/>
                <w:lang w:val="es-ES"/>
              </w:rPr>
            </w:pPr>
            <w:r w:rsidRPr="000E5CAB">
              <w:rPr>
                <w:sz w:val="18"/>
                <w:lang w:val="es-ES"/>
              </w:rPr>
              <w:t>Revisión de Medio Término</w:t>
            </w:r>
          </w:p>
        </w:tc>
      </w:tr>
    </w:tbl>
    <w:p w14:paraId="5120C65E" w14:textId="77777777" w:rsidR="001449B9" w:rsidRPr="000E5CAB" w:rsidRDefault="001449B9" w:rsidP="001449B9">
      <w:pPr>
        <w:rPr>
          <w:sz w:val="18"/>
          <w:lang w:val="es-ES"/>
        </w:rPr>
        <w:sectPr w:rsidR="001449B9" w:rsidRPr="000E5CAB" w:rsidSect="00B95E1B">
          <w:type w:val="continuous"/>
          <w:pgSz w:w="11910" w:h="16840"/>
          <w:pgMar w:top="1417" w:right="1701" w:bottom="1417" w:left="1701" w:header="0" w:footer="923" w:gutter="0"/>
          <w:cols w:space="720"/>
        </w:sectPr>
      </w:pPr>
    </w:p>
    <w:tbl>
      <w:tblPr>
        <w:tblStyle w:val="TableNormal"/>
        <w:tblW w:w="0" w:type="auto"/>
        <w:tblInd w:w="150" w:type="dxa"/>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Layout w:type="fixed"/>
        <w:tblLook w:val="01E0" w:firstRow="1" w:lastRow="1" w:firstColumn="1" w:lastColumn="1" w:noHBand="0" w:noVBand="0"/>
      </w:tblPr>
      <w:tblGrid>
        <w:gridCol w:w="1255"/>
        <w:gridCol w:w="3958"/>
        <w:gridCol w:w="4104"/>
      </w:tblGrid>
      <w:tr w:rsidR="001449B9" w:rsidRPr="000E5CAB" w14:paraId="5120C662" w14:textId="77777777" w:rsidTr="001449B9">
        <w:trPr>
          <w:trHeight w:val="240"/>
        </w:trPr>
        <w:tc>
          <w:tcPr>
            <w:tcW w:w="1255" w:type="dxa"/>
          </w:tcPr>
          <w:p w14:paraId="5120C65F" w14:textId="77777777" w:rsidR="001449B9" w:rsidRPr="000E5CAB" w:rsidRDefault="001449B9" w:rsidP="001449B9">
            <w:pPr>
              <w:pStyle w:val="TableParagraph"/>
              <w:rPr>
                <w:sz w:val="18"/>
                <w:lang w:val="es-ES"/>
              </w:rPr>
            </w:pPr>
            <w:r w:rsidRPr="000E5CAB">
              <w:rPr>
                <w:sz w:val="18"/>
                <w:lang w:val="es-ES"/>
              </w:rPr>
              <w:t>MW</w:t>
            </w:r>
          </w:p>
        </w:tc>
        <w:tc>
          <w:tcPr>
            <w:tcW w:w="3958" w:type="dxa"/>
          </w:tcPr>
          <w:p w14:paraId="5120C660" w14:textId="77777777" w:rsidR="001449B9" w:rsidRPr="000E5CAB" w:rsidRDefault="001449B9" w:rsidP="001449B9">
            <w:pPr>
              <w:pStyle w:val="TableParagraph"/>
              <w:rPr>
                <w:sz w:val="18"/>
                <w:lang w:val="es-ES"/>
              </w:rPr>
            </w:pPr>
            <w:proofErr w:type="spellStart"/>
            <w:r w:rsidRPr="000E5CAB">
              <w:rPr>
                <w:sz w:val="18"/>
                <w:lang w:val="es-ES"/>
              </w:rPr>
              <w:t>Megawatt</w:t>
            </w:r>
            <w:proofErr w:type="spellEnd"/>
            <w:r w:rsidRPr="000E5CAB">
              <w:rPr>
                <w:sz w:val="18"/>
                <w:lang w:val="es-ES"/>
              </w:rPr>
              <w:t xml:space="preserve"> (1 x 10^3 kW)</w:t>
            </w:r>
          </w:p>
        </w:tc>
        <w:tc>
          <w:tcPr>
            <w:tcW w:w="4104" w:type="dxa"/>
          </w:tcPr>
          <w:p w14:paraId="5120C661" w14:textId="77777777" w:rsidR="001449B9" w:rsidRPr="000E5CAB" w:rsidRDefault="001449B9" w:rsidP="001449B9">
            <w:pPr>
              <w:pStyle w:val="TableParagraph"/>
              <w:spacing w:line="240" w:lineRule="auto"/>
              <w:ind w:left="0"/>
              <w:rPr>
                <w:rFonts w:ascii="Times New Roman"/>
                <w:sz w:val="16"/>
                <w:lang w:val="es-ES"/>
              </w:rPr>
            </w:pPr>
          </w:p>
        </w:tc>
      </w:tr>
      <w:tr w:rsidR="001449B9" w:rsidRPr="000E5CAB" w14:paraId="5120C666" w14:textId="77777777" w:rsidTr="001449B9">
        <w:trPr>
          <w:trHeight w:val="239"/>
        </w:trPr>
        <w:tc>
          <w:tcPr>
            <w:tcW w:w="1255" w:type="dxa"/>
          </w:tcPr>
          <w:p w14:paraId="5120C663" w14:textId="77777777" w:rsidR="001449B9" w:rsidRPr="000E5CAB" w:rsidRDefault="001449B9" w:rsidP="001449B9">
            <w:pPr>
              <w:pStyle w:val="TableParagraph"/>
              <w:rPr>
                <w:sz w:val="18"/>
                <w:lang w:val="es-ES"/>
              </w:rPr>
            </w:pPr>
            <w:proofErr w:type="spellStart"/>
            <w:r w:rsidRPr="000E5CAB">
              <w:rPr>
                <w:sz w:val="18"/>
                <w:lang w:val="es-ES"/>
              </w:rPr>
              <w:t>MWh</w:t>
            </w:r>
            <w:proofErr w:type="spellEnd"/>
          </w:p>
        </w:tc>
        <w:tc>
          <w:tcPr>
            <w:tcW w:w="3958" w:type="dxa"/>
          </w:tcPr>
          <w:p w14:paraId="5120C664" w14:textId="77777777" w:rsidR="001449B9" w:rsidRPr="00EC5CB7" w:rsidRDefault="001449B9" w:rsidP="001449B9">
            <w:pPr>
              <w:pStyle w:val="TableParagraph"/>
              <w:rPr>
                <w:sz w:val="18"/>
              </w:rPr>
            </w:pPr>
            <w:r w:rsidRPr="00EC5CB7">
              <w:rPr>
                <w:sz w:val="18"/>
              </w:rPr>
              <w:t>Megawatt (MW)-hours (1 x 10^3 kWh)</w:t>
            </w:r>
          </w:p>
        </w:tc>
        <w:tc>
          <w:tcPr>
            <w:tcW w:w="4104" w:type="dxa"/>
          </w:tcPr>
          <w:p w14:paraId="5120C665" w14:textId="77777777" w:rsidR="001449B9" w:rsidRPr="00EC5CB7" w:rsidRDefault="001449B9" w:rsidP="001449B9">
            <w:pPr>
              <w:pStyle w:val="TableParagraph"/>
              <w:spacing w:line="240" w:lineRule="auto"/>
              <w:ind w:left="0"/>
              <w:rPr>
                <w:rFonts w:ascii="Times New Roman"/>
                <w:sz w:val="16"/>
              </w:rPr>
            </w:pPr>
          </w:p>
        </w:tc>
      </w:tr>
      <w:tr w:rsidR="001449B9" w:rsidRPr="000E5CAB" w14:paraId="5120C66A" w14:textId="77777777" w:rsidTr="001449B9">
        <w:trPr>
          <w:trHeight w:val="239"/>
        </w:trPr>
        <w:tc>
          <w:tcPr>
            <w:tcW w:w="1255" w:type="dxa"/>
          </w:tcPr>
          <w:p w14:paraId="5120C667" w14:textId="77777777" w:rsidR="001449B9" w:rsidRPr="000E5CAB" w:rsidRDefault="001449B9" w:rsidP="001449B9">
            <w:pPr>
              <w:pStyle w:val="TableParagraph"/>
              <w:rPr>
                <w:sz w:val="18"/>
                <w:lang w:val="es-ES"/>
              </w:rPr>
            </w:pPr>
            <w:r w:rsidRPr="000E5CAB">
              <w:rPr>
                <w:sz w:val="18"/>
                <w:lang w:val="es-ES"/>
              </w:rPr>
              <w:t>MYWP</w:t>
            </w:r>
          </w:p>
        </w:tc>
        <w:tc>
          <w:tcPr>
            <w:tcW w:w="3958" w:type="dxa"/>
          </w:tcPr>
          <w:p w14:paraId="5120C668" w14:textId="77777777" w:rsidR="001449B9" w:rsidRPr="000E5CAB" w:rsidRDefault="001449B9" w:rsidP="001449B9">
            <w:pPr>
              <w:pStyle w:val="TableParagraph"/>
              <w:rPr>
                <w:sz w:val="18"/>
                <w:lang w:val="es-ES"/>
              </w:rPr>
            </w:pPr>
            <w:r w:rsidRPr="000E5CAB">
              <w:rPr>
                <w:sz w:val="18"/>
                <w:lang w:val="es-ES"/>
              </w:rPr>
              <w:t>Multi-</w:t>
            </w:r>
            <w:proofErr w:type="spellStart"/>
            <w:r w:rsidRPr="000E5CAB">
              <w:rPr>
                <w:sz w:val="18"/>
                <w:lang w:val="es-ES"/>
              </w:rPr>
              <w:t>Year</w:t>
            </w:r>
            <w:proofErr w:type="spellEnd"/>
            <w:r w:rsidRPr="000E5CAB">
              <w:rPr>
                <w:sz w:val="18"/>
                <w:lang w:val="es-ES"/>
              </w:rPr>
              <w:t xml:space="preserve"> </w:t>
            </w:r>
            <w:proofErr w:type="spellStart"/>
            <w:r w:rsidRPr="000E5CAB">
              <w:rPr>
                <w:sz w:val="18"/>
                <w:lang w:val="es-ES"/>
              </w:rPr>
              <w:t>Work</w:t>
            </w:r>
            <w:proofErr w:type="spellEnd"/>
            <w:r w:rsidRPr="000E5CAB">
              <w:rPr>
                <w:sz w:val="18"/>
                <w:lang w:val="es-ES"/>
              </w:rPr>
              <w:t xml:space="preserve"> Plan</w:t>
            </w:r>
          </w:p>
        </w:tc>
        <w:tc>
          <w:tcPr>
            <w:tcW w:w="4104" w:type="dxa"/>
          </w:tcPr>
          <w:p w14:paraId="5120C669" w14:textId="77777777" w:rsidR="001449B9" w:rsidRPr="000E5CAB" w:rsidRDefault="001449B9" w:rsidP="001449B9">
            <w:pPr>
              <w:pStyle w:val="TableParagraph"/>
              <w:ind w:left="26"/>
              <w:rPr>
                <w:sz w:val="18"/>
                <w:lang w:val="es-ES"/>
              </w:rPr>
            </w:pPr>
            <w:r w:rsidRPr="000E5CAB">
              <w:rPr>
                <w:sz w:val="18"/>
                <w:lang w:val="es-ES"/>
              </w:rPr>
              <w:t>Plan Plurianual de Trabajo</w:t>
            </w:r>
          </w:p>
        </w:tc>
      </w:tr>
      <w:tr w:rsidR="001449B9" w:rsidRPr="000E5CAB" w14:paraId="5120C66E" w14:textId="77777777" w:rsidTr="001449B9">
        <w:trPr>
          <w:trHeight w:val="239"/>
        </w:trPr>
        <w:tc>
          <w:tcPr>
            <w:tcW w:w="1255" w:type="dxa"/>
          </w:tcPr>
          <w:p w14:paraId="5120C66B" w14:textId="77777777" w:rsidR="001449B9" w:rsidRPr="000E5CAB" w:rsidRDefault="001449B9" w:rsidP="001449B9">
            <w:pPr>
              <w:pStyle w:val="TableParagraph"/>
              <w:rPr>
                <w:sz w:val="18"/>
                <w:lang w:val="es-ES"/>
              </w:rPr>
            </w:pPr>
            <w:r w:rsidRPr="000E5CAB">
              <w:rPr>
                <w:sz w:val="18"/>
                <w:lang w:val="es-ES"/>
              </w:rPr>
              <w:t>M&amp;E</w:t>
            </w:r>
          </w:p>
        </w:tc>
        <w:tc>
          <w:tcPr>
            <w:tcW w:w="3958" w:type="dxa"/>
          </w:tcPr>
          <w:p w14:paraId="5120C66C" w14:textId="77777777" w:rsidR="001449B9" w:rsidRPr="000E5CAB" w:rsidRDefault="001449B9" w:rsidP="001449B9">
            <w:pPr>
              <w:pStyle w:val="TableParagraph"/>
              <w:rPr>
                <w:sz w:val="18"/>
                <w:lang w:val="es-ES"/>
              </w:rPr>
            </w:pPr>
            <w:proofErr w:type="spellStart"/>
            <w:r w:rsidRPr="000E5CAB">
              <w:rPr>
                <w:sz w:val="18"/>
                <w:lang w:val="es-ES"/>
              </w:rPr>
              <w:t>Monitoring</w:t>
            </w:r>
            <w:proofErr w:type="spellEnd"/>
            <w:r w:rsidRPr="000E5CAB">
              <w:rPr>
                <w:sz w:val="18"/>
                <w:lang w:val="es-ES"/>
              </w:rPr>
              <w:t xml:space="preserve"> and </w:t>
            </w:r>
            <w:proofErr w:type="spellStart"/>
            <w:r w:rsidRPr="000E5CAB">
              <w:rPr>
                <w:sz w:val="18"/>
                <w:lang w:val="es-ES"/>
              </w:rPr>
              <w:t>Evaluation</w:t>
            </w:r>
            <w:proofErr w:type="spellEnd"/>
          </w:p>
        </w:tc>
        <w:tc>
          <w:tcPr>
            <w:tcW w:w="4104" w:type="dxa"/>
          </w:tcPr>
          <w:p w14:paraId="5120C66D" w14:textId="77777777" w:rsidR="001449B9" w:rsidRPr="000E5CAB" w:rsidRDefault="001449B9" w:rsidP="001449B9">
            <w:pPr>
              <w:pStyle w:val="TableParagraph"/>
              <w:ind w:left="26"/>
              <w:rPr>
                <w:sz w:val="18"/>
                <w:lang w:val="es-ES"/>
              </w:rPr>
            </w:pPr>
            <w:r w:rsidRPr="000E5CAB">
              <w:rPr>
                <w:sz w:val="18"/>
                <w:lang w:val="es-ES"/>
              </w:rPr>
              <w:t>Seguimiento y Evaluación</w:t>
            </w:r>
          </w:p>
        </w:tc>
      </w:tr>
      <w:tr w:rsidR="001449B9" w:rsidRPr="00845307" w14:paraId="5120C672" w14:textId="77777777" w:rsidTr="001449B9">
        <w:trPr>
          <w:trHeight w:val="239"/>
        </w:trPr>
        <w:tc>
          <w:tcPr>
            <w:tcW w:w="1255" w:type="dxa"/>
          </w:tcPr>
          <w:p w14:paraId="5120C66F" w14:textId="77777777" w:rsidR="001449B9" w:rsidRPr="000E5CAB" w:rsidRDefault="001449B9" w:rsidP="001449B9">
            <w:pPr>
              <w:pStyle w:val="TableParagraph"/>
              <w:rPr>
                <w:sz w:val="18"/>
                <w:lang w:val="es-ES"/>
              </w:rPr>
            </w:pPr>
            <w:r w:rsidRPr="000E5CAB">
              <w:rPr>
                <w:sz w:val="18"/>
                <w:lang w:val="es-ES"/>
              </w:rPr>
              <w:t>NAMA</w:t>
            </w:r>
          </w:p>
        </w:tc>
        <w:tc>
          <w:tcPr>
            <w:tcW w:w="3958" w:type="dxa"/>
          </w:tcPr>
          <w:p w14:paraId="5120C670" w14:textId="77777777" w:rsidR="001449B9" w:rsidRPr="000E5CAB" w:rsidRDefault="001449B9" w:rsidP="001449B9">
            <w:pPr>
              <w:pStyle w:val="TableParagraph"/>
              <w:rPr>
                <w:sz w:val="18"/>
                <w:lang w:val="es-ES"/>
              </w:rPr>
            </w:pPr>
            <w:proofErr w:type="spellStart"/>
            <w:r w:rsidRPr="000E5CAB">
              <w:rPr>
                <w:sz w:val="18"/>
                <w:lang w:val="es-ES"/>
              </w:rPr>
              <w:t>Nationally</w:t>
            </w:r>
            <w:proofErr w:type="spellEnd"/>
            <w:r w:rsidRPr="000E5CAB">
              <w:rPr>
                <w:sz w:val="18"/>
                <w:lang w:val="es-ES"/>
              </w:rPr>
              <w:t xml:space="preserve"> </w:t>
            </w:r>
            <w:proofErr w:type="spellStart"/>
            <w:r w:rsidRPr="000E5CAB">
              <w:rPr>
                <w:sz w:val="18"/>
                <w:lang w:val="es-ES"/>
              </w:rPr>
              <w:t>Appropriate</w:t>
            </w:r>
            <w:proofErr w:type="spellEnd"/>
            <w:r w:rsidRPr="000E5CAB">
              <w:rPr>
                <w:sz w:val="18"/>
                <w:lang w:val="es-ES"/>
              </w:rPr>
              <w:t xml:space="preserve"> </w:t>
            </w:r>
            <w:proofErr w:type="spellStart"/>
            <w:r w:rsidRPr="000E5CAB">
              <w:rPr>
                <w:sz w:val="18"/>
                <w:lang w:val="es-ES"/>
              </w:rPr>
              <w:t>Mitigation</w:t>
            </w:r>
            <w:proofErr w:type="spellEnd"/>
            <w:r w:rsidRPr="000E5CAB">
              <w:rPr>
                <w:sz w:val="18"/>
                <w:lang w:val="es-ES"/>
              </w:rPr>
              <w:t xml:space="preserve"> </w:t>
            </w:r>
            <w:proofErr w:type="spellStart"/>
            <w:r w:rsidRPr="000E5CAB">
              <w:rPr>
                <w:sz w:val="18"/>
                <w:lang w:val="es-ES"/>
              </w:rPr>
              <w:t>Action</w:t>
            </w:r>
            <w:proofErr w:type="spellEnd"/>
          </w:p>
        </w:tc>
        <w:tc>
          <w:tcPr>
            <w:tcW w:w="4104" w:type="dxa"/>
          </w:tcPr>
          <w:p w14:paraId="5120C671" w14:textId="77777777" w:rsidR="001449B9" w:rsidRPr="000E5CAB" w:rsidRDefault="001449B9" w:rsidP="001449B9">
            <w:pPr>
              <w:pStyle w:val="TableParagraph"/>
              <w:ind w:left="26"/>
              <w:rPr>
                <w:sz w:val="18"/>
                <w:lang w:val="es-ES"/>
              </w:rPr>
            </w:pPr>
            <w:r w:rsidRPr="000E5CAB">
              <w:rPr>
                <w:sz w:val="18"/>
                <w:lang w:val="es-ES"/>
              </w:rPr>
              <w:t>Acción de Mitigación Nacional Apropiada</w:t>
            </w:r>
          </w:p>
        </w:tc>
      </w:tr>
      <w:tr w:rsidR="001449B9" w:rsidRPr="000E5CAB" w14:paraId="5120C676" w14:textId="77777777" w:rsidTr="001449B9">
        <w:trPr>
          <w:trHeight w:val="239"/>
        </w:trPr>
        <w:tc>
          <w:tcPr>
            <w:tcW w:w="1255" w:type="dxa"/>
          </w:tcPr>
          <w:p w14:paraId="5120C673" w14:textId="77777777" w:rsidR="001449B9" w:rsidRPr="000E5CAB" w:rsidRDefault="001449B9" w:rsidP="001449B9">
            <w:pPr>
              <w:pStyle w:val="TableParagraph"/>
              <w:rPr>
                <w:sz w:val="18"/>
                <w:lang w:val="es-ES"/>
              </w:rPr>
            </w:pPr>
            <w:r w:rsidRPr="000E5CAB">
              <w:rPr>
                <w:sz w:val="18"/>
                <w:lang w:val="es-ES"/>
              </w:rPr>
              <w:t>NAPA</w:t>
            </w:r>
          </w:p>
        </w:tc>
        <w:tc>
          <w:tcPr>
            <w:tcW w:w="3958" w:type="dxa"/>
          </w:tcPr>
          <w:p w14:paraId="5120C674" w14:textId="77777777" w:rsidR="001449B9" w:rsidRPr="00EC5CB7" w:rsidRDefault="001449B9" w:rsidP="001449B9">
            <w:pPr>
              <w:pStyle w:val="TableParagraph"/>
              <w:rPr>
                <w:sz w:val="18"/>
              </w:rPr>
            </w:pPr>
            <w:r w:rsidRPr="00EC5CB7">
              <w:rPr>
                <w:sz w:val="18"/>
              </w:rPr>
              <w:t xml:space="preserve">National Adaptation </w:t>
            </w:r>
            <w:proofErr w:type="spellStart"/>
            <w:r w:rsidRPr="00EC5CB7">
              <w:rPr>
                <w:sz w:val="18"/>
              </w:rPr>
              <w:t>Programme</w:t>
            </w:r>
            <w:proofErr w:type="spellEnd"/>
            <w:r w:rsidRPr="00EC5CB7">
              <w:rPr>
                <w:sz w:val="18"/>
              </w:rPr>
              <w:t xml:space="preserve"> of Action</w:t>
            </w:r>
          </w:p>
        </w:tc>
        <w:tc>
          <w:tcPr>
            <w:tcW w:w="4104" w:type="dxa"/>
          </w:tcPr>
          <w:p w14:paraId="5120C675" w14:textId="77777777" w:rsidR="001449B9" w:rsidRPr="000E5CAB" w:rsidRDefault="001449B9" w:rsidP="001449B9">
            <w:pPr>
              <w:pStyle w:val="TableParagraph"/>
              <w:ind w:left="26"/>
              <w:rPr>
                <w:sz w:val="18"/>
                <w:lang w:val="es-ES"/>
              </w:rPr>
            </w:pPr>
            <w:r w:rsidRPr="000E5CAB">
              <w:rPr>
                <w:sz w:val="18"/>
                <w:lang w:val="es-ES"/>
              </w:rPr>
              <w:t>Programa Nacional de Adaptación</w:t>
            </w:r>
          </w:p>
        </w:tc>
      </w:tr>
      <w:tr w:rsidR="001449B9" w:rsidRPr="000E5CAB" w14:paraId="5120C67A" w14:textId="77777777" w:rsidTr="001449B9">
        <w:trPr>
          <w:trHeight w:val="239"/>
        </w:trPr>
        <w:tc>
          <w:tcPr>
            <w:tcW w:w="1255" w:type="dxa"/>
          </w:tcPr>
          <w:p w14:paraId="5120C677" w14:textId="77777777" w:rsidR="001449B9" w:rsidRPr="000E5CAB" w:rsidRDefault="001449B9" w:rsidP="001449B9">
            <w:pPr>
              <w:pStyle w:val="TableParagraph"/>
              <w:rPr>
                <w:sz w:val="18"/>
                <w:lang w:val="es-ES"/>
              </w:rPr>
            </w:pPr>
            <w:r w:rsidRPr="000E5CAB">
              <w:rPr>
                <w:sz w:val="18"/>
                <w:lang w:val="es-ES"/>
              </w:rPr>
              <w:t>NDC</w:t>
            </w:r>
          </w:p>
        </w:tc>
        <w:tc>
          <w:tcPr>
            <w:tcW w:w="3958" w:type="dxa"/>
          </w:tcPr>
          <w:p w14:paraId="5120C678" w14:textId="77777777" w:rsidR="001449B9" w:rsidRPr="000E5CAB" w:rsidRDefault="001449B9" w:rsidP="001449B9">
            <w:pPr>
              <w:pStyle w:val="TableParagraph"/>
              <w:rPr>
                <w:sz w:val="18"/>
                <w:lang w:val="es-ES"/>
              </w:rPr>
            </w:pPr>
            <w:proofErr w:type="spellStart"/>
            <w:r w:rsidRPr="000E5CAB">
              <w:rPr>
                <w:sz w:val="18"/>
                <w:lang w:val="es-ES"/>
              </w:rPr>
              <w:t>Nationally</w:t>
            </w:r>
            <w:proofErr w:type="spellEnd"/>
            <w:r w:rsidRPr="000E5CAB">
              <w:rPr>
                <w:sz w:val="18"/>
                <w:lang w:val="es-ES"/>
              </w:rPr>
              <w:t xml:space="preserve"> </w:t>
            </w:r>
            <w:proofErr w:type="spellStart"/>
            <w:r w:rsidRPr="000E5CAB">
              <w:rPr>
                <w:sz w:val="18"/>
                <w:lang w:val="es-ES"/>
              </w:rPr>
              <w:t>Determined</w:t>
            </w:r>
            <w:proofErr w:type="spellEnd"/>
            <w:r w:rsidRPr="000E5CAB">
              <w:rPr>
                <w:sz w:val="18"/>
                <w:lang w:val="es-ES"/>
              </w:rPr>
              <w:t xml:space="preserve"> </w:t>
            </w:r>
            <w:proofErr w:type="spellStart"/>
            <w:r w:rsidRPr="000E5CAB">
              <w:rPr>
                <w:sz w:val="18"/>
                <w:lang w:val="es-ES"/>
              </w:rPr>
              <w:t>Contributions</w:t>
            </w:r>
            <w:proofErr w:type="spellEnd"/>
          </w:p>
        </w:tc>
        <w:tc>
          <w:tcPr>
            <w:tcW w:w="4104" w:type="dxa"/>
          </w:tcPr>
          <w:p w14:paraId="5120C679" w14:textId="77777777" w:rsidR="001449B9" w:rsidRPr="000E5CAB" w:rsidRDefault="001449B9" w:rsidP="001449B9">
            <w:pPr>
              <w:pStyle w:val="TableParagraph"/>
              <w:ind w:left="26"/>
              <w:rPr>
                <w:sz w:val="18"/>
                <w:lang w:val="es-ES"/>
              </w:rPr>
            </w:pPr>
            <w:r w:rsidRPr="000E5CAB">
              <w:rPr>
                <w:sz w:val="18"/>
                <w:lang w:val="es-ES"/>
              </w:rPr>
              <w:t>Contribución Nacionalmente Determinada</w:t>
            </w:r>
          </w:p>
        </w:tc>
      </w:tr>
      <w:tr w:rsidR="001449B9" w:rsidRPr="00845307" w14:paraId="5120C67E" w14:textId="77777777" w:rsidTr="001449B9">
        <w:trPr>
          <w:trHeight w:val="239"/>
        </w:trPr>
        <w:tc>
          <w:tcPr>
            <w:tcW w:w="1255" w:type="dxa"/>
          </w:tcPr>
          <w:p w14:paraId="5120C67B" w14:textId="77777777" w:rsidR="001449B9" w:rsidRPr="000E5CAB" w:rsidRDefault="001449B9" w:rsidP="001449B9">
            <w:pPr>
              <w:pStyle w:val="TableParagraph"/>
              <w:spacing w:before="1" w:line="218" w:lineRule="exact"/>
              <w:rPr>
                <w:sz w:val="18"/>
                <w:lang w:val="es-ES"/>
              </w:rPr>
            </w:pPr>
            <w:r w:rsidRPr="000E5CAB">
              <w:rPr>
                <w:sz w:val="18"/>
                <w:lang w:val="es-ES"/>
              </w:rPr>
              <w:t>NGHGI</w:t>
            </w:r>
          </w:p>
        </w:tc>
        <w:tc>
          <w:tcPr>
            <w:tcW w:w="3958" w:type="dxa"/>
          </w:tcPr>
          <w:p w14:paraId="5120C67C" w14:textId="77777777" w:rsidR="001449B9" w:rsidRPr="000E5CAB" w:rsidRDefault="001449B9" w:rsidP="001449B9">
            <w:pPr>
              <w:pStyle w:val="TableParagraph"/>
              <w:spacing w:before="1" w:line="218" w:lineRule="exact"/>
              <w:rPr>
                <w:sz w:val="18"/>
                <w:lang w:val="es-ES"/>
              </w:rPr>
            </w:pPr>
            <w:proofErr w:type="spellStart"/>
            <w:r w:rsidRPr="000E5CAB">
              <w:rPr>
                <w:sz w:val="18"/>
                <w:lang w:val="es-ES"/>
              </w:rPr>
              <w:t>National</w:t>
            </w:r>
            <w:proofErr w:type="spellEnd"/>
            <w:r w:rsidRPr="000E5CAB">
              <w:rPr>
                <w:sz w:val="18"/>
                <w:lang w:val="es-ES"/>
              </w:rPr>
              <w:t xml:space="preserve"> </w:t>
            </w:r>
            <w:proofErr w:type="spellStart"/>
            <w:r w:rsidRPr="000E5CAB">
              <w:rPr>
                <w:sz w:val="18"/>
                <w:lang w:val="es-ES"/>
              </w:rPr>
              <w:t>Greenhouse</w:t>
            </w:r>
            <w:proofErr w:type="spellEnd"/>
            <w:r w:rsidRPr="000E5CAB">
              <w:rPr>
                <w:sz w:val="18"/>
                <w:lang w:val="es-ES"/>
              </w:rPr>
              <w:t xml:space="preserve"> Gas </w:t>
            </w:r>
            <w:proofErr w:type="spellStart"/>
            <w:r w:rsidRPr="000E5CAB">
              <w:rPr>
                <w:sz w:val="18"/>
                <w:lang w:val="es-ES"/>
              </w:rPr>
              <w:t>Inventory</w:t>
            </w:r>
            <w:proofErr w:type="spellEnd"/>
          </w:p>
        </w:tc>
        <w:tc>
          <w:tcPr>
            <w:tcW w:w="4104" w:type="dxa"/>
          </w:tcPr>
          <w:p w14:paraId="5120C67D" w14:textId="77777777" w:rsidR="001449B9" w:rsidRPr="000E5CAB" w:rsidRDefault="001449B9" w:rsidP="001449B9">
            <w:pPr>
              <w:pStyle w:val="TableParagraph"/>
              <w:spacing w:before="1" w:line="218" w:lineRule="exact"/>
              <w:ind w:left="26"/>
              <w:rPr>
                <w:sz w:val="18"/>
                <w:lang w:val="es-ES"/>
              </w:rPr>
            </w:pPr>
            <w:r w:rsidRPr="000E5CAB">
              <w:rPr>
                <w:sz w:val="18"/>
                <w:lang w:val="es-ES"/>
              </w:rPr>
              <w:t>Inventario Nacionales de Gases de Efecto Invernadero</w:t>
            </w:r>
          </w:p>
        </w:tc>
      </w:tr>
      <w:tr w:rsidR="001449B9" w:rsidRPr="000E5CAB" w14:paraId="5120C682" w14:textId="77777777" w:rsidTr="001449B9">
        <w:trPr>
          <w:trHeight w:val="239"/>
        </w:trPr>
        <w:tc>
          <w:tcPr>
            <w:tcW w:w="1255" w:type="dxa"/>
          </w:tcPr>
          <w:p w14:paraId="5120C67F" w14:textId="77777777" w:rsidR="001449B9" w:rsidRPr="000E5CAB" w:rsidRDefault="001449B9" w:rsidP="001449B9">
            <w:pPr>
              <w:pStyle w:val="TableParagraph"/>
              <w:spacing w:before="1" w:line="218" w:lineRule="exact"/>
              <w:rPr>
                <w:sz w:val="18"/>
                <w:lang w:val="es-ES"/>
              </w:rPr>
            </w:pPr>
            <w:r w:rsidRPr="000E5CAB">
              <w:rPr>
                <w:sz w:val="18"/>
                <w:lang w:val="es-ES"/>
              </w:rPr>
              <w:t>NIM</w:t>
            </w:r>
          </w:p>
        </w:tc>
        <w:tc>
          <w:tcPr>
            <w:tcW w:w="3958" w:type="dxa"/>
          </w:tcPr>
          <w:p w14:paraId="5120C680" w14:textId="77777777" w:rsidR="001449B9" w:rsidRPr="000E5CAB" w:rsidRDefault="001449B9" w:rsidP="001449B9">
            <w:pPr>
              <w:pStyle w:val="TableParagraph"/>
              <w:spacing w:before="1" w:line="218" w:lineRule="exact"/>
              <w:rPr>
                <w:sz w:val="18"/>
                <w:lang w:val="es-ES"/>
              </w:rPr>
            </w:pPr>
            <w:proofErr w:type="spellStart"/>
            <w:r w:rsidRPr="000E5CAB">
              <w:rPr>
                <w:sz w:val="18"/>
                <w:lang w:val="es-ES"/>
              </w:rPr>
              <w:t>National</w:t>
            </w:r>
            <w:proofErr w:type="spellEnd"/>
            <w:r w:rsidRPr="000E5CAB">
              <w:rPr>
                <w:sz w:val="18"/>
                <w:lang w:val="es-ES"/>
              </w:rPr>
              <w:t xml:space="preserve"> </w:t>
            </w:r>
            <w:proofErr w:type="spellStart"/>
            <w:r w:rsidRPr="000E5CAB">
              <w:rPr>
                <w:sz w:val="18"/>
                <w:lang w:val="es-ES"/>
              </w:rPr>
              <w:t>Implementation</w:t>
            </w:r>
            <w:proofErr w:type="spellEnd"/>
            <w:r w:rsidRPr="000E5CAB">
              <w:rPr>
                <w:sz w:val="18"/>
                <w:lang w:val="es-ES"/>
              </w:rPr>
              <w:t xml:space="preserve"> </w:t>
            </w:r>
            <w:proofErr w:type="spellStart"/>
            <w:r w:rsidRPr="000E5CAB">
              <w:rPr>
                <w:sz w:val="18"/>
                <w:lang w:val="es-ES"/>
              </w:rPr>
              <w:t>Modality</w:t>
            </w:r>
            <w:proofErr w:type="spellEnd"/>
          </w:p>
        </w:tc>
        <w:tc>
          <w:tcPr>
            <w:tcW w:w="4104" w:type="dxa"/>
          </w:tcPr>
          <w:p w14:paraId="5120C681" w14:textId="77777777" w:rsidR="001449B9" w:rsidRPr="000E5CAB" w:rsidRDefault="001449B9" w:rsidP="001449B9">
            <w:pPr>
              <w:pStyle w:val="TableParagraph"/>
              <w:spacing w:before="1" w:line="218" w:lineRule="exact"/>
              <w:ind w:left="26"/>
              <w:rPr>
                <w:sz w:val="18"/>
                <w:lang w:val="es-ES"/>
              </w:rPr>
            </w:pPr>
            <w:r w:rsidRPr="000E5CAB">
              <w:rPr>
                <w:sz w:val="18"/>
                <w:lang w:val="es-ES"/>
              </w:rPr>
              <w:t>Modalidad de Implementación Nacional</w:t>
            </w:r>
          </w:p>
        </w:tc>
      </w:tr>
      <w:tr w:rsidR="001449B9" w:rsidRPr="00845307" w14:paraId="5120C686" w14:textId="77777777" w:rsidTr="001449B9">
        <w:trPr>
          <w:trHeight w:val="242"/>
        </w:trPr>
        <w:tc>
          <w:tcPr>
            <w:tcW w:w="1255" w:type="dxa"/>
          </w:tcPr>
          <w:p w14:paraId="5120C683" w14:textId="77777777" w:rsidR="001449B9" w:rsidRPr="000E5CAB" w:rsidRDefault="001449B9" w:rsidP="001449B9">
            <w:pPr>
              <w:pStyle w:val="TableParagraph"/>
              <w:spacing w:before="1" w:line="240" w:lineRule="auto"/>
              <w:rPr>
                <w:sz w:val="18"/>
                <w:lang w:val="es-ES"/>
              </w:rPr>
            </w:pPr>
            <w:r w:rsidRPr="000E5CAB">
              <w:rPr>
                <w:sz w:val="18"/>
                <w:lang w:val="es-ES"/>
              </w:rPr>
              <w:t>ODA</w:t>
            </w:r>
          </w:p>
        </w:tc>
        <w:tc>
          <w:tcPr>
            <w:tcW w:w="3958" w:type="dxa"/>
          </w:tcPr>
          <w:p w14:paraId="5120C684" w14:textId="77777777" w:rsidR="001449B9" w:rsidRPr="000E5CAB" w:rsidRDefault="001449B9" w:rsidP="001449B9">
            <w:pPr>
              <w:pStyle w:val="TableParagraph"/>
              <w:spacing w:before="1" w:line="240" w:lineRule="auto"/>
              <w:rPr>
                <w:sz w:val="18"/>
                <w:lang w:val="es-ES"/>
              </w:rPr>
            </w:pPr>
            <w:proofErr w:type="spellStart"/>
            <w:r w:rsidRPr="000E5CAB">
              <w:rPr>
                <w:sz w:val="18"/>
                <w:lang w:val="es-ES"/>
              </w:rPr>
              <w:t>Official</w:t>
            </w:r>
            <w:proofErr w:type="spellEnd"/>
            <w:r w:rsidRPr="000E5CAB">
              <w:rPr>
                <w:sz w:val="18"/>
                <w:lang w:val="es-ES"/>
              </w:rPr>
              <w:t xml:space="preserve"> </w:t>
            </w:r>
            <w:proofErr w:type="spellStart"/>
            <w:r w:rsidRPr="000E5CAB">
              <w:rPr>
                <w:sz w:val="18"/>
                <w:lang w:val="es-ES"/>
              </w:rPr>
              <w:t>Development</w:t>
            </w:r>
            <w:proofErr w:type="spellEnd"/>
            <w:r w:rsidRPr="000E5CAB">
              <w:rPr>
                <w:sz w:val="18"/>
                <w:lang w:val="es-ES"/>
              </w:rPr>
              <w:t xml:space="preserve"> </w:t>
            </w:r>
            <w:proofErr w:type="spellStart"/>
            <w:r w:rsidRPr="000E5CAB">
              <w:rPr>
                <w:sz w:val="18"/>
                <w:lang w:val="es-ES"/>
              </w:rPr>
              <w:t>Aid</w:t>
            </w:r>
            <w:proofErr w:type="spellEnd"/>
          </w:p>
        </w:tc>
        <w:tc>
          <w:tcPr>
            <w:tcW w:w="4104" w:type="dxa"/>
          </w:tcPr>
          <w:p w14:paraId="5120C685" w14:textId="77777777" w:rsidR="001449B9" w:rsidRPr="000E5CAB" w:rsidRDefault="001449B9" w:rsidP="001449B9">
            <w:pPr>
              <w:pStyle w:val="TableParagraph"/>
              <w:spacing w:before="1" w:line="240" w:lineRule="auto"/>
              <w:ind w:left="26"/>
              <w:rPr>
                <w:sz w:val="18"/>
                <w:lang w:val="es-ES"/>
              </w:rPr>
            </w:pPr>
            <w:r w:rsidRPr="000E5CAB">
              <w:rPr>
                <w:sz w:val="18"/>
                <w:lang w:val="es-ES"/>
              </w:rPr>
              <w:t>Asistencia Oficial para el Desarrollo</w:t>
            </w:r>
          </w:p>
        </w:tc>
      </w:tr>
      <w:tr w:rsidR="001449B9" w:rsidRPr="000E5CAB" w14:paraId="5120C68A" w14:textId="77777777" w:rsidTr="001449B9">
        <w:trPr>
          <w:trHeight w:val="239"/>
        </w:trPr>
        <w:tc>
          <w:tcPr>
            <w:tcW w:w="1255" w:type="dxa"/>
          </w:tcPr>
          <w:p w14:paraId="5120C687" w14:textId="77777777" w:rsidR="001449B9" w:rsidRPr="000E5CAB" w:rsidRDefault="001449B9" w:rsidP="001449B9">
            <w:pPr>
              <w:pStyle w:val="TableParagraph"/>
              <w:rPr>
                <w:sz w:val="18"/>
                <w:lang w:val="es-ES"/>
              </w:rPr>
            </w:pPr>
            <w:r w:rsidRPr="000E5CAB">
              <w:rPr>
                <w:sz w:val="18"/>
                <w:lang w:val="es-ES"/>
              </w:rPr>
              <w:t>OFP</w:t>
            </w:r>
          </w:p>
        </w:tc>
        <w:tc>
          <w:tcPr>
            <w:tcW w:w="3958" w:type="dxa"/>
          </w:tcPr>
          <w:p w14:paraId="5120C688" w14:textId="77777777" w:rsidR="001449B9" w:rsidRPr="000E5CAB" w:rsidRDefault="001449B9" w:rsidP="001449B9">
            <w:pPr>
              <w:pStyle w:val="TableParagraph"/>
              <w:rPr>
                <w:sz w:val="18"/>
                <w:lang w:val="es-ES"/>
              </w:rPr>
            </w:pPr>
            <w:proofErr w:type="spellStart"/>
            <w:r w:rsidRPr="000E5CAB">
              <w:rPr>
                <w:sz w:val="18"/>
                <w:lang w:val="es-ES"/>
              </w:rPr>
              <w:t>Operational</w:t>
            </w:r>
            <w:proofErr w:type="spellEnd"/>
            <w:r w:rsidRPr="000E5CAB">
              <w:rPr>
                <w:sz w:val="18"/>
                <w:lang w:val="es-ES"/>
              </w:rPr>
              <w:t xml:space="preserve"> Focal Point</w:t>
            </w:r>
          </w:p>
        </w:tc>
        <w:tc>
          <w:tcPr>
            <w:tcW w:w="4104" w:type="dxa"/>
          </w:tcPr>
          <w:p w14:paraId="5120C689" w14:textId="77777777" w:rsidR="001449B9" w:rsidRPr="000E5CAB" w:rsidRDefault="001449B9" w:rsidP="001449B9">
            <w:pPr>
              <w:pStyle w:val="TableParagraph"/>
              <w:ind w:left="26"/>
              <w:rPr>
                <w:sz w:val="18"/>
                <w:lang w:val="es-ES"/>
              </w:rPr>
            </w:pPr>
            <w:r w:rsidRPr="000E5CAB">
              <w:rPr>
                <w:sz w:val="18"/>
                <w:lang w:val="es-ES"/>
              </w:rPr>
              <w:t>Punto Focal Operativo</w:t>
            </w:r>
          </w:p>
        </w:tc>
      </w:tr>
      <w:tr w:rsidR="001449B9" w:rsidRPr="00845307" w14:paraId="5120C68E" w14:textId="77777777" w:rsidTr="001449B9">
        <w:trPr>
          <w:trHeight w:val="239"/>
        </w:trPr>
        <w:tc>
          <w:tcPr>
            <w:tcW w:w="1255" w:type="dxa"/>
          </w:tcPr>
          <w:p w14:paraId="5120C68B" w14:textId="77777777" w:rsidR="001449B9" w:rsidRPr="000E5CAB" w:rsidRDefault="001449B9" w:rsidP="001449B9">
            <w:pPr>
              <w:pStyle w:val="TableParagraph"/>
              <w:rPr>
                <w:sz w:val="18"/>
                <w:lang w:val="es-ES"/>
              </w:rPr>
            </w:pPr>
            <w:r w:rsidRPr="000E5CAB">
              <w:rPr>
                <w:sz w:val="18"/>
                <w:lang w:val="es-ES"/>
              </w:rPr>
              <w:t>OPAMSS</w:t>
            </w:r>
          </w:p>
        </w:tc>
        <w:tc>
          <w:tcPr>
            <w:tcW w:w="3958" w:type="dxa"/>
          </w:tcPr>
          <w:p w14:paraId="5120C68C" w14:textId="77777777" w:rsidR="001449B9" w:rsidRPr="00EC5CB7" w:rsidRDefault="001449B9" w:rsidP="001449B9">
            <w:pPr>
              <w:pStyle w:val="TableParagraph"/>
              <w:rPr>
                <w:sz w:val="18"/>
              </w:rPr>
            </w:pPr>
            <w:r w:rsidRPr="00EC5CB7">
              <w:rPr>
                <w:sz w:val="18"/>
              </w:rPr>
              <w:t>Planning Office of the AMSS</w:t>
            </w:r>
          </w:p>
        </w:tc>
        <w:tc>
          <w:tcPr>
            <w:tcW w:w="4104" w:type="dxa"/>
          </w:tcPr>
          <w:p w14:paraId="5120C68D" w14:textId="77777777" w:rsidR="001449B9" w:rsidRPr="000E5CAB" w:rsidRDefault="001449B9" w:rsidP="001449B9">
            <w:pPr>
              <w:pStyle w:val="TableParagraph"/>
              <w:ind w:left="26"/>
              <w:rPr>
                <w:sz w:val="18"/>
                <w:lang w:val="es-ES"/>
              </w:rPr>
            </w:pPr>
            <w:r w:rsidRPr="000E5CAB">
              <w:rPr>
                <w:sz w:val="18"/>
                <w:lang w:val="es-ES"/>
              </w:rPr>
              <w:t>Oficina de Planificación del AMSS</w:t>
            </w:r>
          </w:p>
        </w:tc>
      </w:tr>
      <w:tr w:rsidR="001449B9" w:rsidRPr="000E5CAB" w14:paraId="5120C692" w14:textId="77777777" w:rsidTr="001449B9">
        <w:trPr>
          <w:trHeight w:val="239"/>
        </w:trPr>
        <w:tc>
          <w:tcPr>
            <w:tcW w:w="1255" w:type="dxa"/>
          </w:tcPr>
          <w:p w14:paraId="5120C68F" w14:textId="77777777" w:rsidR="001449B9" w:rsidRPr="000E5CAB" w:rsidRDefault="001449B9" w:rsidP="001449B9">
            <w:pPr>
              <w:pStyle w:val="TableParagraph"/>
              <w:rPr>
                <w:sz w:val="18"/>
                <w:lang w:val="es-ES"/>
              </w:rPr>
            </w:pPr>
            <w:r w:rsidRPr="000E5CAB">
              <w:rPr>
                <w:sz w:val="18"/>
                <w:lang w:val="es-ES"/>
              </w:rPr>
              <w:t>OSA</w:t>
            </w:r>
          </w:p>
        </w:tc>
        <w:tc>
          <w:tcPr>
            <w:tcW w:w="3958" w:type="dxa"/>
          </w:tcPr>
          <w:p w14:paraId="5120C690" w14:textId="77777777" w:rsidR="001449B9" w:rsidRPr="000E5CAB" w:rsidRDefault="001449B9" w:rsidP="001449B9">
            <w:pPr>
              <w:pStyle w:val="TableParagraph"/>
              <w:rPr>
                <w:sz w:val="18"/>
                <w:lang w:val="es-ES"/>
              </w:rPr>
            </w:pPr>
            <w:proofErr w:type="spellStart"/>
            <w:r w:rsidRPr="000E5CAB">
              <w:rPr>
                <w:sz w:val="18"/>
                <w:lang w:val="es-ES"/>
              </w:rPr>
              <w:t>Salvadoran</w:t>
            </w:r>
            <w:proofErr w:type="spellEnd"/>
            <w:r w:rsidRPr="000E5CAB">
              <w:rPr>
                <w:sz w:val="18"/>
                <w:lang w:val="es-ES"/>
              </w:rPr>
              <w:t xml:space="preserve"> </w:t>
            </w:r>
            <w:proofErr w:type="spellStart"/>
            <w:r w:rsidRPr="000E5CAB">
              <w:rPr>
                <w:sz w:val="18"/>
                <w:lang w:val="es-ES"/>
              </w:rPr>
              <w:t>Accreditation</w:t>
            </w:r>
            <w:proofErr w:type="spellEnd"/>
            <w:r w:rsidRPr="000E5CAB">
              <w:rPr>
                <w:sz w:val="18"/>
                <w:lang w:val="es-ES"/>
              </w:rPr>
              <w:t xml:space="preserve"> </w:t>
            </w:r>
            <w:proofErr w:type="spellStart"/>
            <w:r w:rsidRPr="000E5CAB">
              <w:rPr>
                <w:sz w:val="18"/>
                <w:lang w:val="es-ES"/>
              </w:rPr>
              <w:t>Organization</w:t>
            </w:r>
            <w:proofErr w:type="spellEnd"/>
          </w:p>
        </w:tc>
        <w:tc>
          <w:tcPr>
            <w:tcW w:w="4104" w:type="dxa"/>
          </w:tcPr>
          <w:p w14:paraId="5120C691" w14:textId="77777777" w:rsidR="001449B9" w:rsidRPr="000E5CAB" w:rsidRDefault="001449B9" w:rsidP="001449B9">
            <w:pPr>
              <w:pStyle w:val="TableParagraph"/>
              <w:ind w:left="26"/>
              <w:rPr>
                <w:sz w:val="18"/>
                <w:lang w:val="es-ES"/>
              </w:rPr>
            </w:pPr>
            <w:r w:rsidRPr="000E5CAB">
              <w:rPr>
                <w:sz w:val="18"/>
                <w:lang w:val="es-ES"/>
              </w:rPr>
              <w:t>Organismo Salvadoreño de Acreditación</w:t>
            </w:r>
          </w:p>
        </w:tc>
      </w:tr>
      <w:tr w:rsidR="001449B9" w:rsidRPr="000E5CAB" w14:paraId="5120C696" w14:textId="77777777" w:rsidTr="001449B9">
        <w:trPr>
          <w:trHeight w:val="239"/>
        </w:trPr>
        <w:tc>
          <w:tcPr>
            <w:tcW w:w="1255" w:type="dxa"/>
          </w:tcPr>
          <w:p w14:paraId="5120C693" w14:textId="77777777" w:rsidR="001449B9" w:rsidRPr="000E5CAB" w:rsidRDefault="001449B9" w:rsidP="001449B9">
            <w:pPr>
              <w:pStyle w:val="TableParagraph"/>
              <w:rPr>
                <w:sz w:val="18"/>
                <w:lang w:val="es-ES"/>
              </w:rPr>
            </w:pPr>
            <w:r w:rsidRPr="000E5CAB">
              <w:rPr>
                <w:sz w:val="18"/>
                <w:lang w:val="es-ES"/>
              </w:rPr>
              <w:t>O&amp;M</w:t>
            </w:r>
          </w:p>
        </w:tc>
        <w:tc>
          <w:tcPr>
            <w:tcW w:w="3958" w:type="dxa"/>
          </w:tcPr>
          <w:p w14:paraId="5120C694" w14:textId="77777777" w:rsidR="001449B9" w:rsidRPr="000E5CAB" w:rsidRDefault="001449B9" w:rsidP="001449B9">
            <w:pPr>
              <w:pStyle w:val="TableParagraph"/>
              <w:rPr>
                <w:sz w:val="18"/>
                <w:lang w:val="es-ES"/>
              </w:rPr>
            </w:pPr>
            <w:proofErr w:type="spellStart"/>
            <w:r w:rsidRPr="000E5CAB">
              <w:rPr>
                <w:sz w:val="18"/>
                <w:lang w:val="es-ES"/>
              </w:rPr>
              <w:t>Operation</w:t>
            </w:r>
            <w:proofErr w:type="spellEnd"/>
            <w:r w:rsidRPr="000E5CAB">
              <w:rPr>
                <w:sz w:val="18"/>
                <w:lang w:val="es-ES"/>
              </w:rPr>
              <w:t xml:space="preserve"> &amp; </w:t>
            </w:r>
            <w:proofErr w:type="spellStart"/>
            <w:r w:rsidRPr="000E5CAB">
              <w:rPr>
                <w:sz w:val="18"/>
                <w:lang w:val="es-ES"/>
              </w:rPr>
              <w:t>Maintenance</w:t>
            </w:r>
            <w:proofErr w:type="spellEnd"/>
          </w:p>
        </w:tc>
        <w:tc>
          <w:tcPr>
            <w:tcW w:w="4104" w:type="dxa"/>
          </w:tcPr>
          <w:p w14:paraId="5120C695" w14:textId="77777777" w:rsidR="001449B9" w:rsidRPr="000E5CAB" w:rsidRDefault="001449B9" w:rsidP="001449B9">
            <w:pPr>
              <w:pStyle w:val="TableParagraph"/>
              <w:ind w:left="26"/>
              <w:rPr>
                <w:sz w:val="18"/>
                <w:lang w:val="es-ES"/>
              </w:rPr>
            </w:pPr>
            <w:r w:rsidRPr="000E5CAB">
              <w:rPr>
                <w:sz w:val="18"/>
                <w:lang w:val="es-ES"/>
              </w:rPr>
              <w:t>Operación y Mantenimiento</w:t>
            </w:r>
          </w:p>
        </w:tc>
      </w:tr>
      <w:tr w:rsidR="001449B9" w:rsidRPr="00845307" w14:paraId="5120C69A" w14:textId="77777777" w:rsidTr="001449B9">
        <w:trPr>
          <w:trHeight w:val="239"/>
        </w:trPr>
        <w:tc>
          <w:tcPr>
            <w:tcW w:w="1255" w:type="dxa"/>
          </w:tcPr>
          <w:p w14:paraId="5120C697" w14:textId="77777777" w:rsidR="001449B9" w:rsidRPr="000E5CAB" w:rsidRDefault="001449B9" w:rsidP="001449B9">
            <w:pPr>
              <w:pStyle w:val="TableParagraph"/>
              <w:rPr>
                <w:sz w:val="18"/>
                <w:lang w:val="es-ES"/>
              </w:rPr>
            </w:pPr>
            <w:r w:rsidRPr="000E5CAB">
              <w:rPr>
                <w:sz w:val="18"/>
                <w:lang w:val="es-ES"/>
              </w:rPr>
              <w:t>PAC</w:t>
            </w:r>
          </w:p>
        </w:tc>
        <w:tc>
          <w:tcPr>
            <w:tcW w:w="3958" w:type="dxa"/>
          </w:tcPr>
          <w:p w14:paraId="5120C698" w14:textId="77777777" w:rsidR="001449B9" w:rsidRPr="000E5CAB" w:rsidRDefault="001449B9" w:rsidP="001449B9">
            <w:pPr>
              <w:pStyle w:val="TableParagraph"/>
              <w:rPr>
                <w:sz w:val="18"/>
                <w:lang w:val="es-ES"/>
              </w:rPr>
            </w:pPr>
            <w:r w:rsidRPr="000E5CAB">
              <w:rPr>
                <w:sz w:val="18"/>
                <w:lang w:val="es-ES"/>
              </w:rPr>
              <w:t xml:space="preserve">Project </w:t>
            </w:r>
            <w:proofErr w:type="spellStart"/>
            <w:r w:rsidRPr="000E5CAB">
              <w:rPr>
                <w:sz w:val="18"/>
                <w:lang w:val="es-ES"/>
              </w:rPr>
              <w:t>Appraisal</w:t>
            </w:r>
            <w:proofErr w:type="spellEnd"/>
            <w:r w:rsidRPr="000E5CAB">
              <w:rPr>
                <w:sz w:val="18"/>
                <w:lang w:val="es-ES"/>
              </w:rPr>
              <w:t xml:space="preserve"> </w:t>
            </w:r>
            <w:proofErr w:type="spellStart"/>
            <w:r w:rsidRPr="000E5CAB">
              <w:rPr>
                <w:sz w:val="18"/>
                <w:lang w:val="es-ES"/>
              </w:rPr>
              <w:t>Committee</w:t>
            </w:r>
            <w:proofErr w:type="spellEnd"/>
          </w:p>
        </w:tc>
        <w:tc>
          <w:tcPr>
            <w:tcW w:w="4104" w:type="dxa"/>
          </w:tcPr>
          <w:p w14:paraId="5120C699" w14:textId="77777777" w:rsidR="001449B9" w:rsidRPr="000E5CAB" w:rsidRDefault="001449B9" w:rsidP="001449B9">
            <w:pPr>
              <w:pStyle w:val="TableParagraph"/>
              <w:ind w:left="26"/>
              <w:rPr>
                <w:sz w:val="18"/>
                <w:lang w:val="es-ES"/>
              </w:rPr>
            </w:pPr>
            <w:r w:rsidRPr="000E5CAB">
              <w:rPr>
                <w:sz w:val="18"/>
                <w:lang w:val="es-ES"/>
              </w:rPr>
              <w:t>Comité de Evaluación de Proyectos</w:t>
            </w:r>
          </w:p>
        </w:tc>
      </w:tr>
      <w:tr w:rsidR="001449B9" w:rsidRPr="000E5CAB" w14:paraId="5120C69E" w14:textId="77777777" w:rsidTr="001449B9">
        <w:trPr>
          <w:trHeight w:val="240"/>
        </w:trPr>
        <w:tc>
          <w:tcPr>
            <w:tcW w:w="1255" w:type="dxa"/>
          </w:tcPr>
          <w:p w14:paraId="5120C69B" w14:textId="77777777" w:rsidR="001449B9" w:rsidRPr="000E5CAB" w:rsidRDefault="001449B9" w:rsidP="001449B9">
            <w:pPr>
              <w:pStyle w:val="TableParagraph"/>
              <w:rPr>
                <w:sz w:val="18"/>
                <w:lang w:val="es-ES"/>
              </w:rPr>
            </w:pPr>
            <w:r w:rsidRPr="000E5CAB">
              <w:rPr>
                <w:sz w:val="18"/>
                <w:lang w:val="es-ES"/>
              </w:rPr>
              <w:t>PB</w:t>
            </w:r>
          </w:p>
        </w:tc>
        <w:tc>
          <w:tcPr>
            <w:tcW w:w="3958" w:type="dxa"/>
          </w:tcPr>
          <w:p w14:paraId="5120C69C" w14:textId="77777777" w:rsidR="001449B9" w:rsidRPr="000E5CAB" w:rsidRDefault="001449B9" w:rsidP="001449B9">
            <w:pPr>
              <w:pStyle w:val="TableParagraph"/>
              <w:rPr>
                <w:sz w:val="18"/>
                <w:lang w:val="es-ES"/>
              </w:rPr>
            </w:pPr>
            <w:r w:rsidRPr="000E5CAB">
              <w:rPr>
                <w:sz w:val="18"/>
                <w:lang w:val="es-ES"/>
              </w:rPr>
              <w:t xml:space="preserve">Project </w:t>
            </w:r>
            <w:proofErr w:type="spellStart"/>
            <w:r w:rsidRPr="000E5CAB">
              <w:rPr>
                <w:sz w:val="18"/>
                <w:lang w:val="es-ES"/>
              </w:rPr>
              <w:t>Board</w:t>
            </w:r>
            <w:proofErr w:type="spellEnd"/>
          </w:p>
        </w:tc>
        <w:tc>
          <w:tcPr>
            <w:tcW w:w="4104" w:type="dxa"/>
          </w:tcPr>
          <w:p w14:paraId="5120C69D" w14:textId="77777777" w:rsidR="001449B9" w:rsidRPr="000E5CAB" w:rsidRDefault="001449B9" w:rsidP="001449B9">
            <w:pPr>
              <w:pStyle w:val="TableParagraph"/>
              <w:ind w:left="26"/>
              <w:rPr>
                <w:sz w:val="18"/>
                <w:lang w:val="es-ES"/>
              </w:rPr>
            </w:pPr>
            <w:r w:rsidRPr="000E5CAB">
              <w:rPr>
                <w:sz w:val="18"/>
                <w:lang w:val="es-ES"/>
              </w:rPr>
              <w:t>Comité Directivo de Proyecto</w:t>
            </w:r>
          </w:p>
        </w:tc>
      </w:tr>
      <w:tr w:rsidR="001449B9" w:rsidRPr="000E5CAB" w14:paraId="5120C6A2" w14:textId="77777777" w:rsidTr="001449B9">
        <w:trPr>
          <w:trHeight w:val="239"/>
        </w:trPr>
        <w:tc>
          <w:tcPr>
            <w:tcW w:w="1255" w:type="dxa"/>
          </w:tcPr>
          <w:p w14:paraId="5120C69F" w14:textId="77777777" w:rsidR="001449B9" w:rsidRPr="000E5CAB" w:rsidRDefault="001449B9" w:rsidP="001449B9">
            <w:pPr>
              <w:pStyle w:val="TableParagraph"/>
              <w:rPr>
                <w:sz w:val="18"/>
                <w:lang w:val="es-ES"/>
              </w:rPr>
            </w:pPr>
            <w:r w:rsidRPr="000E5CAB">
              <w:rPr>
                <w:sz w:val="18"/>
                <w:lang w:val="es-ES"/>
              </w:rPr>
              <w:t>PD</w:t>
            </w:r>
          </w:p>
        </w:tc>
        <w:tc>
          <w:tcPr>
            <w:tcW w:w="3958" w:type="dxa"/>
          </w:tcPr>
          <w:p w14:paraId="5120C6A0" w14:textId="77777777" w:rsidR="001449B9" w:rsidRPr="000E5CAB" w:rsidRDefault="001449B9" w:rsidP="001449B9">
            <w:pPr>
              <w:pStyle w:val="TableParagraph"/>
              <w:rPr>
                <w:sz w:val="18"/>
                <w:lang w:val="es-ES"/>
              </w:rPr>
            </w:pPr>
            <w:r w:rsidRPr="000E5CAB">
              <w:rPr>
                <w:sz w:val="18"/>
                <w:lang w:val="es-ES"/>
              </w:rPr>
              <w:t xml:space="preserve">Project </w:t>
            </w:r>
            <w:proofErr w:type="gramStart"/>
            <w:r w:rsidRPr="000E5CAB">
              <w:rPr>
                <w:sz w:val="18"/>
                <w:lang w:val="es-ES"/>
              </w:rPr>
              <w:t>Director</w:t>
            </w:r>
            <w:proofErr w:type="gramEnd"/>
          </w:p>
        </w:tc>
        <w:tc>
          <w:tcPr>
            <w:tcW w:w="4104" w:type="dxa"/>
          </w:tcPr>
          <w:p w14:paraId="5120C6A1" w14:textId="77777777" w:rsidR="001449B9" w:rsidRPr="000E5CAB" w:rsidRDefault="001449B9" w:rsidP="001449B9">
            <w:pPr>
              <w:pStyle w:val="TableParagraph"/>
              <w:ind w:left="26"/>
              <w:rPr>
                <w:sz w:val="18"/>
                <w:lang w:val="es-ES"/>
              </w:rPr>
            </w:pPr>
            <w:r w:rsidRPr="000E5CAB">
              <w:rPr>
                <w:sz w:val="18"/>
                <w:lang w:val="es-ES"/>
              </w:rPr>
              <w:t>Director de Proyecto</w:t>
            </w:r>
          </w:p>
        </w:tc>
      </w:tr>
      <w:tr w:rsidR="001449B9" w:rsidRPr="000E5CAB" w14:paraId="5120C6A6" w14:textId="77777777" w:rsidTr="001449B9">
        <w:trPr>
          <w:trHeight w:val="239"/>
        </w:trPr>
        <w:tc>
          <w:tcPr>
            <w:tcW w:w="1255" w:type="dxa"/>
          </w:tcPr>
          <w:p w14:paraId="5120C6A3" w14:textId="77777777" w:rsidR="001449B9" w:rsidRPr="000E5CAB" w:rsidRDefault="001449B9" w:rsidP="001449B9">
            <w:pPr>
              <w:pStyle w:val="TableParagraph"/>
              <w:rPr>
                <w:sz w:val="18"/>
                <w:lang w:val="es-ES"/>
              </w:rPr>
            </w:pPr>
            <w:r w:rsidRPr="000E5CAB">
              <w:rPr>
                <w:sz w:val="18"/>
                <w:lang w:val="es-ES"/>
              </w:rPr>
              <w:t>PEN</w:t>
            </w:r>
          </w:p>
        </w:tc>
        <w:tc>
          <w:tcPr>
            <w:tcW w:w="3958" w:type="dxa"/>
          </w:tcPr>
          <w:p w14:paraId="5120C6A4" w14:textId="77777777" w:rsidR="001449B9" w:rsidRPr="000E5CAB" w:rsidRDefault="001449B9" w:rsidP="001449B9">
            <w:pPr>
              <w:pStyle w:val="TableParagraph"/>
              <w:rPr>
                <w:sz w:val="18"/>
                <w:lang w:val="es-ES"/>
              </w:rPr>
            </w:pPr>
            <w:proofErr w:type="spellStart"/>
            <w:r w:rsidRPr="000E5CAB">
              <w:rPr>
                <w:sz w:val="18"/>
                <w:lang w:val="es-ES"/>
              </w:rPr>
              <w:t>National</w:t>
            </w:r>
            <w:proofErr w:type="spellEnd"/>
            <w:r w:rsidRPr="000E5CAB">
              <w:rPr>
                <w:sz w:val="18"/>
                <w:lang w:val="es-ES"/>
              </w:rPr>
              <w:t xml:space="preserve"> Energy Plan</w:t>
            </w:r>
          </w:p>
        </w:tc>
        <w:tc>
          <w:tcPr>
            <w:tcW w:w="4104" w:type="dxa"/>
          </w:tcPr>
          <w:p w14:paraId="5120C6A5" w14:textId="77777777" w:rsidR="001449B9" w:rsidRPr="000E5CAB" w:rsidRDefault="001449B9" w:rsidP="001449B9">
            <w:pPr>
              <w:pStyle w:val="TableParagraph"/>
              <w:ind w:left="26"/>
              <w:rPr>
                <w:sz w:val="18"/>
                <w:lang w:val="es-ES"/>
              </w:rPr>
            </w:pPr>
            <w:r w:rsidRPr="000E5CAB">
              <w:rPr>
                <w:sz w:val="18"/>
                <w:lang w:val="es-ES"/>
              </w:rPr>
              <w:t>Plan Energético Nacional</w:t>
            </w:r>
          </w:p>
        </w:tc>
      </w:tr>
      <w:tr w:rsidR="001449B9" w:rsidRPr="00845307" w14:paraId="5120C6AA" w14:textId="77777777" w:rsidTr="001449B9">
        <w:trPr>
          <w:trHeight w:val="239"/>
        </w:trPr>
        <w:tc>
          <w:tcPr>
            <w:tcW w:w="1255" w:type="dxa"/>
          </w:tcPr>
          <w:p w14:paraId="5120C6A7" w14:textId="77777777" w:rsidR="001449B9" w:rsidRPr="000E5CAB" w:rsidRDefault="001449B9" w:rsidP="001449B9">
            <w:pPr>
              <w:pStyle w:val="TableParagraph"/>
              <w:rPr>
                <w:sz w:val="18"/>
                <w:lang w:val="es-ES"/>
              </w:rPr>
            </w:pPr>
            <w:r w:rsidRPr="000E5CAB">
              <w:rPr>
                <w:sz w:val="18"/>
                <w:lang w:val="es-ES"/>
              </w:rPr>
              <w:t>PESAE</w:t>
            </w:r>
          </w:p>
        </w:tc>
        <w:tc>
          <w:tcPr>
            <w:tcW w:w="3958" w:type="dxa"/>
          </w:tcPr>
          <w:p w14:paraId="5120C6A8" w14:textId="77777777" w:rsidR="001449B9" w:rsidRPr="000E5CAB" w:rsidRDefault="001449B9" w:rsidP="001449B9">
            <w:pPr>
              <w:pStyle w:val="TableParagraph"/>
              <w:rPr>
                <w:sz w:val="18"/>
                <w:lang w:val="es-ES"/>
              </w:rPr>
            </w:pPr>
            <w:proofErr w:type="spellStart"/>
            <w:r w:rsidRPr="000E5CAB">
              <w:rPr>
                <w:sz w:val="18"/>
                <w:lang w:val="es-ES"/>
              </w:rPr>
              <w:t>Programme</w:t>
            </w:r>
            <w:proofErr w:type="spellEnd"/>
            <w:r w:rsidRPr="000E5CAB">
              <w:rPr>
                <w:sz w:val="18"/>
                <w:lang w:val="es-ES"/>
              </w:rPr>
              <w:t xml:space="preserve"> El Salvador </w:t>
            </w:r>
            <w:proofErr w:type="spellStart"/>
            <w:r w:rsidRPr="000E5CAB">
              <w:rPr>
                <w:sz w:val="18"/>
                <w:lang w:val="es-ES"/>
              </w:rPr>
              <w:t>Saves</w:t>
            </w:r>
            <w:proofErr w:type="spellEnd"/>
            <w:r w:rsidRPr="000E5CAB">
              <w:rPr>
                <w:sz w:val="18"/>
                <w:lang w:val="es-ES"/>
              </w:rPr>
              <w:t xml:space="preserve"> Energy</w:t>
            </w:r>
          </w:p>
        </w:tc>
        <w:tc>
          <w:tcPr>
            <w:tcW w:w="4104" w:type="dxa"/>
          </w:tcPr>
          <w:p w14:paraId="5120C6A9" w14:textId="77777777" w:rsidR="001449B9" w:rsidRPr="000E5CAB" w:rsidRDefault="001449B9" w:rsidP="001449B9">
            <w:pPr>
              <w:pStyle w:val="TableParagraph"/>
              <w:ind w:left="26"/>
              <w:rPr>
                <w:sz w:val="18"/>
                <w:lang w:val="es-ES"/>
              </w:rPr>
            </w:pPr>
            <w:r w:rsidRPr="000E5CAB">
              <w:rPr>
                <w:sz w:val="18"/>
                <w:lang w:val="es-ES"/>
              </w:rPr>
              <w:t>Programa EL Salvador Ahorra Energía</w:t>
            </w:r>
          </w:p>
        </w:tc>
      </w:tr>
      <w:tr w:rsidR="001449B9" w:rsidRPr="00845307" w14:paraId="5120C6AE" w14:textId="77777777" w:rsidTr="001449B9">
        <w:trPr>
          <w:trHeight w:val="239"/>
        </w:trPr>
        <w:tc>
          <w:tcPr>
            <w:tcW w:w="1255" w:type="dxa"/>
          </w:tcPr>
          <w:p w14:paraId="5120C6AB" w14:textId="77777777" w:rsidR="001449B9" w:rsidRPr="000E5CAB" w:rsidRDefault="001449B9" w:rsidP="001449B9">
            <w:pPr>
              <w:pStyle w:val="TableParagraph"/>
              <w:rPr>
                <w:sz w:val="18"/>
                <w:lang w:val="es-ES"/>
              </w:rPr>
            </w:pPr>
            <w:r w:rsidRPr="000E5CAB">
              <w:rPr>
                <w:sz w:val="18"/>
                <w:lang w:val="es-ES"/>
              </w:rPr>
              <w:t>PIF</w:t>
            </w:r>
          </w:p>
        </w:tc>
        <w:tc>
          <w:tcPr>
            <w:tcW w:w="3958" w:type="dxa"/>
          </w:tcPr>
          <w:p w14:paraId="5120C6AC" w14:textId="77777777" w:rsidR="001449B9" w:rsidRPr="000E5CAB" w:rsidRDefault="001449B9" w:rsidP="001449B9">
            <w:pPr>
              <w:pStyle w:val="TableParagraph"/>
              <w:rPr>
                <w:sz w:val="18"/>
                <w:lang w:val="es-ES"/>
              </w:rPr>
            </w:pPr>
            <w:r w:rsidRPr="000E5CAB">
              <w:rPr>
                <w:sz w:val="18"/>
                <w:lang w:val="es-ES"/>
              </w:rPr>
              <w:t xml:space="preserve">Project </w:t>
            </w:r>
            <w:proofErr w:type="spellStart"/>
            <w:r w:rsidRPr="000E5CAB">
              <w:rPr>
                <w:sz w:val="18"/>
                <w:lang w:val="es-ES"/>
              </w:rPr>
              <w:t>Identification</w:t>
            </w:r>
            <w:proofErr w:type="spellEnd"/>
            <w:r w:rsidRPr="000E5CAB">
              <w:rPr>
                <w:sz w:val="18"/>
                <w:lang w:val="es-ES"/>
              </w:rPr>
              <w:t xml:space="preserve"> </w:t>
            </w:r>
            <w:proofErr w:type="spellStart"/>
            <w:r w:rsidRPr="000E5CAB">
              <w:rPr>
                <w:sz w:val="18"/>
                <w:lang w:val="es-ES"/>
              </w:rPr>
              <w:t>Form</w:t>
            </w:r>
            <w:proofErr w:type="spellEnd"/>
          </w:p>
        </w:tc>
        <w:tc>
          <w:tcPr>
            <w:tcW w:w="4104" w:type="dxa"/>
          </w:tcPr>
          <w:p w14:paraId="5120C6AD" w14:textId="77777777" w:rsidR="001449B9" w:rsidRPr="000E5CAB" w:rsidRDefault="001449B9" w:rsidP="001449B9">
            <w:pPr>
              <w:pStyle w:val="TableParagraph"/>
              <w:ind w:left="26"/>
              <w:rPr>
                <w:sz w:val="18"/>
                <w:lang w:val="es-ES"/>
              </w:rPr>
            </w:pPr>
            <w:r w:rsidRPr="000E5CAB">
              <w:rPr>
                <w:sz w:val="18"/>
                <w:lang w:val="es-ES"/>
              </w:rPr>
              <w:t>Formato de Identificación de Proyecto</w:t>
            </w:r>
          </w:p>
        </w:tc>
      </w:tr>
      <w:tr w:rsidR="001449B9" w:rsidRPr="00845307" w14:paraId="5120C6B2" w14:textId="77777777" w:rsidTr="001449B9">
        <w:trPr>
          <w:trHeight w:val="239"/>
        </w:trPr>
        <w:tc>
          <w:tcPr>
            <w:tcW w:w="1255" w:type="dxa"/>
          </w:tcPr>
          <w:p w14:paraId="5120C6AF" w14:textId="77777777" w:rsidR="001449B9" w:rsidRPr="000E5CAB" w:rsidRDefault="001449B9" w:rsidP="001449B9">
            <w:pPr>
              <w:pStyle w:val="TableParagraph"/>
              <w:rPr>
                <w:sz w:val="18"/>
                <w:lang w:val="es-ES"/>
              </w:rPr>
            </w:pPr>
            <w:r w:rsidRPr="000E5CAB">
              <w:rPr>
                <w:sz w:val="18"/>
                <w:lang w:val="es-ES"/>
              </w:rPr>
              <w:t>PIMS</w:t>
            </w:r>
          </w:p>
        </w:tc>
        <w:tc>
          <w:tcPr>
            <w:tcW w:w="3958" w:type="dxa"/>
          </w:tcPr>
          <w:p w14:paraId="5120C6B0" w14:textId="77777777" w:rsidR="001449B9" w:rsidRPr="000E5CAB" w:rsidRDefault="001449B9" w:rsidP="001449B9">
            <w:pPr>
              <w:pStyle w:val="TableParagraph"/>
              <w:rPr>
                <w:sz w:val="18"/>
                <w:lang w:val="es-ES"/>
              </w:rPr>
            </w:pPr>
            <w:r w:rsidRPr="000E5CAB">
              <w:rPr>
                <w:sz w:val="18"/>
                <w:lang w:val="es-ES"/>
              </w:rPr>
              <w:t xml:space="preserve">Project </w:t>
            </w:r>
            <w:proofErr w:type="spellStart"/>
            <w:r w:rsidRPr="000E5CAB">
              <w:rPr>
                <w:sz w:val="18"/>
                <w:lang w:val="es-ES"/>
              </w:rPr>
              <w:t>Information</w:t>
            </w:r>
            <w:proofErr w:type="spellEnd"/>
            <w:r w:rsidRPr="000E5CAB">
              <w:rPr>
                <w:sz w:val="18"/>
                <w:lang w:val="es-ES"/>
              </w:rPr>
              <w:t xml:space="preserve"> Management </w:t>
            </w:r>
            <w:proofErr w:type="spellStart"/>
            <w:r w:rsidRPr="000E5CAB">
              <w:rPr>
                <w:sz w:val="18"/>
                <w:lang w:val="es-ES"/>
              </w:rPr>
              <w:t>System</w:t>
            </w:r>
            <w:proofErr w:type="spellEnd"/>
          </w:p>
        </w:tc>
        <w:tc>
          <w:tcPr>
            <w:tcW w:w="4104" w:type="dxa"/>
          </w:tcPr>
          <w:p w14:paraId="5120C6B1" w14:textId="77777777" w:rsidR="001449B9" w:rsidRPr="000E5CAB" w:rsidRDefault="001449B9" w:rsidP="001449B9">
            <w:pPr>
              <w:pStyle w:val="TableParagraph"/>
              <w:ind w:left="26"/>
              <w:rPr>
                <w:sz w:val="18"/>
                <w:lang w:val="es-ES"/>
              </w:rPr>
            </w:pPr>
            <w:r w:rsidRPr="000E5CAB">
              <w:rPr>
                <w:sz w:val="18"/>
                <w:lang w:val="es-ES"/>
              </w:rPr>
              <w:t>Sistema de Gestión de Información de Proyecto</w:t>
            </w:r>
          </w:p>
        </w:tc>
      </w:tr>
      <w:tr w:rsidR="001449B9" w:rsidRPr="00845307" w14:paraId="5120C6B6" w14:textId="77777777" w:rsidTr="001449B9">
        <w:trPr>
          <w:trHeight w:val="239"/>
        </w:trPr>
        <w:tc>
          <w:tcPr>
            <w:tcW w:w="1255" w:type="dxa"/>
          </w:tcPr>
          <w:p w14:paraId="5120C6B3" w14:textId="77777777" w:rsidR="001449B9" w:rsidRPr="000E5CAB" w:rsidRDefault="001449B9" w:rsidP="001449B9">
            <w:pPr>
              <w:pStyle w:val="TableParagraph"/>
              <w:rPr>
                <w:sz w:val="18"/>
                <w:lang w:val="es-ES"/>
              </w:rPr>
            </w:pPr>
            <w:r w:rsidRPr="000E5CAB">
              <w:rPr>
                <w:sz w:val="18"/>
                <w:lang w:val="es-ES"/>
              </w:rPr>
              <w:t>PIR</w:t>
            </w:r>
          </w:p>
        </w:tc>
        <w:tc>
          <w:tcPr>
            <w:tcW w:w="3958" w:type="dxa"/>
          </w:tcPr>
          <w:p w14:paraId="5120C6B4" w14:textId="77777777" w:rsidR="001449B9" w:rsidRPr="000E5CAB" w:rsidRDefault="001449B9" w:rsidP="001449B9">
            <w:pPr>
              <w:pStyle w:val="TableParagraph"/>
              <w:rPr>
                <w:sz w:val="18"/>
                <w:lang w:val="es-ES"/>
              </w:rPr>
            </w:pPr>
            <w:r w:rsidRPr="000E5CAB">
              <w:rPr>
                <w:sz w:val="18"/>
                <w:lang w:val="es-ES"/>
              </w:rPr>
              <w:t xml:space="preserve">Project </w:t>
            </w:r>
            <w:proofErr w:type="spellStart"/>
            <w:r w:rsidRPr="000E5CAB">
              <w:rPr>
                <w:sz w:val="18"/>
                <w:lang w:val="es-ES"/>
              </w:rPr>
              <w:t>Implementation</w:t>
            </w:r>
            <w:proofErr w:type="spellEnd"/>
            <w:r w:rsidRPr="000E5CAB">
              <w:rPr>
                <w:sz w:val="18"/>
                <w:lang w:val="es-ES"/>
              </w:rPr>
              <w:t xml:space="preserve"> </w:t>
            </w:r>
            <w:proofErr w:type="spellStart"/>
            <w:r w:rsidRPr="000E5CAB">
              <w:rPr>
                <w:sz w:val="18"/>
                <w:lang w:val="es-ES"/>
              </w:rPr>
              <w:t>Review</w:t>
            </w:r>
            <w:proofErr w:type="spellEnd"/>
          </w:p>
        </w:tc>
        <w:tc>
          <w:tcPr>
            <w:tcW w:w="4104" w:type="dxa"/>
          </w:tcPr>
          <w:p w14:paraId="5120C6B5" w14:textId="77777777" w:rsidR="001449B9" w:rsidRPr="000E5CAB" w:rsidRDefault="001449B9" w:rsidP="001449B9">
            <w:pPr>
              <w:pStyle w:val="TableParagraph"/>
              <w:ind w:left="26"/>
              <w:rPr>
                <w:sz w:val="18"/>
                <w:lang w:val="es-ES"/>
              </w:rPr>
            </w:pPr>
            <w:r w:rsidRPr="000E5CAB">
              <w:rPr>
                <w:sz w:val="18"/>
                <w:lang w:val="es-ES"/>
              </w:rPr>
              <w:t>Revisión de Implementación de Proyecto</w:t>
            </w:r>
          </w:p>
        </w:tc>
      </w:tr>
      <w:tr w:rsidR="001449B9" w:rsidRPr="000E5CAB" w14:paraId="5120C6BA" w14:textId="77777777" w:rsidTr="001449B9">
        <w:trPr>
          <w:trHeight w:val="239"/>
        </w:trPr>
        <w:tc>
          <w:tcPr>
            <w:tcW w:w="1255" w:type="dxa"/>
          </w:tcPr>
          <w:p w14:paraId="5120C6B7" w14:textId="77777777" w:rsidR="001449B9" w:rsidRPr="000E5CAB" w:rsidRDefault="001449B9" w:rsidP="001449B9">
            <w:pPr>
              <w:pStyle w:val="TableParagraph"/>
              <w:rPr>
                <w:sz w:val="18"/>
                <w:lang w:val="es-ES"/>
              </w:rPr>
            </w:pPr>
            <w:r w:rsidRPr="000E5CAB">
              <w:rPr>
                <w:sz w:val="18"/>
                <w:lang w:val="es-ES"/>
              </w:rPr>
              <w:t>PM</w:t>
            </w:r>
          </w:p>
        </w:tc>
        <w:tc>
          <w:tcPr>
            <w:tcW w:w="3958" w:type="dxa"/>
          </w:tcPr>
          <w:p w14:paraId="5120C6B8" w14:textId="77777777" w:rsidR="001449B9" w:rsidRPr="000E5CAB" w:rsidRDefault="001449B9" w:rsidP="001449B9">
            <w:pPr>
              <w:pStyle w:val="TableParagraph"/>
              <w:rPr>
                <w:sz w:val="18"/>
                <w:lang w:val="es-ES"/>
              </w:rPr>
            </w:pPr>
            <w:r w:rsidRPr="000E5CAB">
              <w:rPr>
                <w:sz w:val="18"/>
                <w:lang w:val="es-ES"/>
              </w:rPr>
              <w:t>Project Manager</w:t>
            </w:r>
          </w:p>
        </w:tc>
        <w:tc>
          <w:tcPr>
            <w:tcW w:w="4104" w:type="dxa"/>
          </w:tcPr>
          <w:p w14:paraId="5120C6B9" w14:textId="77777777" w:rsidR="001449B9" w:rsidRPr="000E5CAB" w:rsidRDefault="001449B9" w:rsidP="001449B9">
            <w:pPr>
              <w:pStyle w:val="TableParagraph"/>
              <w:ind w:left="26"/>
              <w:rPr>
                <w:sz w:val="18"/>
                <w:lang w:val="es-ES"/>
              </w:rPr>
            </w:pPr>
            <w:r w:rsidRPr="000E5CAB">
              <w:rPr>
                <w:sz w:val="18"/>
                <w:lang w:val="es-ES"/>
              </w:rPr>
              <w:t>Gerente de Proyecto</w:t>
            </w:r>
          </w:p>
        </w:tc>
      </w:tr>
      <w:tr w:rsidR="001449B9" w:rsidRPr="00845307" w14:paraId="5120C6BE" w14:textId="77777777" w:rsidTr="001449B9">
        <w:trPr>
          <w:trHeight w:val="239"/>
        </w:trPr>
        <w:tc>
          <w:tcPr>
            <w:tcW w:w="1255" w:type="dxa"/>
          </w:tcPr>
          <w:p w14:paraId="5120C6BB" w14:textId="77777777" w:rsidR="001449B9" w:rsidRPr="000E5CAB" w:rsidRDefault="001449B9" w:rsidP="001449B9">
            <w:pPr>
              <w:pStyle w:val="TableParagraph"/>
              <w:rPr>
                <w:sz w:val="18"/>
                <w:lang w:val="es-ES"/>
              </w:rPr>
            </w:pPr>
            <w:r w:rsidRPr="000E5CAB">
              <w:rPr>
                <w:sz w:val="18"/>
                <w:lang w:val="es-ES"/>
              </w:rPr>
              <w:t>PMU</w:t>
            </w:r>
          </w:p>
        </w:tc>
        <w:tc>
          <w:tcPr>
            <w:tcW w:w="3958" w:type="dxa"/>
          </w:tcPr>
          <w:p w14:paraId="5120C6BC" w14:textId="77777777" w:rsidR="001449B9" w:rsidRPr="000E5CAB" w:rsidRDefault="001449B9" w:rsidP="001449B9">
            <w:pPr>
              <w:pStyle w:val="TableParagraph"/>
              <w:rPr>
                <w:sz w:val="18"/>
                <w:lang w:val="es-ES"/>
              </w:rPr>
            </w:pPr>
            <w:r w:rsidRPr="000E5CAB">
              <w:rPr>
                <w:sz w:val="18"/>
                <w:lang w:val="es-ES"/>
              </w:rPr>
              <w:t xml:space="preserve">Project Management </w:t>
            </w:r>
            <w:proofErr w:type="spellStart"/>
            <w:r w:rsidRPr="000E5CAB">
              <w:rPr>
                <w:sz w:val="18"/>
                <w:lang w:val="es-ES"/>
              </w:rPr>
              <w:t>Unit</w:t>
            </w:r>
            <w:proofErr w:type="spellEnd"/>
          </w:p>
        </w:tc>
        <w:tc>
          <w:tcPr>
            <w:tcW w:w="4104" w:type="dxa"/>
          </w:tcPr>
          <w:p w14:paraId="5120C6BD" w14:textId="77777777" w:rsidR="001449B9" w:rsidRPr="000E5CAB" w:rsidRDefault="001449B9" w:rsidP="001449B9">
            <w:pPr>
              <w:pStyle w:val="TableParagraph"/>
              <w:ind w:left="26"/>
              <w:rPr>
                <w:sz w:val="18"/>
                <w:lang w:val="es-ES"/>
              </w:rPr>
            </w:pPr>
            <w:r w:rsidRPr="000E5CAB">
              <w:rPr>
                <w:sz w:val="18"/>
                <w:lang w:val="es-ES"/>
              </w:rPr>
              <w:t>Unidad de Gestión de Proyecto</w:t>
            </w:r>
          </w:p>
        </w:tc>
      </w:tr>
      <w:tr w:rsidR="001449B9" w:rsidRPr="00845307" w14:paraId="5120C6C2" w14:textId="77777777" w:rsidTr="001449B9">
        <w:trPr>
          <w:trHeight w:val="239"/>
        </w:trPr>
        <w:tc>
          <w:tcPr>
            <w:tcW w:w="1255" w:type="dxa"/>
          </w:tcPr>
          <w:p w14:paraId="5120C6BF" w14:textId="77777777" w:rsidR="001449B9" w:rsidRPr="000E5CAB" w:rsidRDefault="001449B9" w:rsidP="001449B9">
            <w:pPr>
              <w:pStyle w:val="TableParagraph"/>
              <w:rPr>
                <w:sz w:val="18"/>
                <w:lang w:val="es-ES"/>
              </w:rPr>
            </w:pPr>
            <w:r w:rsidRPr="000E5CAB">
              <w:rPr>
                <w:sz w:val="18"/>
                <w:lang w:val="es-ES"/>
              </w:rPr>
              <w:t>PNCC</w:t>
            </w:r>
          </w:p>
        </w:tc>
        <w:tc>
          <w:tcPr>
            <w:tcW w:w="3958" w:type="dxa"/>
          </w:tcPr>
          <w:p w14:paraId="5120C6C0" w14:textId="77777777" w:rsidR="001449B9" w:rsidRPr="000E5CAB" w:rsidRDefault="001449B9" w:rsidP="001449B9">
            <w:pPr>
              <w:pStyle w:val="TableParagraph"/>
              <w:rPr>
                <w:sz w:val="18"/>
                <w:lang w:val="es-ES"/>
              </w:rPr>
            </w:pPr>
            <w:proofErr w:type="spellStart"/>
            <w:r w:rsidRPr="000E5CAB">
              <w:rPr>
                <w:sz w:val="18"/>
                <w:lang w:val="es-ES"/>
              </w:rPr>
              <w:t>National</w:t>
            </w:r>
            <w:proofErr w:type="spellEnd"/>
            <w:r w:rsidRPr="000E5CAB">
              <w:rPr>
                <w:sz w:val="18"/>
                <w:lang w:val="es-ES"/>
              </w:rPr>
              <w:t xml:space="preserve"> </w:t>
            </w:r>
            <w:proofErr w:type="spellStart"/>
            <w:r w:rsidRPr="000E5CAB">
              <w:rPr>
                <w:sz w:val="18"/>
                <w:lang w:val="es-ES"/>
              </w:rPr>
              <w:t>Climate</w:t>
            </w:r>
            <w:proofErr w:type="spellEnd"/>
            <w:r w:rsidRPr="000E5CAB">
              <w:rPr>
                <w:sz w:val="18"/>
                <w:lang w:val="es-ES"/>
              </w:rPr>
              <w:t xml:space="preserve"> Change Plan</w:t>
            </w:r>
          </w:p>
        </w:tc>
        <w:tc>
          <w:tcPr>
            <w:tcW w:w="4104" w:type="dxa"/>
          </w:tcPr>
          <w:p w14:paraId="5120C6C1" w14:textId="77777777" w:rsidR="001449B9" w:rsidRPr="000E5CAB" w:rsidRDefault="001449B9" w:rsidP="001449B9">
            <w:pPr>
              <w:pStyle w:val="TableParagraph"/>
              <w:ind w:left="26"/>
              <w:rPr>
                <w:sz w:val="18"/>
                <w:lang w:val="es-ES"/>
              </w:rPr>
            </w:pPr>
            <w:r w:rsidRPr="000E5CAB">
              <w:rPr>
                <w:sz w:val="18"/>
                <w:lang w:val="es-ES"/>
              </w:rPr>
              <w:t>Plan Nacional de Cambio Climático</w:t>
            </w:r>
          </w:p>
        </w:tc>
      </w:tr>
      <w:tr w:rsidR="001449B9" w:rsidRPr="00845307" w14:paraId="5120C6C6" w14:textId="77777777" w:rsidTr="001449B9">
        <w:trPr>
          <w:trHeight w:val="239"/>
        </w:trPr>
        <w:tc>
          <w:tcPr>
            <w:tcW w:w="1255" w:type="dxa"/>
          </w:tcPr>
          <w:p w14:paraId="5120C6C3" w14:textId="77777777" w:rsidR="001449B9" w:rsidRPr="000E5CAB" w:rsidRDefault="001449B9" w:rsidP="001449B9">
            <w:pPr>
              <w:pStyle w:val="TableParagraph"/>
              <w:rPr>
                <w:sz w:val="18"/>
                <w:lang w:val="es-ES"/>
              </w:rPr>
            </w:pPr>
            <w:r w:rsidRPr="000E5CAB">
              <w:rPr>
                <w:sz w:val="18"/>
                <w:lang w:val="es-ES"/>
              </w:rPr>
              <w:t>PNMA</w:t>
            </w:r>
          </w:p>
        </w:tc>
        <w:tc>
          <w:tcPr>
            <w:tcW w:w="3958" w:type="dxa"/>
          </w:tcPr>
          <w:p w14:paraId="5120C6C4" w14:textId="77777777" w:rsidR="001449B9" w:rsidRPr="000E5CAB" w:rsidRDefault="001449B9" w:rsidP="001449B9">
            <w:pPr>
              <w:pStyle w:val="TableParagraph"/>
              <w:rPr>
                <w:sz w:val="18"/>
                <w:lang w:val="es-ES"/>
              </w:rPr>
            </w:pPr>
            <w:proofErr w:type="spellStart"/>
            <w:r w:rsidRPr="000E5CAB">
              <w:rPr>
                <w:sz w:val="18"/>
                <w:lang w:val="es-ES"/>
              </w:rPr>
              <w:t>National</w:t>
            </w:r>
            <w:proofErr w:type="spellEnd"/>
            <w:r w:rsidRPr="000E5CAB">
              <w:rPr>
                <w:sz w:val="18"/>
                <w:lang w:val="es-ES"/>
              </w:rPr>
              <w:t xml:space="preserve"> </w:t>
            </w:r>
            <w:proofErr w:type="spellStart"/>
            <w:r w:rsidRPr="000E5CAB">
              <w:rPr>
                <w:sz w:val="18"/>
                <w:lang w:val="es-ES"/>
              </w:rPr>
              <w:t>Environment</w:t>
            </w:r>
            <w:proofErr w:type="spellEnd"/>
            <w:r w:rsidRPr="000E5CAB">
              <w:rPr>
                <w:sz w:val="18"/>
                <w:lang w:val="es-ES"/>
              </w:rPr>
              <w:t xml:space="preserve"> </w:t>
            </w:r>
            <w:proofErr w:type="spellStart"/>
            <w:r w:rsidRPr="000E5CAB">
              <w:rPr>
                <w:sz w:val="18"/>
                <w:lang w:val="es-ES"/>
              </w:rPr>
              <w:t>Policy</w:t>
            </w:r>
            <w:proofErr w:type="spellEnd"/>
          </w:p>
        </w:tc>
        <w:tc>
          <w:tcPr>
            <w:tcW w:w="4104" w:type="dxa"/>
          </w:tcPr>
          <w:p w14:paraId="5120C6C5" w14:textId="77777777" w:rsidR="001449B9" w:rsidRPr="000E5CAB" w:rsidRDefault="001449B9" w:rsidP="001449B9">
            <w:pPr>
              <w:pStyle w:val="TableParagraph"/>
              <w:ind w:left="26"/>
              <w:rPr>
                <w:sz w:val="18"/>
                <w:lang w:val="es-ES"/>
              </w:rPr>
            </w:pPr>
            <w:r w:rsidRPr="000E5CAB">
              <w:rPr>
                <w:sz w:val="18"/>
                <w:lang w:val="es-ES"/>
              </w:rPr>
              <w:t>Plan Nacional de Medio Ambiente</w:t>
            </w:r>
          </w:p>
        </w:tc>
      </w:tr>
      <w:tr w:rsidR="001449B9" w:rsidRPr="00845307" w14:paraId="5120C6CA" w14:textId="77777777" w:rsidTr="001449B9">
        <w:trPr>
          <w:trHeight w:val="460"/>
        </w:trPr>
        <w:tc>
          <w:tcPr>
            <w:tcW w:w="1255" w:type="dxa"/>
          </w:tcPr>
          <w:p w14:paraId="5120C6C7" w14:textId="77777777" w:rsidR="001449B9" w:rsidRPr="000E5CAB" w:rsidRDefault="001449B9" w:rsidP="001449B9">
            <w:pPr>
              <w:pStyle w:val="TableParagraph"/>
              <w:spacing w:before="1" w:line="240" w:lineRule="auto"/>
              <w:rPr>
                <w:sz w:val="18"/>
                <w:lang w:val="es-ES"/>
              </w:rPr>
            </w:pPr>
            <w:r w:rsidRPr="000E5CAB">
              <w:rPr>
                <w:sz w:val="18"/>
                <w:lang w:val="es-ES"/>
              </w:rPr>
              <w:t>PNODT</w:t>
            </w:r>
          </w:p>
        </w:tc>
        <w:tc>
          <w:tcPr>
            <w:tcW w:w="3958" w:type="dxa"/>
          </w:tcPr>
          <w:p w14:paraId="5120C6C8" w14:textId="77777777" w:rsidR="001449B9" w:rsidRPr="00EC5CB7" w:rsidRDefault="001449B9" w:rsidP="001449B9">
            <w:pPr>
              <w:pStyle w:val="TableParagraph"/>
              <w:spacing w:before="1" w:line="240" w:lineRule="auto"/>
              <w:ind w:right="911"/>
              <w:rPr>
                <w:sz w:val="18"/>
              </w:rPr>
            </w:pPr>
            <w:r w:rsidRPr="00EC5CB7">
              <w:rPr>
                <w:sz w:val="18"/>
              </w:rPr>
              <w:t>National Plan for Territorial Planning and Development</w:t>
            </w:r>
          </w:p>
        </w:tc>
        <w:tc>
          <w:tcPr>
            <w:tcW w:w="4104" w:type="dxa"/>
          </w:tcPr>
          <w:p w14:paraId="5120C6C9" w14:textId="77777777" w:rsidR="001449B9" w:rsidRPr="000E5CAB" w:rsidRDefault="001449B9" w:rsidP="001449B9">
            <w:pPr>
              <w:pStyle w:val="TableParagraph"/>
              <w:spacing w:before="1" w:line="240" w:lineRule="auto"/>
              <w:ind w:left="26"/>
              <w:rPr>
                <w:sz w:val="18"/>
                <w:lang w:val="es-ES"/>
              </w:rPr>
            </w:pPr>
            <w:r w:rsidRPr="000E5CAB">
              <w:rPr>
                <w:sz w:val="18"/>
                <w:lang w:val="es-ES"/>
              </w:rPr>
              <w:t>Plan Nacional de Ordenamiento y Desarrollo Territorial</w:t>
            </w:r>
          </w:p>
        </w:tc>
      </w:tr>
      <w:tr w:rsidR="001449B9" w:rsidRPr="00845307" w14:paraId="5120C6CE" w14:textId="77777777" w:rsidTr="001449B9">
        <w:trPr>
          <w:trHeight w:val="460"/>
        </w:trPr>
        <w:tc>
          <w:tcPr>
            <w:tcW w:w="1255" w:type="dxa"/>
          </w:tcPr>
          <w:p w14:paraId="5120C6CB" w14:textId="77777777" w:rsidR="001449B9" w:rsidRPr="000E5CAB" w:rsidRDefault="001449B9" w:rsidP="001449B9">
            <w:pPr>
              <w:pStyle w:val="TableParagraph"/>
              <w:rPr>
                <w:sz w:val="18"/>
                <w:lang w:val="es-ES"/>
              </w:rPr>
            </w:pPr>
            <w:r w:rsidRPr="000E5CAB">
              <w:rPr>
                <w:sz w:val="18"/>
                <w:lang w:val="es-ES"/>
              </w:rPr>
              <w:t>POPP</w:t>
            </w:r>
          </w:p>
        </w:tc>
        <w:tc>
          <w:tcPr>
            <w:tcW w:w="3958" w:type="dxa"/>
          </w:tcPr>
          <w:p w14:paraId="5120C6CC" w14:textId="77777777" w:rsidR="001449B9" w:rsidRPr="00EC5CB7" w:rsidRDefault="001449B9" w:rsidP="001449B9">
            <w:pPr>
              <w:pStyle w:val="TableParagraph"/>
              <w:rPr>
                <w:sz w:val="18"/>
              </w:rPr>
            </w:pPr>
            <w:proofErr w:type="spellStart"/>
            <w:r w:rsidRPr="00EC5CB7">
              <w:rPr>
                <w:sz w:val="18"/>
              </w:rPr>
              <w:t>Programme</w:t>
            </w:r>
            <w:proofErr w:type="spellEnd"/>
            <w:r w:rsidRPr="00EC5CB7">
              <w:rPr>
                <w:sz w:val="18"/>
              </w:rPr>
              <w:t xml:space="preserve"> and Operations Policies and Procedures</w:t>
            </w:r>
          </w:p>
        </w:tc>
        <w:tc>
          <w:tcPr>
            <w:tcW w:w="4104" w:type="dxa"/>
          </w:tcPr>
          <w:p w14:paraId="5120C6CD" w14:textId="77777777" w:rsidR="001449B9" w:rsidRPr="000E5CAB" w:rsidRDefault="001449B9" w:rsidP="001449B9">
            <w:pPr>
              <w:pStyle w:val="TableParagraph"/>
              <w:spacing w:line="240" w:lineRule="auto"/>
              <w:ind w:left="26" w:right="815"/>
              <w:rPr>
                <w:sz w:val="18"/>
                <w:lang w:val="es-ES"/>
              </w:rPr>
            </w:pPr>
            <w:r w:rsidRPr="000E5CAB">
              <w:rPr>
                <w:sz w:val="18"/>
                <w:lang w:val="es-ES"/>
              </w:rPr>
              <w:t>Políticas y Procedimientos para Programas y Operaciones (PNUD)</w:t>
            </w:r>
          </w:p>
        </w:tc>
      </w:tr>
      <w:tr w:rsidR="001449B9" w:rsidRPr="00845307" w14:paraId="5120C6D2" w14:textId="77777777" w:rsidTr="001449B9">
        <w:trPr>
          <w:trHeight w:val="239"/>
        </w:trPr>
        <w:tc>
          <w:tcPr>
            <w:tcW w:w="1255" w:type="dxa"/>
          </w:tcPr>
          <w:p w14:paraId="5120C6CF" w14:textId="77777777" w:rsidR="001449B9" w:rsidRPr="000E5CAB" w:rsidRDefault="001449B9" w:rsidP="001449B9">
            <w:pPr>
              <w:pStyle w:val="TableParagraph"/>
              <w:rPr>
                <w:sz w:val="18"/>
                <w:lang w:val="es-ES"/>
              </w:rPr>
            </w:pPr>
            <w:r w:rsidRPr="000E5CAB">
              <w:rPr>
                <w:sz w:val="18"/>
                <w:lang w:val="es-ES"/>
              </w:rPr>
              <w:t>PPG</w:t>
            </w:r>
          </w:p>
        </w:tc>
        <w:tc>
          <w:tcPr>
            <w:tcW w:w="3958" w:type="dxa"/>
          </w:tcPr>
          <w:p w14:paraId="5120C6D0" w14:textId="77777777" w:rsidR="001449B9" w:rsidRPr="000E5CAB" w:rsidRDefault="001449B9" w:rsidP="001449B9">
            <w:pPr>
              <w:pStyle w:val="TableParagraph"/>
              <w:rPr>
                <w:sz w:val="18"/>
                <w:lang w:val="es-ES"/>
              </w:rPr>
            </w:pPr>
            <w:r w:rsidRPr="000E5CAB">
              <w:rPr>
                <w:sz w:val="18"/>
                <w:lang w:val="es-ES"/>
              </w:rPr>
              <w:t xml:space="preserve">Project </w:t>
            </w:r>
            <w:proofErr w:type="spellStart"/>
            <w:r w:rsidRPr="000E5CAB">
              <w:rPr>
                <w:sz w:val="18"/>
                <w:lang w:val="es-ES"/>
              </w:rPr>
              <w:t>Preparation</w:t>
            </w:r>
            <w:proofErr w:type="spellEnd"/>
            <w:r w:rsidRPr="000E5CAB">
              <w:rPr>
                <w:sz w:val="18"/>
                <w:lang w:val="es-ES"/>
              </w:rPr>
              <w:t xml:space="preserve"> Grant</w:t>
            </w:r>
          </w:p>
        </w:tc>
        <w:tc>
          <w:tcPr>
            <w:tcW w:w="4104" w:type="dxa"/>
          </w:tcPr>
          <w:p w14:paraId="5120C6D1" w14:textId="77777777" w:rsidR="001449B9" w:rsidRPr="000E5CAB" w:rsidRDefault="001449B9" w:rsidP="001449B9">
            <w:pPr>
              <w:pStyle w:val="TableParagraph"/>
              <w:ind w:left="26"/>
              <w:rPr>
                <w:sz w:val="18"/>
                <w:lang w:val="es-ES"/>
              </w:rPr>
            </w:pPr>
            <w:r w:rsidRPr="000E5CAB">
              <w:rPr>
                <w:sz w:val="18"/>
                <w:lang w:val="es-ES"/>
              </w:rPr>
              <w:t>Donación de Preparación de Proyecto</w:t>
            </w:r>
          </w:p>
        </w:tc>
      </w:tr>
      <w:tr w:rsidR="001449B9" w:rsidRPr="000E5CAB" w14:paraId="5120C6D6" w14:textId="77777777" w:rsidTr="001449B9">
        <w:trPr>
          <w:trHeight w:val="239"/>
        </w:trPr>
        <w:tc>
          <w:tcPr>
            <w:tcW w:w="1255" w:type="dxa"/>
          </w:tcPr>
          <w:p w14:paraId="5120C6D3" w14:textId="77777777" w:rsidR="001449B9" w:rsidRPr="000E5CAB" w:rsidRDefault="001449B9" w:rsidP="001449B9">
            <w:pPr>
              <w:pStyle w:val="TableParagraph"/>
              <w:rPr>
                <w:sz w:val="18"/>
                <w:lang w:val="es-ES"/>
              </w:rPr>
            </w:pPr>
            <w:r w:rsidRPr="000E5CAB">
              <w:rPr>
                <w:sz w:val="18"/>
                <w:lang w:val="es-ES"/>
              </w:rPr>
              <w:t>PQD</w:t>
            </w:r>
          </w:p>
        </w:tc>
        <w:tc>
          <w:tcPr>
            <w:tcW w:w="3958" w:type="dxa"/>
          </w:tcPr>
          <w:p w14:paraId="5120C6D4" w14:textId="77777777" w:rsidR="001449B9" w:rsidRPr="000E5CAB" w:rsidRDefault="001449B9" w:rsidP="001449B9">
            <w:pPr>
              <w:pStyle w:val="TableParagraph"/>
              <w:rPr>
                <w:sz w:val="18"/>
                <w:lang w:val="es-ES"/>
              </w:rPr>
            </w:pPr>
            <w:r w:rsidRPr="000E5CAB">
              <w:rPr>
                <w:sz w:val="18"/>
                <w:lang w:val="es-ES"/>
              </w:rPr>
              <w:t>Five-</w:t>
            </w:r>
            <w:proofErr w:type="spellStart"/>
            <w:r w:rsidRPr="000E5CAB">
              <w:rPr>
                <w:sz w:val="18"/>
                <w:lang w:val="es-ES"/>
              </w:rPr>
              <w:t>Year</w:t>
            </w:r>
            <w:proofErr w:type="spellEnd"/>
            <w:r w:rsidRPr="000E5CAB">
              <w:rPr>
                <w:sz w:val="18"/>
                <w:lang w:val="es-ES"/>
              </w:rPr>
              <w:t xml:space="preserve"> </w:t>
            </w:r>
            <w:proofErr w:type="spellStart"/>
            <w:r w:rsidRPr="000E5CAB">
              <w:rPr>
                <w:sz w:val="18"/>
                <w:lang w:val="es-ES"/>
              </w:rPr>
              <w:t>Development</w:t>
            </w:r>
            <w:proofErr w:type="spellEnd"/>
            <w:r w:rsidRPr="000E5CAB">
              <w:rPr>
                <w:sz w:val="18"/>
                <w:lang w:val="es-ES"/>
              </w:rPr>
              <w:t xml:space="preserve"> Plan</w:t>
            </w:r>
          </w:p>
        </w:tc>
        <w:tc>
          <w:tcPr>
            <w:tcW w:w="4104" w:type="dxa"/>
          </w:tcPr>
          <w:p w14:paraId="5120C6D5" w14:textId="77777777" w:rsidR="001449B9" w:rsidRPr="000E5CAB" w:rsidRDefault="001449B9" w:rsidP="001449B9">
            <w:pPr>
              <w:pStyle w:val="TableParagraph"/>
              <w:ind w:left="26"/>
              <w:rPr>
                <w:sz w:val="18"/>
                <w:lang w:val="es-ES"/>
              </w:rPr>
            </w:pPr>
            <w:r w:rsidRPr="000E5CAB">
              <w:rPr>
                <w:sz w:val="18"/>
                <w:lang w:val="es-ES"/>
              </w:rPr>
              <w:t>Plan Quinquenal de Desarrollo (2014-2019)</w:t>
            </w:r>
          </w:p>
        </w:tc>
      </w:tr>
      <w:tr w:rsidR="001449B9" w:rsidRPr="000E5CAB" w14:paraId="5120C6DA" w14:textId="77777777" w:rsidTr="001449B9">
        <w:trPr>
          <w:trHeight w:val="239"/>
        </w:trPr>
        <w:tc>
          <w:tcPr>
            <w:tcW w:w="1255" w:type="dxa"/>
          </w:tcPr>
          <w:p w14:paraId="5120C6D7" w14:textId="77777777" w:rsidR="001449B9" w:rsidRPr="000E5CAB" w:rsidRDefault="001449B9" w:rsidP="001449B9">
            <w:pPr>
              <w:pStyle w:val="TableParagraph"/>
              <w:rPr>
                <w:sz w:val="18"/>
                <w:lang w:val="es-ES"/>
              </w:rPr>
            </w:pPr>
            <w:r w:rsidRPr="000E5CAB">
              <w:rPr>
                <w:sz w:val="18"/>
                <w:lang w:val="es-ES"/>
              </w:rPr>
              <w:t>PRODOC</w:t>
            </w:r>
          </w:p>
        </w:tc>
        <w:tc>
          <w:tcPr>
            <w:tcW w:w="3958" w:type="dxa"/>
          </w:tcPr>
          <w:p w14:paraId="5120C6D8" w14:textId="77777777" w:rsidR="001449B9" w:rsidRPr="000E5CAB" w:rsidRDefault="001449B9" w:rsidP="001449B9">
            <w:pPr>
              <w:pStyle w:val="TableParagraph"/>
              <w:rPr>
                <w:sz w:val="18"/>
                <w:lang w:val="es-ES"/>
              </w:rPr>
            </w:pPr>
            <w:r w:rsidRPr="000E5CAB">
              <w:rPr>
                <w:sz w:val="18"/>
                <w:lang w:val="es-ES"/>
              </w:rPr>
              <w:t xml:space="preserve">Project </w:t>
            </w:r>
            <w:proofErr w:type="spellStart"/>
            <w:r w:rsidRPr="000E5CAB">
              <w:rPr>
                <w:sz w:val="18"/>
                <w:lang w:val="es-ES"/>
              </w:rPr>
              <w:t>Document</w:t>
            </w:r>
            <w:proofErr w:type="spellEnd"/>
          </w:p>
        </w:tc>
        <w:tc>
          <w:tcPr>
            <w:tcW w:w="4104" w:type="dxa"/>
          </w:tcPr>
          <w:p w14:paraId="5120C6D9" w14:textId="77777777" w:rsidR="001449B9" w:rsidRPr="000E5CAB" w:rsidRDefault="001449B9" w:rsidP="001449B9">
            <w:pPr>
              <w:pStyle w:val="TableParagraph"/>
              <w:ind w:left="26"/>
              <w:rPr>
                <w:sz w:val="18"/>
                <w:lang w:val="es-ES"/>
              </w:rPr>
            </w:pPr>
            <w:r w:rsidRPr="000E5CAB">
              <w:rPr>
                <w:sz w:val="18"/>
                <w:lang w:val="es-ES"/>
              </w:rPr>
              <w:t>Documento de Proyecto</w:t>
            </w:r>
          </w:p>
        </w:tc>
      </w:tr>
      <w:tr w:rsidR="001449B9" w:rsidRPr="000E5CAB" w14:paraId="5120C6DE" w14:textId="77777777" w:rsidTr="001449B9">
        <w:trPr>
          <w:trHeight w:val="239"/>
        </w:trPr>
        <w:tc>
          <w:tcPr>
            <w:tcW w:w="1255" w:type="dxa"/>
          </w:tcPr>
          <w:p w14:paraId="5120C6DB" w14:textId="77777777" w:rsidR="001449B9" w:rsidRPr="000E5CAB" w:rsidRDefault="001449B9" w:rsidP="001449B9">
            <w:pPr>
              <w:pStyle w:val="TableParagraph"/>
              <w:rPr>
                <w:sz w:val="18"/>
                <w:lang w:val="es-ES"/>
              </w:rPr>
            </w:pPr>
            <w:r w:rsidRPr="000E5CAB">
              <w:rPr>
                <w:sz w:val="18"/>
                <w:lang w:val="es-ES"/>
              </w:rPr>
              <w:t>PSC</w:t>
            </w:r>
          </w:p>
        </w:tc>
        <w:tc>
          <w:tcPr>
            <w:tcW w:w="3958" w:type="dxa"/>
          </w:tcPr>
          <w:p w14:paraId="5120C6DC" w14:textId="77777777" w:rsidR="001449B9" w:rsidRPr="000E5CAB" w:rsidRDefault="001449B9" w:rsidP="001449B9">
            <w:pPr>
              <w:pStyle w:val="TableParagraph"/>
              <w:rPr>
                <w:sz w:val="18"/>
                <w:lang w:val="es-ES"/>
              </w:rPr>
            </w:pPr>
            <w:r w:rsidRPr="000E5CAB">
              <w:rPr>
                <w:sz w:val="18"/>
                <w:lang w:val="es-ES"/>
              </w:rPr>
              <w:t xml:space="preserve">Project </w:t>
            </w:r>
            <w:proofErr w:type="spellStart"/>
            <w:r w:rsidRPr="000E5CAB">
              <w:rPr>
                <w:sz w:val="18"/>
                <w:lang w:val="es-ES"/>
              </w:rPr>
              <w:t>Steering</w:t>
            </w:r>
            <w:proofErr w:type="spellEnd"/>
            <w:r w:rsidRPr="000E5CAB">
              <w:rPr>
                <w:sz w:val="18"/>
                <w:lang w:val="es-ES"/>
              </w:rPr>
              <w:t xml:space="preserve"> </w:t>
            </w:r>
            <w:proofErr w:type="spellStart"/>
            <w:r w:rsidRPr="000E5CAB">
              <w:rPr>
                <w:sz w:val="18"/>
                <w:lang w:val="es-ES"/>
              </w:rPr>
              <w:t>Committee</w:t>
            </w:r>
            <w:proofErr w:type="spellEnd"/>
          </w:p>
        </w:tc>
        <w:tc>
          <w:tcPr>
            <w:tcW w:w="4104" w:type="dxa"/>
          </w:tcPr>
          <w:p w14:paraId="5120C6DD" w14:textId="77777777" w:rsidR="001449B9" w:rsidRPr="000E5CAB" w:rsidRDefault="001449B9" w:rsidP="001449B9">
            <w:pPr>
              <w:pStyle w:val="TableParagraph"/>
              <w:ind w:left="26"/>
              <w:rPr>
                <w:sz w:val="18"/>
                <w:lang w:val="es-ES"/>
              </w:rPr>
            </w:pPr>
            <w:r w:rsidRPr="000E5CAB">
              <w:rPr>
                <w:sz w:val="18"/>
                <w:lang w:val="es-ES"/>
              </w:rPr>
              <w:t>Comité Directivo de Proyecto</w:t>
            </w:r>
          </w:p>
        </w:tc>
      </w:tr>
      <w:tr w:rsidR="001449B9" w:rsidRPr="000E5CAB" w14:paraId="5120C6E2" w14:textId="77777777" w:rsidTr="001449B9">
        <w:trPr>
          <w:trHeight w:val="239"/>
        </w:trPr>
        <w:tc>
          <w:tcPr>
            <w:tcW w:w="1255" w:type="dxa"/>
          </w:tcPr>
          <w:p w14:paraId="5120C6DF" w14:textId="77777777" w:rsidR="001449B9" w:rsidRPr="000E5CAB" w:rsidRDefault="001449B9" w:rsidP="001449B9">
            <w:pPr>
              <w:pStyle w:val="TableParagraph"/>
              <w:rPr>
                <w:sz w:val="18"/>
                <w:lang w:val="es-ES"/>
              </w:rPr>
            </w:pPr>
            <w:r w:rsidRPr="000E5CAB">
              <w:rPr>
                <w:sz w:val="18"/>
                <w:lang w:val="es-ES"/>
              </w:rPr>
              <w:t>PV</w:t>
            </w:r>
          </w:p>
        </w:tc>
        <w:tc>
          <w:tcPr>
            <w:tcW w:w="3958" w:type="dxa"/>
          </w:tcPr>
          <w:p w14:paraId="5120C6E0" w14:textId="77777777" w:rsidR="001449B9" w:rsidRPr="000E5CAB" w:rsidRDefault="001449B9" w:rsidP="001449B9">
            <w:pPr>
              <w:pStyle w:val="TableParagraph"/>
              <w:rPr>
                <w:sz w:val="18"/>
                <w:lang w:val="es-ES"/>
              </w:rPr>
            </w:pPr>
            <w:proofErr w:type="spellStart"/>
            <w:r w:rsidRPr="000E5CAB">
              <w:rPr>
                <w:sz w:val="18"/>
                <w:lang w:val="es-ES"/>
              </w:rPr>
              <w:t>Photovoltaic</w:t>
            </w:r>
            <w:proofErr w:type="spellEnd"/>
          </w:p>
        </w:tc>
        <w:tc>
          <w:tcPr>
            <w:tcW w:w="4104" w:type="dxa"/>
          </w:tcPr>
          <w:p w14:paraId="5120C6E1" w14:textId="77777777" w:rsidR="001449B9" w:rsidRPr="000E5CAB" w:rsidRDefault="001449B9" w:rsidP="001449B9">
            <w:pPr>
              <w:pStyle w:val="TableParagraph"/>
              <w:spacing w:line="240" w:lineRule="auto"/>
              <w:ind w:left="0"/>
              <w:rPr>
                <w:rFonts w:ascii="Times New Roman"/>
                <w:sz w:val="16"/>
                <w:lang w:val="es-ES"/>
              </w:rPr>
            </w:pPr>
          </w:p>
        </w:tc>
      </w:tr>
      <w:tr w:rsidR="001449B9" w:rsidRPr="000E5CAB" w14:paraId="5120C6E6" w14:textId="77777777" w:rsidTr="001449B9">
        <w:trPr>
          <w:trHeight w:val="239"/>
        </w:trPr>
        <w:tc>
          <w:tcPr>
            <w:tcW w:w="1255" w:type="dxa"/>
          </w:tcPr>
          <w:p w14:paraId="5120C6E3" w14:textId="77777777" w:rsidR="001449B9" w:rsidRPr="000E5CAB" w:rsidRDefault="001449B9" w:rsidP="001449B9">
            <w:pPr>
              <w:pStyle w:val="TableParagraph"/>
              <w:rPr>
                <w:sz w:val="18"/>
                <w:lang w:val="es-ES"/>
              </w:rPr>
            </w:pPr>
            <w:r w:rsidRPr="000E5CAB">
              <w:rPr>
                <w:sz w:val="18"/>
                <w:lang w:val="es-ES"/>
              </w:rPr>
              <w:t>RAPS</w:t>
            </w:r>
          </w:p>
        </w:tc>
        <w:tc>
          <w:tcPr>
            <w:tcW w:w="3958" w:type="dxa"/>
          </w:tcPr>
          <w:p w14:paraId="5120C6E4" w14:textId="77777777" w:rsidR="001449B9" w:rsidRPr="00EC5CB7" w:rsidRDefault="001449B9" w:rsidP="001449B9">
            <w:pPr>
              <w:pStyle w:val="TableParagraph"/>
              <w:rPr>
                <w:sz w:val="18"/>
              </w:rPr>
            </w:pPr>
            <w:r w:rsidRPr="00EC5CB7">
              <w:rPr>
                <w:sz w:val="18"/>
              </w:rPr>
              <w:t>Secure and Conditioned Pedestrian Network</w:t>
            </w:r>
          </w:p>
        </w:tc>
        <w:tc>
          <w:tcPr>
            <w:tcW w:w="4104" w:type="dxa"/>
          </w:tcPr>
          <w:p w14:paraId="5120C6E5" w14:textId="77777777" w:rsidR="001449B9" w:rsidRPr="000E5CAB" w:rsidRDefault="001449B9" w:rsidP="001449B9">
            <w:pPr>
              <w:pStyle w:val="TableParagraph"/>
              <w:ind w:left="26"/>
              <w:rPr>
                <w:sz w:val="18"/>
                <w:lang w:val="es-ES"/>
              </w:rPr>
            </w:pPr>
            <w:r w:rsidRPr="000E5CAB">
              <w:rPr>
                <w:sz w:val="18"/>
                <w:lang w:val="es-ES"/>
              </w:rPr>
              <w:t>Red Ambiental Peatonal Segura</w:t>
            </w:r>
          </w:p>
        </w:tc>
      </w:tr>
      <w:tr w:rsidR="001449B9" w:rsidRPr="000E5CAB" w14:paraId="5120C6EA" w14:textId="77777777" w:rsidTr="001449B9">
        <w:trPr>
          <w:trHeight w:val="239"/>
        </w:trPr>
        <w:tc>
          <w:tcPr>
            <w:tcW w:w="1255" w:type="dxa"/>
          </w:tcPr>
          <w:p w14:paraId="5120C6E7" w14:textId="77777777" w:rsidR="001449B9" w:rsidRPr="000E5CAB" w:rsidRDefault="001449B9" w:rsidP="001449B9">
            <w:pPr>
              <w:pStyle w:val="TableParagraph"/>
              <w:rPr>
                <w:sz w:val="18"/>
                <w:lang w:val="es-ES"/>
              </w:rPr>
            </w:pPr>
            <w:r w:rsidRPr="000E5CAB">
              <w:rPr>
                <w:sz w:val="18"/>
                <w:lang w:val="es-ES"/>
              </w:rPr>
              <w:t>RE(T)</w:t>
            </w:r>
          </w:p>
        </w:tc>
        <w:tc>
          <w:tcPr>
            <w:tcW w:w="3958" w:type="dxa"/>
          </w:tcPr>
          <w:p w14:paraId="5120C6E8" w14:textId="77777777" w:rsidR="001449B9" w:rsidRPr="000E5CAB" w:rsidRDefault="001449B9" w:rsidP="001449B9">
            <w:pPr>
              <w:pStyle w:val="TableParagraph"/>
              <w:rPr>
                <w:sz w:val="18"/>
                <w:lang w:val="es-ES"/>
              </w:rPr>
            </w:pPr>
            <w:proofErr w:type="spellStart"/>
            <w:r w:rsidRPr="000E5CAB">
              <w:rPr>
                <w:sz w:val="18"/>
                <w:lang w:val="es-ES"/>
              </w:rPr>
              <w:t>Renewable</w:t>
            </w:r>
            <w:proofErr w:type="spellEnd"/>
            <w:r w:rsidRPr="000E5CAB">
              <w:rPr>
                <w:sz w:val="18"/>
                <w:lang w:val="es-ES"/>
              </w:rPr>
              <w:t xml:space="preserve"> Energy (</w:t>
            </w:r>
            <w:proofErr w:type="spellStart"/>
            <w:r w:rsidRPr="000E5CAB">
              <w:rPr>
                <w:sz w:val="18"/>
                <w:lang w:val="es-ES"/>
              </w:rPr>
              <w:t>Technology</w:t>
            </w:r>
            <w:proofErr w:type="spellEnd"/>
            <w:r w:rsidRPr="000E5CAB">
              <w:rPr>
                <w:sz w:val="18"/>
                <w:lang w:val="es-ES"/>
              </w:rPr>
              <w:t>)</w:t>
            </w:r>
          </w:p>
        </w:tc>
        <w:tc>
          <w:tcPr>
            <w:tcW w:w="4104" w:type="dxa"/>
          </w:tcPr>
          <w:p w14:paraId="5120C6E9" w14:textId="77777777" w:rsidR="001449B9" w:rsidRPr="000E5CAB" w:rsidRDefault="001449B9" w:rsidP="001449B9">
            <w:pPr>
              <w:pStyle w:val="TableParagraph"/>
              <w:ind w:left="26"/>
              <w:rPr>
                <w:sz w:val="18"/>
                <w:lang w:val="es-ES"/>
              </w:rPr>
            </w:pPr>
            <w:r w:rsidRPr="000E5CAB">
              <w:rPr>
                <w:sz w:val="18"/>
                <w:lang w:val="es-ES"/>
              </w:rPr>
              <w:t>(Tecnología de) Energía Renovable</w:t>
            </w:r>
          </w:p>
        </w:tc>
      </w:tr>
      <w:tr w:rsidR="001449B9" w:rsidRPr="000E5CAB" w14:paraId="5120C6EE" w14:textId="77777777" w:rsidTr="001449B9">
        <w:trPr>
          <w:trHeight w:val="239"/>
        </w:trPr>
        <w:tc>
          <w:tcPr>
            <w:tcW w:w="1255" w:type="dxa"/>
          </w:tcPr>
          <w:p w14:paraId="5120C6EB" w14:textId="77777777" w:rsidR="001449B9" w:rsidRPr="000E5CAB" w:rsidRDefault="001449B9" w:rsidP="001449B9">
            <w:pPr>
              <w:pStyle w:val="TableParagraph"/>
              <w:rPr>
                <w:sz w:val="18"/>
                <w:lang w:val="es-ES"/>
              </w:rPr>
            </w:pPr>
            <w:r w:rsidRPr="000E5CAB">
              <w:rPr>
                <w:sz w:val="18"/>
                <w:lang w:val="es-ES"/>
              </w:rPr>
              <w:t>RCU</w:t>
            </w:r>
          </w:p>
        </w:tc>
        <w:tc>
          <w:tcPr>
            <w:tcW w:w="3958" w:type="dxa"/>
          </w:tcPr>
          <w:p w14:paraId="5120C6EC" w14:textId="77777777" w:rsidR="001449B9" w:rsidRPr="000E5CAB" w:rsidRDefault="001449B9" w:rsidP="001449B9">
            <w:pPr>
              <w:pStyle w:val="TableParagraph"/>
              <w:rPr>
                <w:sz w:val="18"/>
                <w:lang w:val="es-ES"/>
              </w:rPr>
            </w:pPr>
            <w:r w:rsidRPr="000E5CAB">
              <w:rPr>
                <w:sz w:val="18"/>
                <w:lang w:val="es-ES"/>
              </w:rPr>
              <w:t xml:space="preserve">Regional </w:t>
            </w:r>
            <w:proofErr w:type="spellStart"/>
            <w:r w:rsidRPr="000E5CAB">
              <w:rPr>
                <w:sz w:val="18"/>
                <w:lang w:val="es-ES"/>
              </w:rPr>
              <w:t>Coordinating</w:t>
            </w:r>
            <w:proofErr w:type="spellEnd"/>
            <w:r w:rsidRPr="000E5CAB">
              <w:rPr>
                <w:sz w:val="18"/>
                <w:lang w:val="es-ES"/>
              </w:rPr>
              <w:t xml:space="preserve"> </w:t>
            </w:r>
            <w:proofErr w:type="spellStart"/>
            <w:r w:rsidRPr="000E5CAB">
              <w:rPr>
                <w:sz w:val="18"/>
                <w:lang w:val="es-ES"/>
              </w:rPr>
              <w:t>Unit</w:t>
            </w:r>
            <w:proofErr w:type="spellEnd"/>
          </w:p>
        </w:tc>
        <w:tc>
          <w:tcPr>
            <w:tcW w:w="4104" w:type="dxa"/>
          </w:tcPr>
          <w:p w14:paraId="5120C6ED" w14:textId="77777777" w:rsidR="001449B9" w:rsidRPr="000E5CAB" w:rsidRDefault="001449B9" w:rsidP="001449B9">
            <w:pPr>
              <w:pStyle w:val="TableParagraph"/>
              <w:ind w:left="26"/>
              <w:rPr>
                <w:sz w:val="18"/>
                <w:lang w:val="es-ES"/>
              </w:rPr>
            </w:pPr>
            <w:r w:rsidRPr="000E5CAB">
              <w:rPr>
                <w:sz w:val="18"/>
                <w:lang w:val="es-ES"/>
              </w:rPr>
              <w:t>Unidad Regional de Coordinación</w:t>
            </w:r>
          </w:p>
        </w:tc>
      </w:tr>
      <w:tr w:rsidR="001449B9" w:rsidRPr="000E5CAB" w14:paraId="5120C6F2" w14:textId="77777777" w:rsidTr="001449B9">
        <w:trPr>
          <w:trHeight w:val="239"/>
        </w:trPr>
        <w:tc>
          <w:tcPr>
            <w:tcW w:w="1255" w:type="dxa"/>
          </w:tcPr>
          <w:p w14:paraId="5120C6EF" w14:textId="77777777" w:rsidR="001449B9" w:rsidRPr="000E5CAB" w:rsidRDefault="001449B9" w:rsidP="001449B9">
            <w:pPr>
              <w:pStyle w:val="TableParagraph"/>
              <w:rPr>
                <w:sz w:val="18"/>
                <w:lang w:val="es-ES"/>
              </w:rPr>
            </w:pPr>
            <w:r w:rsidRPr="000E5CAB">
              <w:rPr>
                <w:sz w:val="18"/>
                <w:lang w:val="es-ES"/>
              </w:rPr>
              <w:t>ROLAS</w:t>
            </w:r>
          </w:p>
        </w:tc>
        <w:tc>
          <w:tcPr>
            <w:tcW w:w="3958" w:type="dxa"/>
          </w:tcPr>
          <w:p w14:paraId="5120C6F0" w14:textId="77777777" w:rsidR="001449B9" w:rsidRPr="000E5CAB" w:rsidRDefault="001449B9" w:rsidP="001449B9">
            <w:pPr>
              <w:pStyle w:val="TableParagraph"/>
              <w:rPr>
                <w:sz w:val="18"/>
                <w:lang w:val="es-ES"/>
              </w:rPr>
            </w:pPr>
            <w:r w:rsidRPr="000E5CAB">
              <w:rPr>
                <w:sz w:val="18"/>
                <w:lang w:val="es-ES"/>
              </w:rPr>
              <w:t xml:space="preserve">Network </w:t>
            </w:r>
            <w:proofErr w:type="spellStart"/>
            <w:r w:rsidRPr="000E5CAB">
              <w:rPr>
                <w:sz w:val="18"/>
                <w:lang w:val="es-ES"/>
              </w:rPr>
              <w:t>of</w:t>
            </w:r>
            <w:proofErr w:type="spellEnd"/>
            <w:r w:rsidRPr="000E5CAB">
              <w:rPr>
                <w:sz w:val="18"/>
                <w:lang w:val="es-ES"/>
              </w:rPr>
              <w:t xml:space="preserve"> Local </w:t>
            </w:r>
            <w:proofErr w:type="spellStart"/>
            <w:r w:rsidRPr="000E5CAB">
              <w:rPr>
                <w:sz w:val="18"/>
                <w:lang w:val="es-ES"/>
              </w:rPr>
              <w:t>Observers</w:t>
            </w:r>
            <w:proofErr w:type="spellEnd"/>
          </w:p>
        </w:tc>
        <w:tc>
          <w:tcPr>
            <w:tcW w:w="4104" w:type="dxa"/>
          </w:tcPr>
          <w:p w14:paraId="5120C6F1" w14:textId="77777777" w:rsidR="001449B9" w:rsidRPr="000E5CAB" w:rsidRDefault="001449B9" w:rsidP="001449B9">
            <w:pPr>
              <w:pStyle w:val="TableParagraph"/>
              <w:ind w:left="26"/>
              <w:rPr>
                <w:sz w:val="18"/>
                <w:lang w:val="es-ES"/>
              </w:rPr>
            </w:pPr>
            <w:r w:rsidRPr="000E5CAB">
              <w:rPr>
                <w:sz w:val="18"/>
                <w:lang w:val="es-ES"/>
              </w:rPr>
              <w:t>Red de Observadores Locales</w:t>
            </w:r>
          </w:p>
        </w:tc>
      </w:tr>
      <w:tr w:rsidR="001449B9" w:rsidRPr="000E5CAB" w14:paraId="5120C6F6" w14:textId="77777777" w:rsidTr="001449B9">
        <w:trPr>
          <w:trHeight w:val="239"/>
        </w:trPr>
        <w:tc>
          <w:tcPr>
            <w:tcW w:w="1255" w:type="dxa"/>
          </w:tcPr>
          <w:p w14:paraId="5120C6F3" w14:textId="77777777" w:rsidR="001449B9" w:rsidRPr="000E5CAB" w:rsidRDefault="001449B9" w:rsidP="001449B9">
            <w:pPr>
              <w:pStyle w:val="TableParagraph"/>
              <w:rPr>
                <w:sz w:val="18"/>
                <w:lang w:val="es-ES"/>
              </w:rPr>
            </w:pPr>
            <w:r w:rsidRPr="000E5CAB">
              <w:rPr>
                <w:sz w:val="18"/>
                <w:lang w:val="es-ES"/>
              </w:rPr>
              <w:t>RTA</w:t>
            </w:r>
          </w:p>
        </w:tc>
        <w:tc>
          <w:tcPr>
            <w:tcW w:w="3958" w:type="dxa"/>
          </w:tcPr>
          <w:p w14:paraId="5120C6F4" w14:textId="77777777" w:rsidR="001449B9" w:rsidRPr="000E5CAB" w:rsidRDefault="001449B9" w:rsidP="001449B9">
            <w:pPr>
              <w:pStyle w:val="TableParagraph"/>
              <w:rPr>
                <w:sz w:val="18"/>
                <w:lang w:val="es-ES"/>
              </w:rPr>
            </w:pPr>
            <w:r w:rsidRPr="000E5CAB">
              <w:rPr>
                <w:sz w:val="18"/>
                <w:lang w:val="es-ES"/>
              </w:rPr>
              <w:t xml:space="preserve">Regional </w:t>
            </w:r>
            <w:proofErr w:type="spellStart"/>
            <w:r w:rsidRPr="000E5CAB">
              <w:rPr>
                <w:sz w:val="18"/>
                <w:lang w:val="es-ES"/>
              </w:rPr>
              <w:t>Technical</w:t>
            </w:r>
            <w:proofErr w:type="spellEnd"/>
            <w:r w:rsidRPr="000E5CAB">
              <w:rPr>
                <w:sz w:val="18"/>
                <w:lang w:val="es-ES"/>
              </w:rPr>
              <w:t xml:space="preserve"> </w:t>
            </w:r>
            <w:proofErr w:type="spellStart"/>
            <w:r w:rsidRPr="000E5CAB">
              <w:rPr>
                <w:sz w:val="18"/>
                <w:lang w:val="es-ES"/>
              </w:rPr>
              <w:t>Advisor</w:t>
            </w:r>
            <w:proofErr w:type="spellEnd"/>
          </w:p>
        </w:tc>
        <w:tc>
          <w:tcPr>
            <w:tcW w:w="4104" w:type="dxa"/>
          </w:tcPr>
          <w:p w14:paraId="5120C6F5" w14:textId="77777777" w:rsidR="001449B9" w:rsidRPr="000E5CAB" w:rsidRDefault="001449B9" w:rsidP="001449B9">
            <w:pPr>
              <w:pStyle w:val="TableParagraph"/>
              <w:ind w:left="26"/>
              <w:rPr>
                <w:sz w:val="18"/>
                <w:lang w:val="es-ES"/>
              </w:rPr>
            </w:pPr>
            <w:r w:rsidRPr="000E5CAB">
              <w:rPr>
                <w:sz w:val="18"/>
                <w:lang w:val="es-ES"/>
              </w:rPr>
              <w:t>Asesor Técnico Regional</w:t>
            </w:r>
          </w:p>
        </w:tc>
      </w:tr>
      <w:tr w:rsidR="001449B9" w:rsidRPr="00845307" w14:paraId="5120C6FA" w14:textId="77777777" w:rsidTr="001449B9">
        <w:trPr>
          <w:trHeight w:val="239"/>
        </w:trPr>
        <w:tc>
          <w:tcPr>
            <w:tcW w:w="1255" w:type="dxa"/>
          </w:tcPr>
          <w:p w14:paraId="5120C6F7" w14:textId="77777777" w:rsidR="001449B9" w:rsidRPr="000E5CAB" w:rsidRDefault="001449B9" w:rsidP="001449B9">
            <w:pPr>
              <w:pStyle w:val="TableParagraph"/>
              <w:rPr>
                <w:sz w:val="18"/>
                <w:lang w:val="es-ES"/>
              </w:rPr>
            </w:pPr>
            <w:r w:rsidRPr="000E5CAB">
              <w:rPr>
                <w:sz w:val="18"/>
                <w:lang w:val="es-ES"/>
              </w:rPr>
              <w:t>SAV</w:t>
            </w:r>
          </w:p>
        </w:tc>
        <w:tc>
          <w:tcPr>
            <w:tcW w:w="3958" w:type="dxa"/>
          </w:tcPr>
          <w:p w14:paraId="5120C6F8" w14:textId="77777777" w:rsidR="001449B9" w:rsidRPr="000E5CAB" w:rsidRDefault="001449B9" w:rsidP="001449B9">
            <w:pPr>
              <w:pStyle w:val="TableParagraph"/>
              <w:rPr>
                <w:sz w:val="18"/>
                <w:lang w:val="es-ES"/>
              </w:rPr>
            </w:pPr>
            <w:proofErr w:type="spellStart"/>
            <w:r w:rsidRPr="000E5CAB">
              <w:rPr>
                <w:sz w:val="18"/>
                <w:lang w:val="es-ES"/>
              </w:rPr>
              <w:t>Secretariat</w:t>
            </w:r>
            <w:proofErr w:type="spellEnd"/>
            <w:r w:rsidRPr="000E5CAB">
              <w:rPr>
                <w:sz w:val="18"/>
                <w:lang w:val="es-ES"/>
              </w:rPr>
              <w:t xml:space="preserve"> </w:t>
            </w:r>
            <w:proofErr w:type="spellStart"/>
            <w:r w:rsidRPr="000E5CAB">
              <w:rPr>
                <w:sz w:val="18"/>
                <w:lang w:val="es-ES"/>
              </w:rPr>
              <w:t>for</w:t>
            </w:r>
            <w:proofErr w:type="spellEnd"/>
            <w:r w:rsidRPr="000E5CAB">
              <w:rPr>
                <w:sz w:val="18"/>
                <w:lang w:val="es-ES"/>
              </w:rPr>
              <w:t xml:space="preserve"> </w:t>
            </w:r>
            <w:proofErr w:type="spellStart"/>
            <w:r w:rsidRPr="000E5CAB">
              <w:rPr>
                <w:sz w:val="18"/>
                <w:lang w:val="es-ES"/>
              </w:rPr>
              <w:t>Vulnerability</w:t>
            </w:r>
            <w:proofErr w:type="spellEnd"/>
          </w:p>
        </w:tc>
        <w:tc>
          <w:tcPr>
            <w:tcW w:w="4104" w:type="dxa"/>
          </w:tcPr>
          <w:p w14:paraId="5120C6F9" w14:textId="77777777" w:rsidR="001449B9" w:rsidRPr="000E5CAB" w:rsidRDefault="001449B9" w:rsidP="001449B9">
            <w:pPr>
              <w:pStyle w:val="TableParagraph"/>
              <w:ind w:left="26"/>
              <w:rPr>
                <w:sz w:val="18"/>
                <w:lang w:val="es-ES"/>
              </w:rPr>
            </w:pPr>
            <w:r w:rsidRPr="000E5CAB">
              <w:rPr>
                <w:sz w:val="18"/>
                <w:lang w:val="es-ES"/>
              </w:rPr>
              <w:t>Secretaría para Asuntos de Vulnerabilidad</w:t>
            </w:r>
          </w:p>
        </w:tc>
      </w:tr>
      <w:tr w:rsidR="001449B9" w:rsidRPr="00845307" w14:paraId="5120C6FE" w14:textId="77777777" w:rsidTr="001449B9">
        <w:trPr>
          <w:trHeight w:val="239"/>
        </w:trPr>
        <w:tc>
          <w:tcPr>
            <w:tcW w:w="1255" w:type="dxa"/>
          </w:tcPr>
          <w:p w14:paraId="5120C6FB" w14:textId="77777777" w:rsidR="001449B9" w:rsidRPr="000E5CAB" w:rsidRDefault="001449B9" w:rsidP="001449B9">
            <w:pPr>
              <w:pStyle w:val="TableParagraph"/>
              <w:rPr>
                <w:sz w:val="18"/>
                <w:lang w:val="es-ES"/>
              </w:rPr>
            </w:pPr>
            <w:r w:rsidRPr="000E5CAB">
              <w:rPr>
                <w:sz w:val="18"/>
                <w:lang w:val="es-ES"/>
              </w:rPr>
              <w:t>SBAA</w:t>
            </w:r>
          </w:p>
        </w:tc>
        <w:tc>
          <w:tcPr>
            <w:tcW w:w="3958" w:type="dxa"/>
          </w:tcPr>
          <w:p w14:paraId="5120C6FC" w14:textId="77777777" w:rsidR="001449B9" w:rsidRPr="000E5CAB" w:rsidRDefault="001449B9" w:rsidP="001449B9">
            <w:pPr>
              <w:pStyle w:val="TableParagraph"/>
              <w:rPr>
                <w:sz w:val="18"/>
                <w:lang w:val="es-ES"/>
              </w:rPr>
            </w:pPr>
            <w:r w:rsidRPr="000E5CAB">
              <w:rPr>
                <w:sz w:val="18"/>
                <w:lang w:val="es-ES"/>
              </w:rPr>
              <w:t xml:space="preserve">Standard Basic </w:t>
            </w:r>
            <w:proofErr w:type="spellStart"/>
            <w:r w:rsidRPr="000E5CAB">
              <w:rPr>
                <w:sz w:val="18"/>
                <w:lang w:val="es-ES"/>
              </w:rPr>
              <w:t>Assistance</w:t>
            </w:r>
            <w:proofErr w:type="spellEnd"/>
            <w:r w:rsidRPr="000E5CAB">
              <w:rPr>
                <w:sz w:val="18"/>
                <w:lang w:val="es-ES"/>
              </w:rPr>
              <w:t xml:space="preserve"> </w:t>
            </w:r>
            <w:proofErr w:type="spellStart"/>
            <w:r w:rsidRPr="000E5CAB">
              <w:rPr>
                <w:sz w:val="18"/>
                <w:lang w:val="es-ES"/>
              </w:rPr>
              <w:t>Agreement</w:t>
            </w:r>
            <w:proofErr w:type="spellEnd"/>
          </w:p>
        </w:tc>
        <w:tc>
          <w:tcPr>
            <w:tcW w:w="4104" w:type="dxa"/>
          </w:tcPr>
          <w:p w14:paraId="5120C6FD" w14:textId="77777777" w:rsidR="001449B9" w:rsidRPr="000E5CAB" w:rsidRDefault="001449B9" w:rsidP="001449B9">
            <w:pPr>
              <w:pStyle w:val="TableParagraph"/>
              <w:ind w:left="26"/>
              <w:rPr>
                <w:sz w:val="18"/>
                <w:lang w:val="es-ES"/>
              </w:rPr>
            </w:pPr>
            <w:r w:rsidRPr="000E5CAB">
              <w:rPr>
                <w:sz w:val="18"/>
                <w:lang w:val="es-ES"/>
              </w:rPr>
              <w:t>Acuerdo Básico Modelo de Asistencia</w:t>
            </w:r>
          </w:p>
        </w:tc>
      </w:tr>
      <w:tr w:rsidR="001449B9" w:rsidRPr="000E5CAB" w14:paraId="5120C702" w14:textId="77777777" w:rsidTr="001449B9">
        <w:trPr>
          <w:trHeight w:val="239"/>
        </w:trPr>
        <w:tc>
          <w:tcPr>
            <w:tcW w:w="1255" w:type="dxa"/>
          </w:tcPr>
          <w:p w14:paraId="5120C6FF" w14:textId="77777777" w:rsidR="001449B9" w:rsidRPr="000E5CAB" w:rsidRDefault="001449B9" w:rsidP="001449B9">
            <w:pPr>
              <w:pStyle w:val="TableParagraph"/>
              <w:rPr>
                <w:sz w:val="18"/>
                <w:lang w:val="es-ES"/>
              </w:rPr>
            </w:pPr>
            <w:r w:rsidRPr="000E5CAB">
              <w:rPr>
                <w:sz w:val="18"/>
                <w:lang w:val="es-ES"/>
              </w:rPr>
              <w:t>SDG</w:t>
            </w:r>
          </w:p>
        </w:tc>
        <w:tc>
          <w:tcPr>
            <w:tcW w:w="3958" w:type="dxa"/>
          </w:tcPr>
          <w:p w14:paraId="5120C700" w14:textId="77777777" w:rsidR="001449B9" w:rsidRPr="000E5CAB" w:rsidRDefault="001449B9" w:rsidP="001449B9">
            <w:pPr>
              <w:pStyle w:val="TableParagraph"/>
              <w:rPr>
                <w:sz w:val="18"/>
                <w:lang w:val="es-ES"/>
              </w:rPr>
            </w:pPr>
            <w:proofErr w:type="spellStart"/>
            <w:r w:rsidRPr="000E5CAB">
              <w:rPr>
                <w:sz w:val="18"/>
                <w:lang w:val="es-ES"/>
              </w:rPr>
              <w:t>Sustainable</w:t>
            </w:r>
            <w:proofErr w:type="spellEnd"/>
            <w:r w:rsidRPr="000E5CAB">
              <w:rPr>
                <w:sz w:val="18"/>
                <w:lang w:val="es-ES"/>
              </w:rPr>
              <w:t xml:space="preserve"> </w:t>
            </w:r>
            <w:proofErr w:type="spellStart"/>
            <w:r w:rsidRPr="000E5CAB">
              <w:rPr>
                <w:sz w:val="18"/>
                <w:lang w:val="es-ES"/>
              </w:rPr>
              <w:t>Development</w:t>
            </w:r>
            <w:proofErr w:type="spellEnd"/>
            <w:r w:rsidRPr="000E5CAB">
              <w:rPr>
                <w:sz w:val="18"/>
                <w:lang w:val="es-ES"/>
              </w:rPr>
              <w:t xml:space="preserve"> </w:t>
            </w:r>
            <w:proofErr w:type="spellStart"/>
            <w:r w:rsidRPr="000E5CAB">
              <w:rPr>
                <w:sz w:val="18"/>
                <w:lang w:val="es-ES"/>
              </w:rPr>
              <w:t>Goals</w:t>
            </w:r>
            <w:proofErr w:type="spellEnd"/>
          </w:p>
        </w:tc>
        <w:tc>
          <w:tcPr>
            <w:tcW w:w="4104" w:type="dxa"/>
          </w:tcPr>
          <w:p w14:paraId="5120C701" w14:textId="77777777" w:rsidR="001449B9" w:rsidRPr="000E5CAB" w:rsidRDefault="001449B9" w:rsidP="001449B9">
            <w:pPr>
              <w:pStyle w:val="TableParagraph"/>
              <w:ind w:left="26"/>
              <w:rPr>
                <w:sz w:val="18"/>
                <w:lang w:val="es-ES"/>
              </w:rPr>
            </w:pPr>
            <w:r w:rsidRPr="000E5CAB">
              <w:rPr>
                <w:sz w:val="18"/>
                <w:lang w:val="es-ES"/>
              </w:rPr>
              <w:t>Objetivos de Desarrollo Sustentable</w:t>
            </w:r>
          </w:p>
        </w:tc>
      </w:tr>
      <w:tr w:rsidR="001449B9" w:rsidRPr="000E5CAB" w14:paraId="5120C706" w14:textId="77777777" w:rsidTr="001449B9">
        <w:trPr>
          <w:trHeight w:val="240"/>
        </w:trPr>
        <w:tc>
          <w:tcPr>
            <w:tcW w:w="1255" w:type="dxa"/>
          </w:tcPr>
          <w:p w14:paraId="5120C703" w14:textId="77777777" w:rsidR="001449B9" w:rsidRPr="000E5CAB" w:rsidRDefault="001449B9" w:rsidP="001449B9">
            <w:pPr>
              <w:pStyle w:val="TableParagraph"/>
              <w:rPr>
                <w:sz w:val="18"/>
                <w:lang w:val="es-ES"/>
              </w:rPr>
            </w:pPr>
            <w:r w:rsidRPr="000E5CAB">
              <w:rPr>
                <w:sz w:val="18"/>
                <w:lang w:val="es-ES"/>
              </w:rPr>
              <w:t>SECULTURA</w:t>
            </w:r>
          </w:p>
        </w:tc>
        <w:tc>
          <w:tcPr>
            <w:tcW w:w="3958" w:type="dxa"/>
          </w:tcPr>
          <w:p w14:paraId="5120C704" w14:textId="77777777" w:rsidR="001449B9" w:rsidRPr="000E5CAB" w:rsidRDefault="001449B9" w:rsidP="001449B9">
            <w:pPr>
              <w:pStyle w:val="TableParagraph"/>
              <w:rPr>
                <w:sz w:val="18"/>
                <w:lang w:val="es-ES"/>
              </w:rPr>
            </w:pPr>
            <w:proofErr w:type="spellStart"/>
            <w:r w:rsidRPr="000E5CAB">
              <w:rPr>
                <w:sz w:val="18"/>
                <w:lang w:val="es-ES"/>
              </w:rPr>
              <w:t>Secretariat</w:t>
            </w:r>
            <w:proofErr w:type="spellEnd"/>
            <w:r w:rsidRPr="000E5CAB">
              <w:rPr>
                <w:sz w:val="18"/>
                <w:lang w:val="es-ES"/>
              </w:rPr>
              <w:t xml:space="preserve"> </w:t>
            </w:r>
            <w:proofErr w:type="spellStart"/>
            <w:r w:rsidRPr="000E5CAB">
              <w:rPr>
                <w:sz w:val="18"/>
                <w:lang w:val="es-ES"/>
              </w:rPr>
              <w:t>for</w:t>
            </w:r>
            <w:proofErr w:type="spellEnd"/>
            <w:r w:rsidRPr="000E5CAB">
              <w:rPr>
                <w:sz w:val="18"/>
                <w:lang w:val="es-ES"/>
              </w:rPr>
              <w:t xml:space="preserve"> Culture</w:t>
            </w:r>
          </w:p>
        </w:tc>
        <w:tc>
          <w:tcPr>
            <w:tcW w:w="4104" w:type="dxa"/>
          </w:tcPr>
          <w:p w14:paraId="5120C705" w14:textId="77777777" w:rsidR="001449B9" w:rsidRPr="000E5CAB" w:rsidRDefault="001449B9" w:rsidP="001449B9">
            <w:pPr>
              <w:pStyle w:val="TableParagraph"/>
              <w:ind w:left="26"/>
              <w:rPr>
                <w:sz w:val="18"/>
                <w:lang w:val="es-ES"/>
              </w:rPr>
            </w:pPr>
            <w:r w:rsidRPr="000E5CAB">
              <w:rPr>
                <w:sz w:val="18"/>
                <w:lang w:val="es-ES"/>
              </w:rPr>
              <w:t>Secretaría de Cultura</w:t>
            </w:r>
          </w:p>
        </w:tc>
      </w:tr>
      <w:tr w:rsidR="001449B9" w:rsidRPr="00845307" w14:paraId="5120C70A" w14:textId="77777777" w:rsidTr="001449B9">
        <w:trPr>
          <w:trHeight w:val="239"/>
        </w:trPr>
        <w:tc>
          <w:tcPr>
            <w:tcW w:w="1255" w:type="dxa"/>
          </w:tcPr>
          <w:p w14:paraId="5120C707" w14:textId="77777777" w:rsidR="001449B9" w:rsidRPr="000E5CAB" w:rsidRDefault="001449B9" w:rsidP="001449B9">
            <w:pPr>
              <w:pStyle w:val="TableParagraph"/>
              <w:rPr>
                <w:sz w:val="18"/>
                <w:lang w:val="es-ES"/>
              </w:rPr>
            </w:pPr>
            <w:r w:rsidRPr="000E5CAB">
              <w:rPr>
                <w:sz w:val="18"/>
                <w:lang w:val="es-ES"/>
              </w:rPr>
              <w:t>SESP</w:t>
            </w:r>
          </w:p>
        </w:tc>
        <w:tc>
          <w:tcPr>
            <w:tcW w:w="3958" w:type="dxa"/>
          </w:tcPr>
          <w:p w14:paraId="5120C708" w14:textId="77777777" w:rsidR="001449B9" w:rsidRPr="00EC5CB7" w:rsidRDefault="001449B9" w:rsidP="001449B9">
            <w:pPr>
              <w:pStyle w:val="TableParagraph"/>
              <w:rPr>
                <w:sz w:val="18"/>
              </w:rPr>
            </w:pPr>
            <w:r w:rsidRPr="00EC5CB7">
              <w:rPr>
                <w:sz w:val="18"/>
              </w:rPr>
              <w:t>Social and Environmental Screening Procedure</w:t>
            </w:r>
          </w:p>
        </w:tc>
        <w:tc>
          <w:tcPr>
            <w:tcW w:w="4104" w:type="dxa"/>
          </w:tcPr>
          <w:p w14:paraId="5120C709" w14:textId="77777777" w:rsidR="001449B9" w:rsidRPr="000E5CAB" w:rsidRDefault="001449B9" w:rsidP="001449B9">
            <w:pPr>
              <w:pStyle w:val="TableParagraph"/>
              <w:ind w:left="26"/>
              <w:rPr>
                <w:sz w:val="18"/>
                <w:lang w:val="es-ES"/>
              </w:rPr>
            </w:pPr>
            <w:r w:rsidRPr="000E5CAB">
              <w:rPr>
                <w:sz w:val="18"/>
                <w:lang w:val="es-ES"/>
              </w:rPr>
              <w:t>Procedimiento de Revisión Social y Medioambiental</w:t>
            </w:r>
          </w:p>
        </w:tc>
      </w:tr>
      <w:tr w:rsidR="001449B9" w:rsidRPr="00845307" w14:paraId="5120C70E" w14:textId="77777777" w:rsidTr="001449B9">
        <w:trPr>
          <w:trHeight w:val="239"/>
        </w:trPr>
        <w:tc>
          <w:tcPr>
            <w:tcW w:w="1255" w:type="dxa"/>
          </w:tcPr>
          <w:p w14:paraId="5120C70B" w14:textId="77777777" w:rsidR="001449B9" w:rsidRPr="000E5CAB" w:rsidRDefault="001449B9" w:rsidP="001449B9">
            <w:pPr>
              <w:pStyle w:val="TableParagraph"/>
              <w:spacing w:before="1" w:line="218" w:lineRule="exact"/>
              <w:rPr>
                <w:sz w:val="18"/>
                <w:lang w:val="es-ES"/>
              </w:rPr>
            </w:pPr>
            <w:r w:rsidRPr="000E5CAB">
              <w:rPr>
                <w:sz w:val="18"/>
                <w:lang w:val="es-ES"/>
              </w:rPr>
              <w:t>SETEFE</w:t>
            </w:r>
          </w:p>
        </w:tc>
        <w:tc>
          <w:tcPr>
            <w:tcW w:w="3958" w:type="dxa"/>
          </w:tcPr>
          <w:p w14:paraId="5120C70C" w14:textId="77777777" w:rsidR="001449B9" w:rsidRPr="00EC5CB7" w:rsidRDefault="001449B9" w:rsidP="001449B9">
            <w:pPr>
              <w:pStyle w:val="TableParagraph"/>
              <w:spacing w:before="1" w:line="218" w:lineRule="exact"/>
              <w:rPr>
                <w:sz w:val="18"/>
              </w:rPr>
            </w:pPr>
            <w:r w:rsidRPr="00EC5CB7">
              <w:rPr>
                <w:sz w:val="18"/>
              </w:rPr>
              <w:t>Technical Secretariat for External Funding</w:t>
            </w:r>
          </w:p>
        </w:tc>
        <w:tc>
          <w:tcPr>
            <w:tcW w:w="4104" w:type="dxa"/>
          </w:tcPr>
          <w:p w14:paraId="5120C70D" w14:textId="77777777" w:rsidR="001449B9" w:rsidRPr="000E5CAB" w:rsidRDefault="001449B9" w:rsidP="001449B9">
            <w:pPr>
              <w:pStyle w:val="TableParagraph"/>
              <w:spacing w:before="1" w:line="218" w:lineRule="exact"/>
              <w:ind w:left="26"/>
              <w:rPr>
                <w:sz w:val="18"/>
                <w:lang w:val="es-ES"/>
              </w:rPr>
            </w:pPr>
            <w:r w:rsidRPr="000E5CAB">
              <w:rPr>
                <w:sz w:val="18"/>
                <w:lang w:val="es-ES"/>
              </w:rPr>
              <w:t>Secretaría Técnica del Financiamiento Externo</w:t>
            </w:r>
          </w:p>
        </w:tc>
      </w:tr>
      <w:tr w:rsidR="001449B9" w:rsidRPr="00845307" w14:paraId="5120C712" w14:textId="77777777" w:rsidTr="001449B9">
        <w:trPr>
          <w:trHeight w:val="239"/>
        </w:trPr>
        <w:tc>
          <w:tcPr>
            <w:tcW w:w="1255" w:type="dxa"/>
          </w:tcPr>
          <w:p w14:paraId="5120C70F" w14:textId="77777777" w:rsidR="001449B9" w:rsidRPr="000E5CAB" w:rsidRDefault="001449B9" w:rsidP="001449B9">
            <w:pPr>
              <w:pStyle w:val="TableParagraph"/>
              <w:spacing w:before="1" w:line="218" w:lineRule="exact"/>
              <w:rPr>
                <w:sz w:val="18"/>
                <w:lang w:val="es-ES"/>
              </w:rPr>
            </w:pPr>
            <w:r w:rsidRPr="000E5CAB">
              <w:rPr>
                <w:sz w:val="18"/>
                <w:lang w:val="es-ES"/>
              </w:rPr>
              <w:t>SETEPLAN (STP)</w:t>
            </w:r>
          </w:p>
        </w:tc>
        <w:tc>
          <w:tcPr>
            <w:tcW w:w="3958" w:type="dxa"/>
          </w:tcPr>
          <w:p w14:paraId="5120C710" w14:textId="77777777" w:rsidR="001449B9" w:rsidRPr="000E5CAB" w:rsidRDefault="001449B9" w:rsidP="001449B9">
            <w:pPr>
              <w:pStyle w:val="TableParagraph"/>
              <w:spacing w:before="1" w:line="218" w:lineRule="exact"/>
              <w:rPr>
                <w:sz w:val="18"/>
                <w:lang w:val="es-ES"/>
              </w:rPr>
            </w:pPr>
            <w:proofErr w:type="spellStart"/>
            <w:r w:rsidRPr="000E5CAB">
              <w:rPr>
                <w:sz w:val="18"/>
                <w:lang w:val="es-ES"/>
              </w:rPr>
              <w:t>Technical</w:t>
            </w:r>
            <w:proofErr w:type="spellEnd"/>
            <w:r w:rsidRPr="000E5CAB">
              <w:rPr>
                <w:sz w:val="18"/>
                <w:lang w:val="es-ES"/>
              </w:rPr>
              <w:t xml:space="preserve"> and </w:t>
            </w:r>
            <w:proofErr w:type="spellStart"/>
            <w:r w:rsidRPr="000E5CAB">
              <w:rPr>
                <w:sz w:val="18"/>
                <w:lang w:val="es-ES"/>
              </w:rPr>
              <w:t>Planning</w:t>
            </w:r>
            <w:proofErr w:type="spellEnd"/>
            <w:r w:rsidRPr="000E5CAB">
              <w:rPr>
                <w:sz w:val="18"/>
                <w:lang w:val="es-ES"/>
              </w:rPr>
              <w:t xml:space="preserve"> </w:t>
            </w:r>
            <w:proofErr w:type="spellStart"/>
            <w:r w:rsidRPr="000E5CAB">
              <w:rPr>
                <w:sz w:val="18"/>
                <w:lang w:val="es-ES"/>
              </w:rPr>
              <w:t>Secretariat</w:t>
            </w:r>
            <w:proofErr w:type="spellEnd"/>
          </w:p>
        </w:tc>
        <w:tc>
          <w:tcPr>
            <w:tcW w:w="4104" w:type="dxa"/>
          </w:tcPr>
          <w:p w14:paraId="5120C711" w14:textId="77777777" w:rsidR="001449B9" w:rsidRPr="000E5CAB" w:rsidRDefault="001449B9" w:rsidP="001449B9">
            <w:pPr>
              <w:pStyle w:val="TableParagraph"/>
              <w:spacing w:before="1" w:line="218" w:lineRule="exact"/>
              <w:ind w:left="26"/>
              <w:rPr>
                <w:sz w:val="18"/>
                <w:lang w:val="es-ES"/>
              </w:rPr>
            </w:pPr>
            <w:r w:rsidRPr="000E5CAB">
              <w:rPr>
                <w:sz w:val="18"/>
                <w:lang w:val="es-ES"/>
              </w:rPr>
              <w:t>Secretaría Técnica y de Planificación</w:t>
            </w:r>
          </w:p>
        </w:tc>
      </w:tr>
      <w:tr w:rsidR="001449B9" w:rsidRPr="00845307" w14:paraId="5120C716" w14:textId="77777777" w:rsidTr="001449B9">
        <w:trPr>
          <w:trHeight w:val="460"/>
        </w:trPr>
        <w:tc>
          <w:tcPr>
            <w:tcW w:w="1255" w:type="dxa"/>
          </w:tcPr>
          <w:p w14:paraId="5120C713" w14:textId="77777777" w:rsidR="001449B9" w:rsidRPr="000E5CAB" w:rsidRDefault="001449B9" w:rsidP="001449B9">
            <w:pPr>
              <w:pStyle w:val="TableParagraph"/>
              <w:spacing w:before="1" w:line="240" w:lineRule="auto"/>
              <w:rPr>
                <w:sz w:val="18"/>
                <w:lang w:val="es-ES"/>
              </w:rPr>
            </w:pPr>
            <w:r w:rsidRPr="000E5CAB">
              <w:rPr>
                <w:sz w:val="18"/>
                <w:lang w:val="es-ES"/>
              </w:rPr>
              <w:t>SIGET</w:t>
            </w:r>
          </w:p>
        </w:tc>
        <w:tc>
          <w:tcPr>
            <w:tcW w:w="3958" w:type="dxa"/>
          </w:tcPr>
          <w:p w14:paraId="5120C714" w14:textId="77777777" w:rsidR="001449B9" w:rsidRPr="00EC5CB7" w:rsidRDefault="001449B9" w:rsidP="001449B9">
            <w:pPr>
              <w:pStyle w:val="TableParagraph"/>
              <w:spacing w:before="1" w:line="240" w:lineRule="auto"/>
              <w:rPr>
                <w:sz w:val="18"/>
              </w:rPr>
            </w:pPr>
            <w:r w:rsidRPr="00EC5CB7">
              <w:rPr>
                <w:sz w:val="18"/>
              </w:rPr>
              <w:t xml:space="preserve">General </w:t>
            </w:r>
            <w:proofErr w:type="spellStart"/>
            <w:r w:rsidRPr="00EC5CB7">
              <w:rPr>
                <w:sz w:val="18"/>
              </w:rPr>
              <w:t>Superintendency</w:t>
            </w:r>
            <w:proofErr w:type="spellEnd"/>
            <w:r w:rsidRPr="00EC5CB7">
              <w:rPr>
                <w:sz w:val="18"/>
              </w:rPr>
              <w:t xml:space="preserve"> for Electricity and Telecommunications</w:t>
            </w:r>
          </w:p>
        </w:tc>
        <w:tc>
          <w:tcPr>
            <w:tcW w:w="4104" w:type="dxa"/>
          </w:tcPr>
          <w:p w14:paraId="5120C715" w14:textId="77777777" w:rsidR="001449B9" w:rsidRPr="000E5CAB" w:rsidRDefault="001449B9" w:rsidP="001449B9">
            <w:pPr>
              <w:pStyle w:val="TableParagraph"/>
              <w:spacing w:before="1" w:line="240" w:lineRule="auto"/>
              <w:ind w:left="26" w:right="903"/>
              <w:rPr>
                <w:sz w:val="18"/>
                <w:lang w:val="es-ES"/>
              </w:rPr>
            </w:pPr>
            <w:r w:rsidRPr="000E5CAB">
              <w:rPr>
                <w:sz w:val="18"/>
                <w:lang w:val="es-ES"/>
              </w:rPr>
              <w:t>Superintendencia General de Electricidad y Telecomunicaciones</w:t>
            </w:r>
          </w:p>
        </w:tc>
      </w:tr>
      <w:tr w:rsidR="001449B9" w:rsidRPr="00845307" w14:paraId="5120C71A" w14:textId="77777777" w:rsidTr="001449B9">
        <w:trPr>
          <w:trHeight w:val="239"/>
        </w:trPr>
        <w:tc>
          <w:tcPr>
            <w:tcW w:w="1255" w:type="dxa"/>
          </w:tcPr>
          <w:p w14:paraId="5120C717" w14:textId="77777777" w:rsidR="001449B9" w:rsidRPr="000E5CAB" w:rsidRDefault="001449B9" w:rsidP="001449B9">
            <w:pPr>
              <w:pStyle w:val="TableParagraph"/>
              <w:rPr>
                <w:sz w:val="18"/>
                <w:lang w:val="es-ES"/>
              </w:rPr>
            </w:pPr>
            <w:r w:rsidRPr="000E5CAB">
              <w:rPr>
                <w:sz w:val="18"/>
                <w:lang w:val="es-ES"/>
              </w:rPr>
              <w:t>SINAMA</w:t>
            </w:r>
          </w:p>
        </w:tc>
        <w:tc>
          <w:tcPr>
            <w:tcW w:w="3958" w:type="dxa"/>
          </w:tcPr>
          <w:p w14:paraId="5120C718" w14:textId="77777777" w:rsidR="001449B9" w:rsidRPr="000E5CAB" w:rsidRDefault="001449B9" w:rsidP="001449B9">
            <w:pPr>
              <w:pStyle w:val="TableParagraph"/>
              <w:rPr>
                <w:sz w:val="18"/>
                <w:lang w:val="es-ES"/>
              </w:rPr>
            </w:pPr>
            <w:proofErr w:type="spellStart"/>
            <w:r w:rsidRPr="000E5CAB">
              <w:rPr>
                <w:sz w:val="18"/>
                <w:lang w:val="es-ES"/>
              </w:rPr>
              <w:t>National</w:t>
            </w:r>
            <w:proofErr w:type="spellEnd"/>
            <w:r w:rsidRPr="000E5CAB">
              <w:rPr>
                <w:sz w:val="18"/>
                <w:lang w:val="es-ES"/>
              </w:rPr>
              <w:t xml:space="preserve"> </w:t>
            </w:r>
            <w:proofErr w:type="spellStart"/>
            <w:r w:rsidRPr="000E5CAB">
              <w:rPr>
                <w:sz w:val="18"/>
                <w:lang w:val="es-ES"/>
              </w:rPr>
              <w:t>Environment</w:t>
            </w:r>
            <w:proofErr w:type="spellEnd"/>
            <w:r w:rsidRPr="000E5CAB">
              <w:rPr>
                <w:sz w:val="18"/>
                <w:lang w:val="es-ES"/>
              </w:rPr>
              <w:t xml:space="preserve"> </w:t>
            </w:r>
            <w:proofErr w:type="spellStart"/>
            <w:r w:rsidRPr="000E5CAB">
              <w:rPr>
                <w:sz w:val="18"/>
                <w:lang w:val="es-ES"/>
              </w:rPr>
              <w:t>System</w:t>
            </w:r>
            <w:proofErr w:type="spellEnd"/>
          </w:p>
        </w:tc>
        <w:tc>
          <w:tcPr>
            <w:tcW w:w="4104" w:type="dxa"/>
          </w:tcPr>
          <w:p w14:paraId="5120C719" w14:textId="77777777" w:rsidR="001449B9" w:rsidRPr="000E5CAB" w:rsidRDefault="001449B9" w:rsidP="001449B9">
            <w:pPr>
              <w:pStyle w:val="TableParagraph"/>
              <w:ind w:left="26"/>
              <w:rPr>
                <w:sz w:val="18"/>
                <w:lang w:val="es-ES"/>
              </w:rPr>
            </w:pPr>
            <w:r w:rsidRPr="000E5CAB">
              <w:rPr>
                <w:sz w:val="18"/>
                <w:lang w:val="es-ES"/>
              </w:rPr>
              <w:t>Sistema Nacional de Medio Ambiente</w:t>
            </w:r>
          </w:p>
        </w:tc>
      </w:tr>
      <w:tr w:rsidR="001449B9" w:rsidRPr="00845307" w14:paraId="5120C71E" w14:textId="77777777" w:rsidTr="001449B9">
        <w:trPr>
          <w:trHeight w:val="460"/>
        </w:trPr>
        <w:tc>
          <w:tcPr>
            <w:tcW w:w="1255" w:type="dxa"/>
          </w:tcPr>
          <w:p w14:paraId="5120C71B" w14:textId="77777777" w:rsidR="001449B9" w:rsidRPr="000E5CAB" w:rsidRDefault="001449B9" w:rsidP="001449B9">
            <w:pPr>
              <w:pStyle w:val="TableParagraph"/>
              <w:rPr>
                <w:sz w:val="18"/>
                <w:lang w:val="es-ES"/>
              </w:rPr>
            </w:pPr>
            <w:r w:rsidRPr="000E5CAB">
              <w:rPr>
                <w:sz w:val="18"/>
                <w:lang w:val="es-ES"/>
              </w:rPr>
              <w:t>SITRAMSS</w:t>
            </w:r>
          </w:p>
        </w:tc>
        <w:tc>
          <w:tcPr>
            <w:tcW w:w="3958" w:type="dxa"/>
          </w:tcPr>
          <w:p w14:paraId="5120C71C" w14:textId="77777777" w:rsidR="001449B9" w:rsidRPr="000E5CAB" w:rsidRDefault="001449B9" w:rsidP="001449B9">
            <w:pPr>
              <w:pStyle w:val="TableParagraph"/>
              <w:rPr>
                <w:sz w:val="18"/>
                <w:lang w:val="es-ES"/>
              </w:rPr>
            </w:pPr>
            <w:r w:rsidRPr="000E5CAB">
              <w:rPr>
                <w:sz w:val="18"/>
                <w:lang w:val="es-ES"/>
              </w:rPr>
              <w:t xml:space="preserve">AMSS </w:t>
            </w:r>
            <w:proofErr w:type="spellStart"/>
            <w:r w:rsidRPr="000E5CAB">
              <w:rPr>
                <w:sz w:val="18"/>
                <w:lang w:val="es-ES"/>
              </w:rPr>
              <w:t>Integrated</w:t>
            </w:r>
            <w:proofErr w:type="spellEnd"/>
            <w:r w:rsidRPr="000E5CAB">
              <w:rPr>
                <w:sz w:val="18"/>
                <w:lang w:val="es-ES"/>
              </w:rPr>
              <w:t xml:space="preserve"> </w:t>
            </w:r>
            <w:proofErr w:type="spellStart"/>
            <w:r w:rsidRPr="000E5CAB">
              <w:rPr>
                <w:sz w:val="18"/>
                <w:lang w:val="es-ES"/>
              </w:rPr>
              <w:t>Transport</w:t>
            </w:r>
            <w:proofErr w:type="spellEnd"/>
            <w:r w:rsidRPr="000E5CAB">
              <w:rPr>
                <w:sz w:val="18"/>
                <w:lang w:val="es-ES"/>
              </w:rPr>
              <w:t xml:space="preserve"> </w:t>
            </w:r>
            <w:proofErr w:type="spellStart"/>
            <w:r w:rsidRPr="000E5CAB">
              <w:rPr>
                <w:sz w:val="18"/>
                <w:lang w:val="es-ES"/>
              </w:rPr>
              <w:t>System</w:t>
            </w:r>
            <w:proofErr w:type="spellEnd"/>
          </w:p>
        </w:tc>
        <w:tc>
          <w:tcPr>
            <w:tcW w:w="4104" w:type="dxa"/>
          </w:tcPr>
          <w:p w14:paraId="5120C71D" w14:textId="77777777" w:rsidR="001449B9" w:rsidRPr="000E5CAB" w:rsidRDefault="001449B9" w:rsidP="001449B9">
            <w:pPr>
              <w:pStyle w:val="TableParagraph"/>
              <w:spacing w:line="240" w:lineRule="auto"/>
              <w:ind w:left="26" w:right="1001"/>
              <w:rPr>
                <w:sz w:val="18"/>
                <w:lang w:val="es-ES"/>
              </w:rPr>
            </w:pPr>
            <w:r w:rsidRPr="000E5CAB">
              <w:rPr>
                <w:sz w:val="18"/>
                <w:lang w:val="es-ES"/>
              </w:rPr>
              <w:t>Sistema de Transporte Integrado del Área Metropolitana de San Salvador</w:t>
            </w:r>
          </w:p>
        </w:tc>
      </w:tr>
      <w:tr w:rsidR="001449B9" w:rsidRPr="000E5CAB" w14:paraId="5120C722" w14:textId="77777777" w:rsidTr="001449B9">
        <w:trPr>
          <w:trHeight w:val="457"/>
        </w:trPr>
        <w:tc>
          <w:tcPr>
            <w:tcW w:w="1255" w:type="dxa"/>
          </w:tcPr>
          <w:p w14:paraId="5120C71F" w14:textId="77777777" w:rsidR="001449B9" w:rsidRPr="000E5CAB" w:rsidRDefault="001449B9" w:rsidP="001449B9">
            <w:pPr>
              <w:pStyle w:val="TableParagraph"/>
              <w:rPr>
                <w:sz w:val="18"/>
                <w:lang w:val="es-ES"/>
              </w:rPr>
            </w:pPr>
            <w:r w:rsidRPr="000E5CAB">
              <w:rPr>
                <w:sz w:val="18"/>
                <w:lang w:val="es-ES"/>
              </w:rPr>
              <w:lastRenderedPageBreak/>
              <w:t>SMART</w:t>
            </w:r>
          </w:p>
        </w:tc>
        <w:tc>
          <w:tcPr>
            <w:tcW w:w="3958" w:type="dxa"/>
          </w:tcPr>
          <w:p w14:paraId="5120C720" w14:textId="77777777" w:rsidR="001449B9" w:rsidRPr="00EC5CB7" w:rsidRDefault="001449B9" w:rsidP="001449B9">
            <w:pPr>
              <w:pStyle w:val="TableParagraph"/>
              <w:spacing w:line="240" w:lineRule="auto"/>
              <w:ind w:right="124"/>
              <w:rPr>
                <w:sz w:val="18"/>
              </w:rPr>
            </w:pPr>
            <w:r w:rsidRPr="00EC5CB7">
              <w:rPr>
                <w:sz w:val="18"/>
              </w:rPr>
              <w:t>Smart, Measurable, Achievable, Relevant and Time- bound</w:t>
            </w:r>
          </w:p>
        </w:tc>
        <w:tc>
          <w:tcPr>
            <w:tcW w:w="4104" w:type="dxa"/>
          </w:tcPr>
          <w:p w14:paraId="5120C721" w14:textId="77777777" w:rsidR="001449B9" w:rsidRPr="00EC5CB7" w:rsidRDefault="001449B9" w:rsidP="001449B9">
            <w:pPr>
              <w:pStyle w:val="TableParagraph"/>
              <w:spacing w:line="240" w:lineRule="auto"/>
              <w:ind w:left="0"/>
              <w:rPr>
                <w:rFonts w:ascii="Times New Roman"/>
                <w:sz w:val="18"/>
              </w:rPr>
            </w:pPr>
          </w:p>
        </w:tc>
      </w:tr>
      <w:tr w:rsidR="001449B9" w:rsidRPr="00845307" w14:paraId="5120C726" w14:textId="77777777" w:rsidTr="001449B9">
        <w:trPr>
          <w:trHeight w:val="239"/>
        </w:trPr>
        <w:tc>
          <w:tcPr>
            <w:tcW w:w="1255" w:type="dxa"/>
          </w:tcPr>
          <w:p w14:paraId="5120C723" w14:textId="77777777" w:rsidR="001449B9" w:rsidRPr="000E5CAB" w:rsidRDefault="001449B9" w:rsidP="001449B9">
            <w:pPr>
              <w:pStyle w:val="TableParagraph"/>
              <w:spacing w:before="1" w:line="218" w:lineRule="exact"/>
              <w:rPr>
                <w:sz w:val="18"/>
                <w:lang w:val="es-ES"/>
              </w:rPr>
            </w:pPr>
            <w:r w:rsidRPr="000E5CAB">
              <w:rPr>
                <w:sz w:val="18"/>
                <w:lang w:val="es-ES"/>
              </w:rPr>
              <w:t>SME</w:t>
            </w:r>
          </w:p>
        </w:tc>
        <w:tc>
          <w:tcPr>
            <w:tcW w:w="3958" w:type="dxa"/>
          </w:tcPr>
          <w:p w14:paraId="5120C724" w14:textId="77777777" w:rsidR="001449B9" w:rsidRPr="000E5CAB" w:rsidRDefault="001449B9" w:rsidP="001449B9">
            <w:pPr>
              <w:pStyle w:val="TableParagraph"/>
              <w:spacing w:before="1" w:line="218" w:lineRule="exact"/>
              <w:rPr>
                <w:sz w:val="18"/>
                <w:lang w:val="es-ES"/>
              </w:rPr>
            </w:pPr>
            <w:r w:rsidRPr="000E5CAB">
              <w:rPr>
                <w:sz w:val="18"/>
                <w:lang w:val="es-ES"/>
              </w:rPr>
              <w:t>Small and Medium Enterprise</w:t>
            </w:r>
          </w:p>
        </w:tc>
        <w:tc>
          <w:tcPr>
            <w:tcW w:w="4104" w:type="dxa"/>
          </w:tcPr>
          <w:p w14:paraId="5120C725" w14:textId="77777777" w:rsidR="001449B9" w:rsidRPr="000E5CAB" w:rsidRDefault="001449B9" w:rsidP="001449B9">
            <w:pPr>
              <w:pStyle w:val="TableParagraph"/>
              <w:spacing w:before="1" w:line="218" w:lineRule="exact"/>
              <w:ind w:left="26"/>
              <w:rPr>
                <w:sz w:val="18"/>
                <w:lang w:val="es-ES"/>
              </w:rPr>
            </w:pPr>
            <w:r w:rsidRPr="000E5CAB">
              <w:rPr>
                <w:sz w:val="18"/>
                <w:lang w:val="es-ES"/>
              </w:rPr>
              <w:t>Pequeña y Mediana Empresa (PyME)</w:t>
            </w:r>
          </w:p>
        </w:tc>
      </w:tr>
      <w:tr w:rsidR="001449B9" w:rsidRPr="000E5CAB" w14:paraId="5120C72A" w14:textId="77777777" w:rsidTr="001449B9">
        <w:trPr>
          <w:trHeight w:val="242"/>
        </w:trPr>
        <w:tc>
          <w:tcPr>
            <w:tcW w:w="1255" w:type="dxa"/>
          </w:tcPr>
          <w:p w14:paraId="5120C727" w14:textId="77777777" w:rsidR="001449B9" w:rsidRPr="000E5CAB" w:rsidRDefault="001449B9" w:rsidP="001449B9">
            <w:pPr>
              <w:pStyle w:val="TableParagraph"/>
              <w:spacing w:before="1" w:line="240" w:lineRule="auto"/>
              <w:rPr>
                <w:sz w:val="18"/>
                <w:lang w:val="es-ES"/>
              </w:rPr>
            </w:pPr>
            <w:r w:rsidRPr="000E5CAB">
              <w:rPr>
                <w:sz w:val="18"/>
                <w:lang w:val="es-ES"/>
              </w:rPr>
              <w:t>SRF</w:t>
            </w:r>
          </w:p>
        </w:tc>
        <w:tc>
          <w:tcPr>
            <w:tcW w:w="3958" w:type="dxa"/>
          </w:tcPr>
          <w:p w14:paraId="5120C728" w14:textId="77777777" w:rsidR="001449B9" w:rsidRPr="000E5CAB" w:rsidRDefault="001449B9" w:rsidP="001449B9">
            <w:pPr>
              <w:pStyle w:val="TableParagraph"/>
              <w:spacing w:before="1" w:line="240" w:lineRule="auto"/>
              <w:rPr>
                <w:sz w:val="18"/>
                <w:lang w:val="es-ES"/>
              </w:rPr>
            </w:pPr>
            <w:proofErr w:type="spellStart"/>
            <w:r w:rsidRPr="000E5CAB">
              <w:rPr>
                <w:sz w:val="18"/>
                <w:lang w:val="es-ES"/>
              </w:rPr>
              <w:t>Strategic</w:t>
            </w:r>
            <w:proofErr w:type="spellEnd"/>
            <w:r w:rsidRPr="000E5CAB">
              <w:rPr>
                <w:sz w:val="18"/>
                <w:lang w:val="es-ES"/>
              </w:rPr>
              <w:t xml:space="preserve"> </w:t>
            </w:r>
            <w:proofErr w:type="spellStart"/>
            <w:r w:rsidRPr="000E5CAB">
              <w:rPr>
                <w:sz w:val="18"/>
                <w:lang w:val="es-ES"/>
              </w:rPr>
              <w:t>Results</w:t>
            </w:r>
            <w:proofErr w:type="spellEnd"/>
            <w:r w:rsidRPr="000E5CAB">
              <w:rPr>
                <w:sz w:val="18"/>
                <w:lang w:val="es-ES"/>
              </w:rPr>
              <w:t xml:space="preserve"> Framework</w:t>
            </w:r>
          </w:p>
        </w:tc>
        <w:tc>
          <w:tcPr>
            <w:tcW w:w="4104" w:type="dxa"/>
          </w:tcPr>
          <w:p w14:paraId="5120C729" w14:textId="77777777" w:rsidR="001449B9" w:rsidRPr="000E5CAB" w:rsidRDefault="001449B9" w:rsidP="001449B9">
            <w:pPr>
              <w:pStyle w:val="TableParagraph"/>
              <w:spacing w:before="1" w:line="240" w:lineRule="auto"/>
              <w:ind w:left="26"/>
              <w:rPr>
                <w:sz w:val="18"/>
                <w:lang w:val="es-ES"/>
              </w:rPr>
            </w:pPr>
            <w:r w:rsidRPr="000E5CAB">
              <w:rPr>
                <w:sz w:val="18"/>
                <w:lang w:val="es-ES"/>
              </w:rPr>
              <w:t>Marco de Resultados Estratégicos</w:t>
            </w:r>
          </w:p>
        </w:tc>
      </w:tr>
    </w:tbl>
    <w:p w14:paraId="5120C72B" w14:textId="77777777" w:rsidR="001449B9" w:rsidRPr="000E5CAB" w:rsidRDefault="001449B9" w:rsidP="001449B9">
      <w:pPr>
        <w:rPr>
          <w:sz w:val="18"/>
          <w:lang w:val="es-ES"/>
        </w:rPr>
        <w:sectPr w:rsidR="001449B9" w:rsidRPr="000E5CAB" w:rsidSect="00B95E1B">
          <w:type w:val="continuous"/>
          <w:pgSz w:w="11910" w:h="16840"/>
          <w:pgMar w:top="1417" w:right="1701" w:bottom="1417" w:left="1701" w:header="0" w:footer="923" w:gutter="0"/>
          <w:cols w:space="720"/>
        </w:sectPr>
      </w:pPr>
    </w:p>
    <w:tbl>
      <w:tblPr>
        <w:tblStyle w:val="TableNormal"/>
        <w:tblW w:w="0" w:type="auto"/>
        <w:tblInd w:w="150" w:type="dxa"/>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Layout w:type="fixed"/>
        <w:tblLook w:val="01E0" w:firstRow="1" w:lastRow="1" w:firstColumn="1" w:lastColumn="1" w:noHBand="0" w:noVBand="0"/>
      </w:tblPr>
      <w:tblGrid>
        <w:gridCol w:w="1255"/>
        <w:gridCol w:w="3958"/>
        <w:gridCol w:w="4104"/>
      </w:tblGrid>
      <w:tr w:rsidR="001449B9" w:rsidRPr="00845307" w14:paraId="5120C72F" w14:textId="77777777" w:rsidTr="001449B9">
        <w:trPr>
          <w:trHeight w:val="240"/>
        </w:trPr>
        <w:tc>
          <w:tcPr>
            <w:tcW w:w="1255" w:type="dxa"/>
          </w:tcPr>
          <w:p w14:paraId="5120C72C" w14:textId="77777777" w:rsidR="001449B9" w:rsidRPr="000E5CAB" w:rsidRDefault="001449B9" w:rsidP="001449B9">
            <w:pPr>
              <w:pStyle w:val="TableParagraph"/>
              <w:rPr>
                <w:sz w:val="18"/>
                <w:lang w:val="es-ES"/>
              </w:rPr>
            </w:pPr>
            <w:r w:rsidRPr="000E5CAB">
              <w:rPr>
                <w:sz w:val="18"/>
                <w:lang w:val="es-ES"/>
              </w:rPr>
              <w:t>STAP</w:t>
            </w:r>
          </w:p>
        </w:tc>
        <w:tc>
          <w:tcPr>
            <w:tcW w:w="3958" w:type="dxa"/>
          </w:tcPr>
          <w:p w14:paraId="5120C72D" w14:textId="77777777" w:rsidR="001449B9" w:rsidRPr="00EC5CB7" w:rsidRDefault="001449B9" w:rsidP="001449B9">
            <w:pPr>
              <w:pStyle w:val="TableParagraph"/>
              <w:rPr>
                <w:sz w:val="18"/>
              </w:rPr>
            </w:pPr>
            <w:r w:rsidRPr="00EC5CB7">
              <w:rPr>
                <w:sz w:val="18"/>
              </w:rPr>
              <w:t>Scientific Technical Assistance Panel (GEF)</w:t>
            </w:r>
          </w:p>
        </w:tc>
        <w:tc>
          <w:tcPr>
            <w:tcW w:w="4104" w:type="dxa"/>
          </w:tcPr>
          <w:p w14:paraId="5120C72E" w14:textId="77777777" w:rsidR="001449B9" w:rsidRPr="000E5CAB" w:rsidRDefault="001449B9" w:rsidP="001449B9">
            <w:pPr>
              <w:pStyle w:val="TableParagraph"/>
              <w:ind w:left="26"/>
              <w:rPr>
                <w:sz w:val="18"/>
                <w:lang w:val="es-ES"/>
              </w:rPr>
            </w:pPr>
            <w:r w:rsidRPr="000E5CAB">
              <w:rPr>
                <w:sz w:val="18"/>
                <w:lang w:val="es-ES"/>
              </w:rPr>
              <w:t>Grupo de Asesoramiento Científico y Técnico</w:t>
            </w:r>
          </w:p>
        </w:tc>
      </w:tr>
      <w:tr w:rsidR="001449B9" w:rsidRPr="000E5CAB" w14:paraId="5120C733" w14:textId="77777777" w:rsidTr="001449B9">
        <w:trPr>
          <w:trHeight w:val="239"/>
        </w:trPr>
        <w:tc>
          <w:tcPr>
            <w:tcW w:w="1255" w:type="dxa"/>
          </w:tcPr>
          <w:p w14:paraId="5120C730" w14:textId="77777777" w:rsidR="001449B9" w:rsidRPr="000E5CAB" w:rsidRDefault="001449B9" w:rsidP="001449B9">
            <w:pPr>
              <w:pStyle w:val="TableParagraph"/>
              <w:rPr>
                <w:sz w:val="18"/>
                <w:lang w:val="es-ES"/>
              </w:rPr>
            </w:pPr>
            <w:r w:rsidRPr="000E5CAB">
              <w:rPr>
                <w:sz w:val="18"/>
                <w:lang w:val="es-ES"/>
              </w:rPr>
              <w:t>TA</w:t>
            </w:r>
          </w:p>
        </w:tc>
        <w:tc>
          <w:tcPr>
            <w:tcW w:w="3958" w:type="dxa"/>
          </w:tcPr>
          <w:p w14:paraId="5120C731" w14:textId="77777777" w:rsidR="001449B9" w:rsidRPr="000E5CAB" w:rsidRDefault="001449B9" w:rsidP="001449B9">
            <w:pPr>
              <w:pStyle w:val="TableParagraph"/>
              <w:rPr>
                <w:sz w:val="18"/>
                <w:lang w:val="es-ES"/>
              </w:rPr>
            </w:pPr>
            <w:proofErr w:type="spellStart"/>
            <w:r w:rsidRPr="000E5CAB">
              <w:rPr>
                <w:sz w:val="18"/>
                <w:lang w:val="es-ES"/>
              </w:rPr>
              <w:t>Technical</w:t>
            </w:r>
            <w:proofErr w:type="spellEnd"/>
            <w:r w:rsidRPr="000E5CAB">
              <w:rPr>
                <w:sz w:val="18"/>
                <w:lang w:val="es-ES"/>
              </w:rPr>
              <w:t xml:space="preserve"> </w:t>
            </w:r>
            <w:proofErr w:type="spellStart"/>
            <w:r w:rsidRPr="000E5CAB">
              <w:rPr>
                <w:sz w:val="18"/>
                <w:lang w:val="es-ES"/>
              </w:rPr>
              <w:t>Advisor</w:t>
            </w:r>
            <w:proofErr w:type="spellEnd"/>
          </w:p>
        </w:tc>
        <w:tc>
          <w:tcPr>
            <w:tcW w:w="4104" w:type="dxa"/>
          </w:tcPr>
          <w:p w14:paraId="5120C732" w14:textId="77777777" w:rsidR="001449B9" w:rsidRPr="000E5CAB" w:rsidRDefault="001449B9" w:rsidP="001449B9">
            <w:pPr>
              <w:pStyle w:val="TableParagraph"/>
              <w:ind w:left="26"/>
              <w:rPr>
                <w:sz w:val="18"/>
                <w:lang w:val="es-ES"/>
              </w:rPr>
            </w:pPr>
            <w:r w:rsidRPr="000E5CAB">
              <w:rPr>
                <w:sz w:val="18"/>
                <w:lang w:val="es-ES"/>
              </w:rPr>
              <w:t>Asesor Técnico</w:t>
            </w:r>
          </w:p>
        </w:tc>
      </w:tr>
      <w:tr w:rsidR="001449B9" w:rsidRPr="000E5CAB" w14:paraId="5120C737" w14:textId="77777777" w:rsidTr="001449B9">
        <w:trPr>
          <w:trHeight w:val="239"/>
        </w:trPr>
        <w:tc>
          <w:tcPr>
            <w:tcW w:w="1255" w:type="dxa"/>
          </w:tcPr>
          <w:p w14:paraId="5120C734" w14:textId="77777777" w:rsidR="001449B9" w:rsidRPr="000E5CAB" w:rsidRDefault="001449B9" w:rsidP="001449B9">
            <w:pPr>
              <w:pStyle w:val="TableParagraph"/>
              <w:rPr>
                <w:sz w:val="18"/>
                <w:lang w:val="es-ES"/>
              </w:rPr>
            </w:pPr>
            <w:r w:rsidRPr="000E5CAB">
              <w:rPr>
                <w:sz w:val="18"/>
                <w:lang w:val="es-ES"/>
              </w:rPr>
              <w:t>TA</w:t>
            </w:r>
          </w:p>
        </w:tc>
        <w:tc>
          <w:tcPr>
            <w:tcW w:w="3958" w:type="dxa"/>
          </w:tcPr>
          <w:p w14:paraId="5120C735" w14:textId="77777777" w:rsidR="001449B9" w:rsidRPr="000E5CAB" w:rsidRDefault="001449B9" w:rsidP="001449B9">
            <w:pPr>
              <w:pStyle w:val="TableParagraph"/>
              <w:rPr>
                <w:sz w:val="18"/>
                <w:lang w:val="es-ES"/>
              </w:rPr>
            </w:pPr>
            <w:proofErr w:type="spellStart"/>
            <w:r w:rsidRPr="000E5CAB">
              <w:rPr>
                <w:sz w:val="18"/>
                <w:lang w:val="es-ES"/>
              </w:rPr>
              <w:t>Technical</w:t>
            </w:r>
            <w:proofErr w:type="spellEnd"/>
            <w:r w:rsidRPr="000E5CAB">
              <w:rPr>
                <w:sz w:val="18"/>
                <w:lang w:val="es-ES"/>
              </w:rPr>
              <w:t xml:space="preserve"> </w:t>
            </w:r>
            <w:proofErr w:type="spellStart"/>
            <w:r w:rsidRPr="000E5CAB">
              <w:rPr>
                <w:sz w:val="18"/>
                <w:lang w:val="es-ES"/>
              </w:rPr>
              <w:t>Assistance</w:t>
            </w:r>
            <w:proofErr w:type="spellEnd"/>
            <w:r w:rsidRPr="000E5CAB">
              <w:rPr>
                <w:sz w:val="18"/>
                <w:lang w:val="es-ES"/>
              </w:rPr>
              <w:t xml:space="preserve"> (GEF)</w:t>
            </w:r>
          </w:p>
        </w:tc>
        <w:tc>
          <w:tcPr>
            <w:tcW w:w="4104" w:type="dxa"/>
          </w:tcPr>
          <w:p w14:paraId="5120C736" w14:textId="77777777" w:rsidR="001449B9" w:rsidRPr="000E5CAB" w:rsidRDefault="001449B9" w:rsidP="001449B9">
            <w:pPr>
              <w:pStyle w:val="TableParagraph"/>
              <w:ind w:left="26"/>
              <w:rPr>
                <w:sz w:val="18"/>
                <w:lang w:val="es-ES"/>
              </w:rPr>
            </w:pPr>
            <w:r w:rsidRPr="000E5CAB">
              <w:rPr>
                <w:sz w:val="18"/>
                <w:lang w:val="es-ES"/>
              </w:rPr>
              <w:t>Asistencia Técnica</w:t>
            </w:r>
          </w:p>
        </w:tc>
      </w:tr>
      <w:tr w:rsidR="001449B9" w:rsidRPr="000E5CAB" w14:paraId="5120C73B" w14:textId="77777777" w:rsidTr="001449B9">
        <w:trPr>
          <w:trHeight w:val="239"/>
        </w:trPr>
        <w:tc>
          <w:tcPr>
            <w:tcW w:w="1255" w:type="dxa"/>
          </w:tcPr>
          <w:p w14:paraId="5120C738" w14:textId="77777777" w:rsidR="001449B9" w:rsidRPr="000E5CAB" w:rsidRDefault="001449B9" w:rsidP="001449B9">
            <w:pPr>
              <w:pStyle w:val="TableParagraph"/>
              <w:rPr>
                <w:sz w:val="18"/>
                <w:lang w:val="es-ES"/>
              </w:rPr>
            </w:pPr>
            <w:r w:rsidRPr="000E5CAB">
              <w:rPr>
                <w:sz w:val="18"/>
                <w:lang w:val="es-ES"/>
              </w:rPr>
              <w:t>TE</w:t>
            </w:r>
          </w:p>
        </w:tc>
        <w:tc>
          <w:tcPr>
            <w:tcW w:w="3958" w:type="dxa"/>
          </w:tcPr>
          <w:p w14:paraId="5120C739" w14:textId="77777777" w:rsidR="001449B9" w:rsidRPr="000E5CAB" w:rsidRDefault="001449B9" w:rsidP="001449B9">
            <w:pPr>
              <w:pStyle w:val="TableParagraph"/>
              <w:rPr>
                <w:sz w:val="18"/>
                <w:lang w:val="es-ES"/>
              </w:rPr>
            </w:pPr>
            <w:r w:rsidRPr="000E5CAB">
              <w:rPr>
                <w:sz w:val="18"/>
                <w:lang w:val="es-ES"/>
              </w:rPr>
              <w:t xml:space="preserve">Terminal </w:t>
            </w:r>
            <w:proofErr w:type="spellStart"/>
            <w:r w:rsidRPr="000E5CAB">
              <w:rPr>
                <w:sz w:val="18"/>
                <w:lang w:val="es-ES"/>
              </w:rPr>
              <w:t>Evaluation</w:t>
            </w:r>
            <w:proofErr w:type="spellEnd"/>
            <w:r w:rsidRPr="000E5CAB">
              <w:rPr>
                <w:sz w:val="18"/>
                <w:lang w:val="es-ES"/>
              </w:rPr>
              <w:t xml:space="preserve"> (GEF)</w:t>
            </w:r>
          </w:p>
        </w:tc>
        <w:tc>
          <w:tcPr>
            <w:tcW w:w="4104" w:type="dxa"/>
          </w:tcPr>
          <w:p w14:paraId="5120C73A" w14:textId="77777777" w:rsidR="001449B9" w:rsidRPr="000E5CAB" w:rsidRDefault="001449B9" w:rsidP="001449B9">
            <w:pPr>
              <w:pStyle w:val="TableParagraph"/>
              <w:ind w:left="26"/>
              <w:rPr>
                <w:sz w:val="18"/>
                <w:lang w:val="es-ES"/>
              </w:rPr>
            </w:pPr>
            <w:r w:rsidRPr="000E5CAB">
              <w:rPr>
                <w:sz w:val="18"/>
                <w:lang w:val="es-ES"/>
              </w:rPr>
              <w:t>Evaluación Final</w:t>
            </w:r>
          </w:p>
        </w:tc>
      </w:tr>
      <w:tr w:rsidR="001449B9" w:rsidRPr="000E5CAB" w14:paraId="5120C73F" w14:textId="77777777" w:rsidTr="001449B9">
        <w:trPr>
          <w:trHeight w:val="239"/>
        </w:trPr>
        <w:tc>
          <w:tcPr>
            <w:tcW w:w="1255" w:type="dxa"/>
          </w:tcPr>
          <w:p w14:paraId="5120C73C" w14:textId="77777777" w:rsidR="001449B9" w:rsidRPr="000E5CAB" w:rsidRDefault="001449B9" w:rsidP="001449B9">
            <w:pPr>
              <w:pStyle w:val="TableParagraph"/>
              <w:rPr>
                <w:sz w:val="18"/>
                <w:lang w:val="es-ES"/>
              </w:rPr>
            </w:pPr>
            <w:r w:rsidRPr="000E5CAB">
              <w:rPr>
                <w:sz w:val="18"/>
                <w:lang w:val="es-ES"/>
              </w:rPr>
              <w:t>TNA</w:t>
            </w:r>
          </w:p>
        </w:tc>
        <w:tc>
          <w:tcPr>
            <w:tcW w:w="3958" w:type="dxa"/>
          </w:tcPr>
          <w:p w14:paraId="5120C73D" w14:textId="77777777" w:rsidR="001449B9" w:rsidRPr="000E5CAB" w:rsidRDefault="001449B9" w:rsidP="001449B9">
            <w:pPr>
              <w:pStyle w:val="TableParagraph"/>
              <w:rPr>
                <w:sz w:val="18"/>
                <w:lang w:val="es-ES"/>
              </w:rPr>
            </w:pPr>
            <w:proofErr w:type="spellStart"/>
            <w:r w:rsidRPr="000E5CAB">
              <w:rPr>
                <w:sz w:val="18"/>
                <w:lang w:val="es-ES"/>
              </w:rPr>
              <w:t>Technology</w:t>
            </w:r>
            <w:proofErr w:type="spellEnd"/>
            <w:r w:rsidRPr="000E5CAB">
              <w:rPr>
                <w:sz w:val="18"/>
                <w:lang w:val="es-ES"/>
              </w:rPr>
              <w:t xml:space="preserve"> </w:t>
            </w:r>
            <w:proofErr w:type="spellStart"/>
            <w:r w:rsidRPr="000E5CAB">
              <w:rPr>
                <w:sz w:val="18"/>
                <w:lang w:val="es-ES"/>
              </w:rPr>
              <w:t>Needs</w:t>
            </w:r>
            <w:proofErr w:type="spellEnd"/>
            <w:r w:rsidRPr="000E5CAB">
              <w:rPr>
                <w:sz w:val="18"/>
                <w:lang w:val="es-ES"/>
              </w:rPr>
              <w:t xml:space="preserve"> </w:t>
            </w:r>
            <w:proofErr w:type="spellStart"/>
            <w:r w:rsidRPr="000E5CAB">
              <w:rPr>
                <w:sz w:val="18"/>
                <w:lang w:val="es-ES"/>
              </w:rPr>
              <w:t>Assessment</w:t>
            </w:r>
            <w:proofErr w:type="spellEnd"/>
          </w:p>
        </w:tc>
        <w:tc>
          <w:tcPr>
            <w:tcW w:w="4104" w:type="dxa"/>
          </w:tcPr>
          <w:p w14:paraId="5120C73E" w14:textId="77777777" w:rsidR="001449B9" w:rsidRPr="000E5CAB" w:rsidRDefault="001449B9" w:rsidP="001449B9">
            <w:pPr>
              <w:pStyle w:val="TableParagraph"/>
              <w:ind w:left="26"/>
              <w:rPr>
                <w:sz w:val="18"/>
                <w:lang w:val="es-ES"/>
              </w:rPr>
            </w:pPr>
            <w:r w:rsidRPr="000E5CAB">
              <w:rPr>
                <w:sz w:val="18"/>
                <w:lang w:val="es-ES"/>
              </w:rPr>
              <w:t>Evaluación de Necesidades Tecnológicas</w:t>
            </w:r>
          </w:p>
        </w:tc>
      </w:tr>
      <w:tr w:rsidR="001449B9" w:rsidRPr="000E5CAB" w14:paraId="5120C743" w14:textId="77777777" w:rsidTr="001449B9">
        <w:trPr>
          <w:trHeight w:val="239"/>
        </w:trPr>
        <w:tc>
          <w:tcPr>
            <w:tcW w:w="1255" w:type="dxa"/>
          </w:tcPr>
          <w:p w14:paraId="5120C740" w14:textId="77777777" w:rsidR="001449B9" w:rsidRPr="000E5CAB" w:rsidRDefault="001449B9" w:rsidP="001449B9">
            <w:pPr>
              <w:pStyle w:val="TableParagraph"/>
              <w:rPr>
                <w:sz w:val="18"/>
                <w:lang w:val="es-ES"/>
              </w:rPr>
            </w:pPr>
            <w:r w:rsidRPr="000E5CAB">
              <w:rPr>
                <w:sz w:val="18"/>
                <w:lang w:val="es-ES"/>
              </w:rPr>
              <w:t>TNC</w:t>
            </w:r>
          </w:p>
        </w:tc>
        <w:tc>
          <w:tcPr>
            <w:tcW w:w="3958" w:type="dxa"/>
          </w:tcPr>
          <w:p w14:paraId="5120C741" w14:textId="77777777" w:rsidR="001449B9" w:rsidRPr="000E5CAB" w:rsidRDefault="001449B9" w:rsidP="001449B9">
            <w:pPr>
              <w:pStyle w:val="TableParagraph"/>
              <w:rPr>
                <w:sz w:val="18"/>
                <w:lang w:val="es-ES"/>
              </w:rPr>
            </w:pPr>
            <w:proofErr w:type="spellStart"/>
            <w:r w:rsidRPr="000E5CAB">
              <w:rPr>
                <w:sz w:val="18"/>
                <w:lang w:val="es-ES"/>
              </w:rPr>
              <w:t>Third</w:t>
            </w:r>
            <w:proofErr w:type="spellEnd"/>
            <w:r w:rsidRPr="000E5CAB">
              <w:rPr>
                <w:sz w:val="18"/>
                <w:lang w:val="es-ES"/>
              </w:rPr>
              <w:t xml:space="preserve"> </w:t>
            </w:r>
            <w:proofErr w:type="spellStart"/>
            <w:r w:rsidRPr="000E5CAB">
              <w:rPr>
                <w:sz w:val="18"/>
                <w:lang w:val="es-ES"/>
              </w:rPr>
              <w:t>National</w:t>
            </w:r>
            <w:proofErr w:type="spellEnd"/>
            <w:r w:rsidRPr="000E5CAB">
              <w:rPr>
                <w:sz w:val="18"/>
                <w:lang w:val="es-ES"/>
              </w:rPr>
              <w:t xml:space="preserve"> </w:t>
            </w:r>
            <w:proofErr w:type="spellStart"/>
            <w:r w:rsidRPr="000E5CAB">
              <w:rPr>
                <w:sz w:val="18"/>
                <w:lang w:val="es-ES"/>
              </w:rPr>
              <w:t>Communication</w:t>
            </w:r>
            <w:proofErr w:type="spellEnd"/>
          </w:p>
        </w:tc>
        <w:tc>
          <w:tcPr>
            <w:tcW w:w="4104" w:type="dxa"/>
          </w:tcPr>
          <w:p w14:paraId="5120C742" w14:textId="77777777" w:rsidR="001449B9" w:rsidRPr="000E5CAB" w:rsidRDefault="001449B9" w:rsidP="001449B9">
            <w:pPr>
              <w:pStyle w:val="TableParagraph"/>
              <w:ind w:left="26"/>
              <w:rPr>
                <w:sz w:val="18"/>
                <w:lang w:val="es-ES"/>
              </w:rPr>
            </w:pPr>
            <w:r w:rsidRPr="000E5CAB">
              <w:rPr>
                <w:sz w:val="18"/>
                <w:lang w:val="es-ES"/>
              </w:rPr>
              <w:t>Tercera Comunicación Nacional</w:t>
            </w:r>
          </w:p>
        </w:tc>
      </w:tr>
      <w:tr w:rsidR="001449B9" w:rsidRPr="000E5CAB" w14:paraId="5120C747" w14:textId="77777777" w:rsidTr="001449B9">
        <w:trPr>
          <w:trHeight w:val="239"/>
        </w:trPr>
        <w:tc>
          <w:tcPr>
            <w:tcW w:w="1255" w:type="dxa"/>
          </w:tcPr>
          <w:p w14:paraId="5120C744" w14:textId="77777777" w:rsidR="001449B9" w:rsidRPr="000E5CAB" w:rsidRDefault="001449B9" w:rsidP="001449B9">
            <w:pPr>
              <w:pStyle w:val="TableParagraph"/>
              <w:rPr>
                <w:sz w:val="18"/>
                <w:lang w:val="es-ES"/>
              </w:rPr>
            </w:pPr>
            <w:r w:rsidRPr="000E5CAB">
              <w:rPr>
                <w:sz w:val="18"/>
                <w:lang w:val="es-ES"/>
              </w:rPr>
              <w:t>TOD</w:t>
            </w:r>
          </w:p>
        </w:tc>
        <w:tc>
          <w:tcPr>
            <w:tcW w:w="3958" w:type="dxa"/>
          </w:tcPr>
          <w:p w14:paraId="5120C745" w14:textId="77777777" w:rsidR="001449B9" w:rsidRPr="000E5CAB" w:rsidRDefault="001449B9" w:rsidP="001449B9">
            <w:pPr>
              <w:pStyle w:val="TableParagraph"/>
              <w:rPr>
                <w:sz w:val="18"/>
                <w:lang w:val="es-ES"/>
              </w:rPr>
            </w:pPr>
            <w:proofErr w:type="spellStart"/>
            <w:r w:rsidRPr="000E5CAB">
              <w:rPr>
                <w:sz w:val="18"/>
                <w:lang w:val="es-ES"/>
              </w:rPr>
              <w:t>Transit-oriented</w:t>
            </w:r>
            <w:proofErr w:type="spellEnd"/>
            <w:r w:rsidRPr="000E5CAB">
              <w:rPr>
                <w:sz w:val="18"/>
                <w:lang w:val="es-ES"/>
              </w:rPr>
              <w:t xml:space="preserve"> </w:t>
            </w:r>
            <w:proofErr w:type="spellStart"/>
            <w:r w:rsidRPr="000E5CAB">
              <w:rPr>
                <w:sz w:val="18"/>
                <w:lang w:val="es-ES"/>
              </w:rPr>
              <w:t>development</w:t>
            </w:r>
            <w:proofErr w:type="spellEnd"/>
          </w:p>
        </w:tc>
        <w:tc>
          <w:tcPr>
            <w:tcW w:w="4104" w:type="dxa"/>
          </w:tcPr>
          <w:p w14:paraId="5120C746" w14:textId="77777777" w:rsidR="001449B9" w:rsidRPr="000E5CAB" w:rsidRDefault="001449B9" w:rsidP="001449B9">
            <w:pPr>
              <w:pStyle w:val="TableParagraph"/>
              <w:ind w:left="26"/>
              <w:rPr>
                <w:sz w:val="18"/>
                <w:lang w:val="es-ES"/>
              </w:rPr>
            </w:pPr>
            <w:r w:rsidRPr="000E5CAB">
              <w:rPr>
                <w:sz w:val="18"/>
                <w:lang w:val="es-ES"/>
              </w:rPr>
              <w:t>Desarrollo Orientado al Tránsito</w:t>
            </w:r>
          </w:p>
        </w:tc>
      </w:tr>
      <w:tr w:rsidR="001449B9" w:rsidRPr="000E5CAB" w14:paraId="5120C74B" w14:textId="77777777" w:rsidTr="001449B9">
        <w:trPr>
          <w:trHeight w:val="239"/>
        </w:trPr>
        <w:tc>
          <w:tcPr>
            <w:tcW w:w="1255" w:type="dxa"/>
          </w:tcPr>
          <w:p w14:paraId="5120C748" w14:textId="77777777" w:rsidR="001449B9" w:rsidRPr="000E5CAB" w:rsidRDefault="001449B9" w:rsidP="001449B9">
            <w:pPr>
              <w:pStyle w:val="TableParagraph"/>
              <w:spacing w:before="1" w:line="218" w:lineRule="exact"/>
              <w:rPr>
                <w:sz w:val="18"/>
                <w:lang w:val="es-ES"/>
              </w:rPr>
            </w:pPr>
            <w:r w:rsidRPr="000E5CAB">
              <w:rPr>
                <w:sz w:val="18"/>
                <w:lang w:val="es-ES"/>
              </w:rPr>
              <w:t>TOR</w:t>
            </w:r>
          </w:p>
        </w:tc>
        <w:tc>
          <w:tcPr>
            <w:tcW w:w="3958" w:type="dxa"/>
          </w:tcPr>
          <w:p w14:paraId="5120C749" w14:textId="77777777" w:rsidR="001449B9" w:rsidRPr="000E5CAB" w:rsidRDefault="001449B9" w:rsidP="001449B9">
            <w:pPr>
              <w:pStyle w:val="TableParagraph"/>
              <w:spacing w:before="1" w:line="218" w:lineRule="exact"/>
              <w:rPr>
                <w:sz w:val="18"/>
                <w:lang w:val="es-ES"/>
              </w:rPr>
            </w:pPr>
            <w:proofErr w:type="spellStart"/>
            <w:r w:rsidRPr="000E5CAB">
              <w:rPr>
                <w:sz w:val="18"/>
                <w:lang w:val="es-ES"/>
              </w:rPr>
              <w:t>Terms</w:t>
            </w:r>
            <w:proofErr w:type="spellEnd"/>
            <w:r w:rsidRPr="000E5CAB">
              <w:rPr>
                <w:sz w:val="18"/>
                <w:lang w:val="es-ES"/>
              </w:rPr>
              <w:t xml:space="preserve"> </w:t>
            </w:r>
            <w:proofErr w:type="spellStart"/>
            <w:r w:rsidRPr="000E5CAB">
              <w:rPr>
                <w:sz w:val="18"/>
                <w:lang w:val="es-ES"/>
              </w:rPr>
              <w:t>of</w:t>
            </w:r>
            <w:proofErr w:type="spellEnd"/>
            <w:r w:rsidRPr="000E5CAB">
              <w:rPr>
                <w:sz w:val="18"/>
                <w:lang w:val="es-ES"/>
              </w:rPr>
              <w:t xml:space="preserve"> Reference</w:t>
            </w:r>
          </w:p>
        </w:tc>
        <w:tc>
          <w:tcPr>
            <w:tcW w:w="4104" w:type="dxa"/>
          </w:tcPr>
          <w:p w14:paraId="5120C74A" w14:textId="77777777" w:rsidR="001449B9" w:rsidRPr="000E5CAB" w:rsidRDefault="001449B9" w:rsidP="001449B9">
            <w:pPr>
              <w:pStyle w:val="TableParagraph"/>
              <w:spacing w:before="1" w:line="218" w:lineRule="exact"/>
              <w:ind w:left="26"/>
              <w:rPr>
                <w:sz w:val="18"/>
                <w:lang w:val="es-ES"/>
              </w:rPr>
            </w:pPr>
            <w:r w:rsidRPr="000E5CAB">
              <w:rPr>
                <w:sz w:val="18"/>
                <w:lang w:val="es-ES"/>
              </w:rPr>
              <w:t>Términos de Referencia</w:t>
            </w:r>
          </w:p>
        </w:tc>
      </w:tr>
      <w:tr w:rsidR="001449B9" w:rsidRPr="00845307" w14:paraId="5120C74F" w14:textId="77777777" w:rsidTr="001449B9">
        <w:trPr>
          <w:trHeight w:val="460"/>
        </w:trPr>
        <w:tc>
          <w:tcPr>
            <w:tcW w:w="1255" w:type="dxa"/>
          </w:tcPr>
          <w:p w14:paraId="5120C74C" w14:textId="77777777" w:rsidR="001449B9" w:rsidRPr="000E5CAB" w:rsidRDefault="001449B9" w:rsidP="001449B9">
            <w:pPr>
              <w:pStyle w:val="TableParagraph"/>
              <w:spacing w:before="1" w:line="240" w:lineRule="auto"/>
              <w:rPr>
                <w:sz w:val="18"/>
                <w:lang w:val="es-ES"/>
              </w:rPr>
            </w:pPr>
            <w:r w:rsidRPr="000E5CAB">
              <w:rPr>
                <w:sz w:val="18"/>
                <w:lang w:val="es-ES"/>
              </w:rPr>
              <w:t>TRAC</w:t>
            </w:r>
          </w:p>
        </w:tc>
        <w:tc>
          <w:tcPr>
            <w:tcW w:w="3958" w:type="dxa"/>
          </w:tcPr>
          <w:p w14:paraId="5120C74D" w14:textId="77777777" w:rsidR="001449B9" w:rsidRPr="00EC5CB7" w:rsidRDefault="001449B9" w:rsidP="001449B9">
            <w:pPr>
              <w:pStyle w:val="TableParagraph"/>
              <w:spacing w:before="1" w:line="240" w:lineRule="auto"/>
              <w:rPr>
                <w:sz w:val="18"/>
              </w:rPr>
            </w:pPr>
            <w:r w:rsidRPr="00EC5CB7">
              <w:rPr>
                <w:sz w:val="18"/>
              </w:rPr>
              <w:t>Target for Resource Assignment from the Core</w:t>
            </w:r>
          </w:p>
        </w:tc>
        <w:tc>
          <w:tcPr>
            <w:tcW w:w="4104" w:type="dxa"/>
          </w:tcPr>
          <w:p w14:paraId="5120C74E" w14:textId="77777777" w:rsidR="001449B9" w:rsidRPr="000E5CAB" w:rsidRDefault="001449B9" w:rsidP="001449B9">
            <w:pPr>
              <w:pStyle w:val="TableParagraph"/>
              <w:spacing w:before="1" w:line="240" w:lineRule="auto"/>
              <w:ind w:left="26" w:right="39"/>
              <w:rPr>
                <w:sz w:val="18"/>
                <w:lang w:val="es-ES"/>
              </w:rPr>
            </w:pPr>
            <w:r w:rsidRPr="000E5CAB">
              <w:rPr>
                <w:sz w:val="18"/>
                <w:lang w:val="es-ES"/>
              </w:rPr>
              <w:t>Objetivo de la Distribución de Recursos con Cargo a los Fondos Básicos (PNUD)</w:t>
            </w:r>
          </w:p>
        </w:tc>
      </w:tr>
      <w:tr w:rsidR="001449B9" w:rsidRPr="000E5CAB" w14:paraId="5120C753" w14:textId="77777777" w:rsidTr="001449B9">
        <w:trPr>
          <w:trHeight w:val="239"/>
        </w:trPr>
        <w:tc>
          <w:tcPr>
            <w:tcW w:w="1255" w:type="dxa"/>
          </w:tcPr>
          <w:p w14:paraId="5120C750" w14:textId="77777777" w:rsidR="001449B9" w:rsidRPr="000E5CAB" w:rsidRDefault="001449B9" w:rsidP="001449B9">
            <w:pPr>
              <w:pStyle w:val="TableParagraph"/>
              <w:rPr>
                <w:sz w:val="18"/>
                <w:lang w:val="es-ES"/>
              </w:rPr>
            </w:pPr>
            <w:r w:rsidRPr="000E5CAB">
              <w:rPr>
                <w:sz w:val="18"/>
                <w:lang w:val="es-ES"/>
              </w:rPr>
              <w:t>UGS</w:t>
            </w:r>
          </w:p>
        </w:tc>
        <w:tc>
          <w:tcPr>
            <w:tcW w:w="3958" w:type="dxa"/>
          </w:tcPr>
          <w:p w14:paraId="5120C751" w14:textId="77777777" w:rsidR="001449B9" w:rsidRPr="000E5CAB" w:rsidRDefault="001449B9" w:rsidP="001449B9">
            <w:pPr>
              <w:pStyle w:val="TableParagraph"/>
              <w:rPr>
                <w:sz w:val="18"/>
                <w:lang w:val="es-ES"/>
              </w:rPr>
            </w:pPr>
            <w:r w:rsidRPr="000E5CAB">
              <w:rPr>
                <w:sz w:val="18"/>
                <w:lang w:val="es-ES"/>
              </w:rPr>
              <w:t xml:space="preserve">Social Management </w:t>
            </w:r>
            <w:proofErr w:type="spellStart"/>
            <w:r w:rsidRPr="000E5CAB">
              <w:rPr>
                <w:sz w:val="18"/>
                <w:lang w:val="es-ES"/>
              </w:rPr>
              <w:t>Unit</w:t>
            </w:r>
            <w:proofErr w:type="spellEnd"/>
          </w:p>
        </w:tc>
        <w:tc>
          <w:tcPr>
            <w:tcW w:w="4104" w:type="dxa"/>
          </w:tcPr>
          <w:p w14:paraId="5120C752" w14:textId="77777777" w:rsidR="001449B9" w:rsidRPr="000E5CAB" w:rsidRDefault="001449B9" w:rsidP="001449B9">
            <w:pPr>
              <w:pStyle w:val="TableParagraph"/>
              <w:ind w:left="26"/>
              <w:rPr>
                <w:sz w:val="18"/>
                <w:lang w:val="es-ES"/>
              </w:rPr>
            </w:pPr>
            <w:r w:rsidRPr="000E5CAB">
              <w:rPr>
                <w:sz w:val="18"/>
                <w:lang w:val="es-ES"/>
              </w:rPr>
              <w:t>Unidad de Gestión Social</w:t>
            </w:r>
          </w:p>
        </w:tc>
      </w:tr>
      <w:tr w:rsidR="001449B9" w:rsidRPr="00845307" w14:paraId="5120C757" w14:textId="77777777" w:rsidTr="001449B9">
        <w:trPr>
          <w:trHeight w:val="239"/>
        </w:trPr>
        <w:tc>
          <w:tcPr>
            <w:tcW w:w="1255" w:type="dxa"/>
          </w:tcPr>
          <w:p w14:paraId="5120C754" w14:textId="77777777" w:rsidR="001449B9" w:rsidRPr="000E5CAB" w:rsidRDefault="001449B9" w:rsidP="001449B9">
            <w:pPr>
              <w:pStyle w:val="TableParagraph"/>
              <w:rPr>
                <w:sz w:val="18"/>
                <w:lang w:val="es-ES"/>
              </w:rPr>
            </w:pPr>
            <w:r w:rsidRPr="000E5CAB">
              <w:rPr>
                <w:sz w:val="18"/>
                <w:lang w:val="es-ES"/>
              </w:rPr>
              <w:t>UNDAF</w:t>
            </w:r>
          </w:p>
        </w:tc>
        <w:tc>
          <w:tcPr>
            <w:tcW w:w="3958" w:type="dxa"/>
          </w:tcPr>
          <w:p w14:paraId="5120C755" w14:textId="77777777" w:rsidR="001449B9" w:rsidRPr="00EC5CB7" w:rsidRDefault="001449B9" w:rsidP="001449B9">
            <w:pPr>
              <w:pStyle w:val="TableParagraph"/>
              <w:rPr>
                <w:sz w:val="18"/>
              </w:rPr>
            </w:pPr>
            <w:r w:rsidRPr="00EC5CB7">
              <w:rPr>
                <w:sz w:val="18"/>
              </w:rPr>
              <w:t>United Nations Development Assistance Framework</w:t>
            </w:r>
          </w:p>
        </w:tc>
        <w:tc>
          <w:tcPr>
            <w:tcW w:w="4104" w:type="dxa"/>
          </w:tcPr>
          <w:p w14:paraId="5120C756" w14:textId="77777777" w:rsidR="001449B9" w:rsidRPr="000E5CAB" w:rsidRDefault="001449B9" w:rsidP="001449B9">
            <w:pPr>
              <w:pStyle w:val="TableParagraph"/>
              <w:ind w:left="26"/>
              <w:rPr>
                <w:sz w:val="18"/>
                <w:lang w:val="es-ES"/>
              </w:rPr>
            </w:pPr>
            <w:r w:rsidRPr="000E5CAB">
              <w:rPr>
                <w:sz w:val="18"/>
                <w:lang w:val="es-ES"/>
              </w:rPr>
              <w:t>Marco de Asistencia de Desarrollo de la ONU</w:t>
            </w:r>
          </w:p>
        </w:tc>
      </w:tr>
      <w:tr w:rsidR="001449B9" w:rsidRPr="00845307" w14:paraId="5120C75B" w14:textId="77777777" w:rsidTr="001449B9">
        <w:trPr>
          <w:trHeight w:val="239"/>
        </w:trPr>
        <w:tc>
          <w:tcPr>
            <w:tcW w:w="1255" w:type="dxa"/>
          </w:tcPr>
          <w:p w14:paraId="5120C758" w14:textId="77777777" w:rsidR="001449B9" w:rsidRPr="000E5CAB" w:rsidRDefault="001449B9" w:rsidP="001449B9">
            <w:pPr>
              <w:pStyle w:val="TableParagraph"/>
              <w:rPr>
                <w:sz w:val="18"/>
                <w:lang w:val="es-ES"/>
              </w:rPr>
            </w:pPr>
            <w:r w:rsidRPr="000E5CAB">
              <w:rPr>
                <w:sz w:val="18"/>
                <w:lang w:val="es-ES"/>
              </w:rPr>
              <w:t>UNDP</w:t>
            </w:r>
          </w:p>
        </w:tc>
        <w:tc>
          <w:tcPr>
            <w:tcW w:w="3958" w:type="dxa"/>
          </w:tcPr>
          <w:p w14:paraId="5120C759" w14:textId="77777777" w:rsidR="001449B9" w:rsidRPr="000E5CAB" w:rsidRDefault="001449B9" w:rsidP="001449B9">
            <w:pPr>
              <w:pStyle w:val="TableParagraph"/>
              <w:rPr>
                <w:sz w:val="18"/>
                <w:lang w:val="es-ES"/>
              </w:rPr>
            </w:pPr>
            <w:proofErr w:type="spellStart"/>
            <w:r w:rsidRPr="000E5CAB">
              <w:rPr>
                <w:sz w:val="18"/>
                <w:lang w:val="es-ES"/>
              </w:rPr>
              <w:t>United</w:t>
            </w:r>
            <w:proofErr w:type="spellEnd"/>
            <w:r w:rsidRPr="000E5CAB">
              <w:rPr>
                <w:sz w:val="18"/>
                <w:lang w:val="es-ES"/>
              </w:rPr>
              <w:t xml:space="preserve"> </w:t>
            </w:r>
            <w:proofErr w:type="spellStart"/>
            <w:r w:rsidRPr="000E5CAB">
              <w:rPr>
                <w:sz w:val="18"/>
                <w:lang w:val="es-ES"/>
              </w:rPr>
              <w:t>Nations</w:t>
            </w:r>
            <w:proofErr w:type="spellEnd"/>
            <w:r w:rsidRPr="000E5CAB">
              <w:rPr>
                <w:sz w:val="18"/>
                <w:lang w:val="es-ES"/>
              </w:rPr>
              <w:t xml:space="preserve"> </w:t>
            </w:r>
            <w:proofErr w:type="spellStart"/>
            <w:r w:rsidRPr="000E5CAB">
              <w:rPr>
                <w:sz w:val="18"/>
                <w:lang w:val="es-ES"/>
              </w:rPr>
              <w:t>Development</w:t>
            </w:r>
            <w:proofErr w:type="spellEnd"/>
            <w:r w:rsidRPr="000E5CAB">
              <w:rPr>
                <w:sz w:val="18"/>
                <w:lang w:val="es-ES"/>
              </w:rPr>
              <w:t xml:space="preserve"> </w:t>
            </w:r>
            <w:proofErr w:type="spellStart"/>
            <w:r w:rsidRPr="000E5CAB">
              <w:rPr>
                <w:sz w:val="18"/>
                <w:lang w:val="es-ES"/>
              </w:rPr>
              <w:t>Programme</w:t>
            </w:r>
            <w:proofErr w:type="spellEnd"/>
          </w:p>
        </w:tc>
        <w:tc>
          <w:tcPr>
            <w:tcW w:w="4104" w:type="dxa"/>
          </w:tcPr>
          <w:p w14:paraId="5120C75A" w14:textId="77777777" w:rsidR="001449B9" w:rsidRPr="000E5CAB" w:rsidRDefault="001449B9" w:rsidP="001449B9">
            <w:pPr>
              <w:pStyle w:val="TableParagraph"/>
              <w:ind w:left="26"/>
              <w:rPr>
                <w:sz w:val="18"/>
                <w:lang w:val="es-ES"/>
              </w:rPr>
            </w:pPr>
            <w:r w:rsidRPr="000E5CAB">
              <w:rPr>
                <w:sz w:val="18"/>
                <w:lang w:val="es-ES"/>
              </w:rPr>
              <w:t>Programa de las Naciones Unidas para el Desarrollo</w:t>
            </w:r>
          </w:p>
        </w:tc>
      </w:tr>
      <w:tr w:rsidR="001449B9" w:rsidRPr="00845307" w14:paraId="5120C75F" w14:textId="77777777" w:rsidTr="001449B9">
        <w:trPr>
          <w:trHeight w:val="460"/>
        </w:trPr>
        <w:tc>
          <w:tcPr>
            <w:tcW w:w="1255" w:type="dxa"/>
          </w:tcPr>
          <w:p w14:paraId="5120C75C" w14:textId="77777777" w:rsidR="001449B9" w:rsidRPr="000E5CAB" w:rsidRDefault="001449B9" w:rsidP="001449B9">
            <w:pPr>
              <w:pStyle w:val="TableParagraph"/>
              <w:rPr>
                <w:sz w:val="18"/>
                <w:lang w:val="es-ES"/>
              </w:rPr>
            </w:pPr>
            <w:r w:rsidRPr="000E5CAB">
              <w:rPr>
                <w:sz w:val="18"/>
                <w:lang w:val="es-ES"/>
              </w:rPr>
              <w:t>UNEP</w:t>
            </w:r>
          </w:p>
        </w:tc>
        <w:tc>
          <w:tcPr>
            <w:tcW w:w="3958" w:type="dxa"/>
          </w:tcPr>
          <w:p w14:paraId="5120C75D" w14:textId="77777777" w:rsidR="001449B9" w:rsidRPr="000E5CAB" w:rsidRDefault="001449B9" w:rsidP="001449B9">
            <w:pPr>
              <w:pStyle w:val="TableParagraph"/>
              <w:rPr>
                <w:sz w:val="18"/>
                <w:lang w:val="es-ES"/>
              </w:rPr>
            </w:pPr>
            <w:proofErr w:type="spellStart"/>
            <w:r w:rsidRPr="000E5CAB">
              <w:rPr>
                <w:sz w:val="18"/>
                <w:lang w:val="es-ES"/>
              </w:rPr>
              <w:t>United</w:t>
            </w:r>
            <w:proofErr w:type="spellEnd"/>
            <w:r w:rsidRPr="000E5CAB">
              <w:rPr>
                <w:sz w:val="18"/>
                <w:lang w:val="es-ES"/>
              </w:rPr>
              <w:t xml:space="preserve"> </w:t>
            </w:r>
            <w:proofErr w:type="spellStart"/>
            <w:r w:rsidRPr="000E5CAB">
              <w:rPr>
                <w:sz w:val="18"/>
                <w:lang w:val="es-ES"/>
              </w:rPr>
              <w:t>Nations</w:t>
            </w:r>
            <w:proofErr w:type="spellEnd"/>
            <w:r w:rsidRPr="000E5CAB">
              <w:rPr>
                <w:sz w:val="18"/>
                <w:lang w:val="es-ES"/>
              </w:rPr>
              <w:t xml:space="preserve"> </w:t>
            </w:r>
            <w:proofErr w:type="spellStart"/>
            <w:r w:rsidRPr="000E5CAB">
              <w:rPr>
                <w:sz w:val="18"/>
                <w:lang w:val="es-ES"/>
              </w:rPr>
              <w:t>Environment</w:t>
            </w:r>
            <w:proofErr w:type="spellEnd"/>
            <w:r w:rsidRPr="000E5CAB">
              <w:rPr>
                <w:sz w:val="18"/>
                <w:lang w:val="es-ES"/>
              </w:rPr>
              <w:t xml:space="preserve"> </w:t>
            </w:r>
            <w:proofErr w:type="spellStart"/>
            <w:r w:rsidRPr="000E5CAB">
              <w:rPr>
                <w:sz w:val="18"/>
                <w:lang w:val="es-ES"/>
              </w:rPr>
              <w:t>Programme</w:t>
            </w:r>
            <w:proofErr w:type="spellEnd"/>
          </w:p>
        </w:tc>
        <w:tc>
          <w:tcPr>
            <w:tcW w:w="4104" w:type="dxa"/>
          </w:tcPr>
          <w:p w14:paraId="5120C75E" w14:textId="77777777" w:rsidR="001449B9" w:rsidRPr="000E5CAB" w:rsidRDefault="001449B9" w:rsidP="001449B9">
            <w:pPr>
              <w:pStyle w:val="TableParagraph"/>
              <w:spacing w:line="240" w:lineRule="auto"/>
              <w:ind w:left="26" w:right="559"/>
              <w:rPr>
                <w:sz w:val="18"/>
                <w:lang w:val="es-ES"/>
              </w:rPr>
            </w:pPr>
            <w:r w:rsidRPr="000E5CAB">
              <w:rPr>
                <w:sz w:val="18"/>
                <w:lang w:val="es-ES"/>
              </w:rPr>
              <w:t>Programa de las Naciones Unidas para el Medio Ambiente</w:t>
            </w:r>
          </w:p>
        </w:tc>
      </w:tr>
      <w:tr w:rsidR="001449B9" w:rsidRPr="000E5CAB" w14:paraId="5120C765" w14:textId="77777777" w:rsidTr="001449B9">
        <w:trPr>
          <w:trHeight w:val="458"/>
        </w:trPr>
        <w:tc>
          <w:tcPr>
            <w:tcW w:w="1255" w:type="dxa"/>
          </w:tcPr>
          <w:p w14:paraId="5120C760" w14:textId="77777777" w:rsidR="001449B9" w:rsidRPr="000E5CAB" w:rsidRDefault="001449B9" w:rsidP="001449B9">
            <w:pPr>
              <w:pStyle w:val="TableParagraph"/>
              <w:rPr>
                <w:sz w:val="18"/>
                <w:lang w:val="es-ES"/>
              </w:rPr>
            </w:pPr>
            <w:r w:rsidRPr="000E5CAB">
              <w:rPr>
                <w:sz w:val="18"/>
                <w:lang w:val="es-ES"/>
              </w:rPr>
              <w:t>UNFCCC</w:t>
            </w:r>
          </w:p>
        </w:tc>
        <w:tc>
          <w:tcPr>
            <w:tcW w:w="3958" w:type="dxa"/>
          </w:tcPr>
          <w:p w14:paraId="5120C761" w14:textId="77777777" w:rsidR="001449B9" w:rsidRPr="00EC5CB7" w:rsidRDefault="001449B9" w:rsidP="001449B9">
            <w:pPr>
              <w:pStyle w:val="TableParagraph"/>
              <w:rPr>
                <w:sz w:val="18"/>
              </w:rPr>
            </w:pPr>
            <w:r w:rsidRPr="00EC5CB7">
              <w:rPr>
                <w:sz w:val="18"/>
              </w:rPr>
              <w:t>United Nations Framework Convention for Climate</w:t>
            </w:r>
          </w:p>
          <w:p w14:paraId="5120C762" w14:textId="77777777" w:rsidR="001449B9" w:rsidRPr="000E5CAB" w:rsidRDefault="001449B9" w:rsidP="001449B9">
            <w:pPr>
              <w:pStyle w:val="TableParagraph"/>
              <w:spacing w:before="1" w:line="218" w:lineRule="exact"/>
              <w:rPr>
                <w:sz w:val="18"/>
                <w:lang w:val="es-ES"/>
              </w:rPr>
            </w:pPr>
            <w:r w:rsidRPr="000E5CAB">
              <w:rPr>
                <w:sz w:val="18"/>
                <w:lang w:val="es-ES"/>
              </w:rPr>
              <w:t>Change</w:t>
            </w:r>
          </w:p>
        </w:tc>
        <w:tc>
          <w:tcPr>
            <w:tcW w:w="4104" w:type="dxa"/>
          </w:tcPr>
          <w:p w14:paraId="5120C763" w14:textId="77777777" w:rsidR="001449B9" w:rsidRPr="000E5CAB" w:rsidRDefault="001449B9" w:rsidP="001449B9">
            <w:pPr>
              <w:pStyle w:val="TableParagraph"/>
              <w:ind w:left="26"/>
              <w:rPr>
                <w:sz w:val="18"/>
                <w:lang w:val="es-ES"/>
              </w:rPr>
            </w:pPr>
            <w:r w:rsidRPr="000E5CAB">
              <w:rPr>
                <w:sz w:val="18"/>
                <w:lang w:val="es-ES"/>
              </w:rPr>
              <w:t>Convención Marco de las Naciones Unidas sobre el</w:t>
            </w:r>
          </w:p>
          <w:p w14:paraId="5120C764" w14:textId="77777777" w:rsidR="001449B9" w:rsidRPr="000E5CAB" w:rsidRDefault="001449B9" w:rsidP="001449B9">
            <w:pPr>
              <w:pStyle w:val="TableParagraph"/>
              <w:spacing w:before="1" w:line="218" w:lineRule="exact"/>
              <w:ind w:left="26"/>
              <w:rPr>
                <w:sz w:val="18"/>
                <w:lang w:val="es-ES"/>
              </w:rPr>
            </w:pPr>
            <w:r w:rsidRPr="000E5CAB">
              <w:rPr>
                <w:sz w:val="18"/>
                <w:lang w:val="es-ES"/>
              </w:rPr>
              <w:t>Cambio Climático</w:t>
            </w:r>
          </w:p>
        </w:tc>
      </w:tr>
      <w:tr w:rsidR="001449B9" w:rsidRPr="000E5CAB" w14:paraId="5120C769" w14:textId="77777777" w:rsidTr="001449B9">
        <w:trPr>
          <w:trHeight w:val="239"/>
        </w:trPr>
        <w:tc>
          <w:tcPr>
            <w:tcW w:w="1255" w:type="dxa"/>
          </w:tcPr>
          <w:p w14:paraId="5120C766" w14:textId="77777777" w:rsidR="001449B9" w:rsidRPr="000E5CAB" w:rsidRDefault="001449B9" w:rsidP="001449B9">
            <w:pPr>
              <w:pStyle w:val="TableParagraph"/>
              <w:spacing w:before="1" w:line="218" w:lineRule="exact"/>
              <w:rPr>
                <w:sz w:val="18"/>
                <w:lang w:val="es-ES"/>
              </w:rPr>
            </w:pPr>
            <w:r w:rsidRPr="000E5CAB">
              <w:rPr>
                <w:sz w:val="18"/>
                <w:lang w:val="es-ES"/>
              </w:rPr>
              <w:t>USD = US$</w:t>
            </w:r>
          </w:p>
        </w:tc>
        <w:tc>
          <w:tcPr>
            <w:tcW w:w="3958" w:type="dxa"/>
          </w:tcPr>
          <w:p w14:paraId="5120C767" w14:textId="77777777" w:rsidR="001449B9" w:rsidRPr="000E5CAB" w:rsidRDefault="001449B9" w:rsidP="001449B9">
            <w:pPr>
              <w:pStyle w:val="TableParagraph"/>
              <w:spacing w:before="1" w:line="218" w:lineRule="exact"/>
              <w:rPr>
                <w:sz w:val="18"/>
                <w:lang w:val="es-ES"/>
              </w:rPr>
            </w:pPr>
            <w:proofErr w:type="spellStart"/>
            <w:r w:rsidRPr="000E5CAB">
              <w:rPr>
                <w:sz w:val="18"/>
                <w:lang w:val="es-ES"/>
              </w:rPr>
              <w:t>United</w:t>
            </w:r>
            <w:proofErr w:type="spellEnd"/>
            <w:r w:rsidRPr="000E5CAB">
              <w:rPr>
                <w:sz w:val="18"/>
                <w:lang w:val="es-ES"/>
              </w:rPr>
              <w:t xml:space="preserve"> </w:t>
            </w:r>
            <w:proofErr w:type="spellStart"/>
            <w:r w:rsidRPr="000E5CAB">
              <w:rPr>
                <w:sz w:val="18"/>
                <w:lang w:val="es-ES"/>
              </w:rPr>
              <w:t>States</w:t>
            </w:r>
            <w:proofErr w:type="spellEnd"/>
            <w:r w:rsidRPr="000E5CAB">
              <w:rPr>
                <w:sz w:val="18"/>
                <w:lang w:val="es-ES"/>
              </w:rPr>
              <w:t xml:space="preserve"> </w:t>
            </w:r>
            <w:proofErr w:type="spellStart"/>
            <w:r w:rsidRPr="000E5CAB">
              <w:rPr>
                <w:sz w:val="18"/>
                <w:lang w:val="es-ES"/>
              </w:rPr>
              <w:t>Dollar</w:t>
            </w:r>
            <w:proofErr w:type="spellEnd"/>
          </w:p>
        </w:tc>
        <w:tc>
          <w:tcPr>
            <w:tcW w:w="4104" w:type="dxa"/>
          </w:tcPr>
          <w:p w14:paraId="5120C768" w14:textId="77777777" w:rsidR="001449B9" w:rsidRPr="000E5CAB" w:rsidRDefault="001449B9" w:rsidP="001449B9">
            <w:pPr>
              <w:pStyle w:val="TableParagraph"/>
              <w:spacing w:before="1" w:line="218" w:lineRule="exact"/>
              <w:ind w:left="26"/>
              <w:rPr>
                <w:sz w:val="18"/>
                <w:lang w:val="es-ES"/>
              </w:rPr>
            </w:pPr>
            <w:r w:rsidRPr="000E5CAB">
              <w:rPr>
                <w:sz w:val="18"/>
                <w:lang w:val="es-ES"/>
              </w:rPr>
              <w:t>Dólar Americano</w:t>
            </w:r>
          </w:p>
        </w:tc>
      </w:tr>
      <w:tr w:rsidR="001449B9" w:rsidRPr="000E5CAB" w14:paraId="5120C76D" w14:textId="77777777" w:rsidTr="001449B9">
        <w:trPr>
          <w:trHeight w:val="241"/>
        </w:trPr>
        <w:tc>
          <w:tcPr>
            <w:tcW w:w="1255" w:type="dxa"/>
          </w:tcPr>
          <w:p w14:paraId="5120C76A" w14:textId="77777777" w:rsidR="001449B9" w:rsidRPr="000E5CAB" w:rsidRDefault="001449B9" w:rsidP="001449B9">
            <w:pPr>
              <w:pStyle w:val="TableParagraph"/>
              <w:spacing w:before="1" w:line="240" w:lineRule="auto"/>
              <w:rPr>
                <w:sz w:val="18"/>
                <w:lang w:val="es-ES"/>
              </w:rPr>
            </w:pPr>
            <w:r w:rsidRPr="000E5CAB">
              <w:rPr>
                <w:sz w:val="18"/>
                <w:lang w:val="es-ES"/>
              </w:rPr>
              <w:t>UT</w:t>
            </w:r>
          </w:p>
        </w:tc>
        <w:tc>
          <w:tcPr>
            <w:tcW w:w="3958" w:type="dxa"/>
          </w:tcPr>
          <w:p w14:paraId="5120C76B" w14:textId="77777777" w:rsidR="001449B9" w:rsidRPr="000E5CAB" w:rsidRDefault="001449B9" w:rsidP="001449B9">
            <w:pPr>
              <w:pStyle w:val="TableParagraph"/>
              <w:spacing w:before="1" w:line="240" w:lineRule="auto"/>
              <w:rPr>
                <w:sz w:val="18"/>
                <w:lang w:val="es-ES"/>
              </w:rPr>
            </w:pPr>
            <w:proofErr w:type="spellStart"/>
            <w:r w:rsidRPr="000E5CAB">
              <w:rPr>
                <w:sz w:val="18"/>
                <w:lang w:val="es-ES"/>
              </w:rPr>
              <w:t>Transactions</w:t>
            </w:r>
            <w:proofErr w:type="spellEnd"/>
            <w:r w:rsidRPr="000E5CAB">
              <w:rPr>
                <w:sz w:val="18"/>
                <w:lang w:val="es-ES"/>
              </w:rPr>
              <w:t xml:space="preserve"> </w:t>
            </w:r>
            <w:proofErr w:type="spellStart"/>
            <w:r w:rsidRPr="000E5CAB">
              <w:rPr>
                <w:sz w:val="18"/>
                <w:lang w:val="es-ES"/>
              </w:rPr>
              <w:t>Unit</w:t>
            </w:r>
            <w:proofErr w:type="spellEnd"/>
          </w:p>
        </w:tc>
        <w:tc>
          <w:tcPr>
            <w:tcW w:w="4104" w:type="dxa"/>
          </w:tcPr>
          <w:p w14:paraId="5120C76C" w14:textId="77777777" w:rsidR="001449B9" w:rsidRPr="000E5CAB" w:rsidRDefault="001449B9" w:rsidP="001449B9">
            <w:pPr>
              <w:pStyle w:val="TableParagraph"/>
              <w:spacing w:before="1" w:line="240" w:lineRule="auto"/>
              <w:ind w:left="26"/>
              <w:rPr>
                <w:sz w:val="18"/>
                <w:lang w:val="es-ES"/>
              </w:rPr>
            </w:pPr>
            <w:r w:rsidRPr="000E5CAB">
              <w:rPr>
                <w:sz w:val="18"/>
                <w:lang w:val="es-ES"/>
              </w:rPr>
              <w:t>Unidad de Transacciones</w:t>
            </w:r>
          </w:p>
        </w:tc>
      </w:tr>
      <w:tr w:rsidR="001449B9" w:rsidRPr="000E5CAB" w14:paraId="5120C771" w14:textId="77777777" w:rsidTr="001449B9">
        <w:trPr>
          <w:trHeight w:val="239"/>
        </w:trPr>
        <w:tc>
          <w:tcPr>
            <w:tcW w:w="1255" w:type="dxa"/>
          </w:tcPr>
          <w:p w14:paraId="5120C76E" w14:textId="77777777" w:rsidR="001449B9" w:rsidRPr="000E5CAB" w:rsidRDefault="001449B9" w:rsidP="001449B9">
            <w:pPr>
              <w:pStyle w:val="TableParagraph"/>
              <w:rPr>
                <w:sz w:val="18"/>
                <w:lang w:val="es-ES"/>
              </w:rPr>
            </w:pPr>
            <w:r w:rsidRPr="000E5CAB">
              <w:rPr>
                <w:sz w:val="18"/>
                <w:lang w:val="es-ES"/>
              </w:rPr>
              <w:t>V</w:t>
            </w:r>
          </w:p>
        </w:tc>
        <w:tc>
          <w:tcPr>
            <w:tcW w:w="3958" w:type="dxa"/>
          </w:tcPr>
          <w:p w14:paraId="5120C76F" w14:textId="77777777" w:rsidR="001449B9" w:rsidRPr="000E5CAB" w:rsidRDefault="001449B9" w:rsidP="001449B9">
            <w:pPr>
              <w:pStyle w:val="TableParagraph"/>
              <w:rPr>
                <w:sz w:val="18"/>
                <w:lang w:val="es-ES"/>
              </w:rPr>
            </w:pPr>
            <w:r w:rsidRPr="000E5CAB">
              <w:rPr>
                <w:sz w:val="18"/>
                <w:lang w:val="es-ES"/>
              </w:rPr>
              <w:t>volt</w:t>
            </w:r>
          </w:p>
        </w:tc>
        <w:tc>
          <w:tcPr>
            <w:tcW w:w="4104" w:type="dxa"/>
          </w:tcPr>
          <w:p w14:paraId="5120C770" w14:textId="77777777" w:rsidR="001449B9" w:rsidRPr="000E5CAB" w:rsidRDefault="001449B9" w:rsidP="001449B9">
            <w:pPr>
              <w:pStyle w:val="TableParagraph"/>
              <w:ind w:left="26"/>
              <w:rPr>
                <w:sz w:val="18"/>
                <w:lang w:val="es-ES"/>
              </w:rPr>
            </w:pPr>
            <w:r w:rsidRPr="000E5CAB">
              <w:rPr>
                <w:sz w:val="18"/>
                <w:lang w:val="es-ES"/>
              </w:rPr>
              <w:t>voltio</w:t>
            </w:r>
          </w:p>
        </w:tc>
      </w:tr>
      <w:tr w:rsidR="001449B9" w:rsidRPr="000E5CAB" w14:paraId="5120C775" w14:textId="77777777" w:rsidTr="001449B9">
        <w:trPr>
          <w:trHeight w:val="239"/>
        </w:trPr>
        <w:tc>
          <w:tcPr>
            <w:tcW w:w="1255" w:type="dxa"/>
          </w:tcPr>
          <w:p w14:paraId="5120C772" w14:textId="77777777" w:rsidR="001449B9" w:rsidRPr="000E5CAB" w:rsidRDefault="001449B9" w:rsidP="001449B9">
            <w:pPr>
              <w:pStyle w:val="TableParagraph"/>
              <w:rPr>
                <w:sz w:val="18"/>
                <w:lang w:val="es-ES"/>
              </w:rPr>
            </w:pPr>
            <w:r w:rsidRPr="000E5CAB">
              <w:rPr>
                <w:sz w:val="18"/>
                <w:lang w:val="es-ES"/>
              </w:rPr>
              <w:t>VMOP</w:t>
            </w:r>
          </w:p>
        </w:tc>
        <w:tc>
          <w:tcPr>
            <w:tcW w:w="3958" w:type="dxa"/>
          </w:tcPr>
          <w:p w14:paraId="5120C773" w14:textId="77777777" w:rsidR="001449B9" w:rsidRPr="000E5CAB" w:rsidRDefault="001449B9" w:rsidP="001449B9">
            <w:pPr>
              <w:pStyle w:val="TableParagraph"/>
              <w:rPr>
                <w:sz w:val="18"/>
                <w:lang w:val="es-ES"/>
              </w:rPr>
            </w:pPr>
            <w:proofErr w:type="spellStart"/>
            <w:r w:rsidRPr="000E5CAB">
              <w:rPr>
                <w:sz w:val="18"/>
                <w:lang w:val="es-ES"/>
              </w:rPr>
              <w:t>Viceministry</w:t>
            </w:r>
            <w:proofErr w:type="spellEnd"/>
            <w:r w:rsidRPr="000E5CAB">
              <w:rPr>
                <w:sz w:val="18"/>
                <w:lang w:val="es-ES"/>
              </w:rPr>
              <w:t xml:space="preserve"> </w:t>
            </w:r>
            <w:proofErr w:type="spellStart"/>
            <w:r w:rsidRPr="000E5CAB">
              <w:rPr>
                <w:sz w:val="18"/>
                <w:lang w:val="es-ES"/>
              </w:rPr>
              <w:t>of</w:t>
            </w:r>
            <w:proofErr w:type="spellEnd"/>
            <w:r w:rsidRPr="000E5CAB">
              <w:rPr>
                <w:sz w:val="18"/>
                <w:lang w:val="es-ES"/>
              </w:rPr>
              <w:t xml:space="preserve"> </w:t>
            </w:r>
            <w:proofErr w:type="spellStart"/>
            <w:r w:rsidRPr="000E5CAB">
              <w:rPr>
                <w:sz w:val="18"/>
                <w:lang w:val="es-ES"/>
              </w:rPr>
              <w:t>Public</w:t>
            </w:r>
            <w:proofErr w:type="spellEnd"/>
            <w:r w:rsidRPr="000E5CAB">
              <w:rPr>
                <w:sz w:val="18"/>
                <w:lang w:val="es-ES"/>
              </w:rPr>
              <w:t xml:space="preserve"> Works</w:t>
            </w:r>
          </w:p>
        </w:tc>
        <w:tc>
          <w:tcPr>
            <w:tcW w:w="4104" w:type="dxa"/>
          </w:tcPr>
          <w:p w14:paraId="5120C774" w14:textId="77777777" w:rsidR="001449B9" w:rsidRPr="000E5CAB" w:rsidRDefault="001449B9" w:rsidP="001449B9">
            <w:pPr>
              <w:pStyle w:val="TableParagraph"/>
              <w:ind w:left="26"/>
              <w:rPr>
                <w:sz w:val="18"/>
                <w:lang w:val="es-ES"/>
              </w:rPr>
            </w:pPr>
            <w:r w:rsidRPr="000E5CAB">
              <w:rPr>
                <w:sz w:val="18"/>
                <w:lang w:val="es-ES"/>
              </w:rPr>
              <w:t>Viceministerio de Obras Pública</w:t>
            </w:r>
          </w:p>
        </w:tc>
      </w:tr>
      <w:tr w:rsidR="001449B9" w:rsidRPr="000E5CAB" w14:paraId="5120C779" w14:textId="77777777" w:rsidTr="001449B9">
        <w:trPr>
          <w:trHeight w:val="239"/>
        </w:trPr>
        <w:tc>
          <w:tcPr>
            <w:tcW w:w="1255" w:type="dxa"/>
          </w:tcPr>
          <w:p w14:paraId="5120C776" w14:textId="77777777" w:rsidR="001449B9" w:rsidRPr="000E5CAB" w:rsidRDefault="001449B9" w:rsidP="001449B9">
            <w:pPr>
              <w:pStyle w:val="TableParagraph"/>
              <w:rPr>
                <w:sz w:val="18"/>
                <w:lang w:val="es-ES"/>
              </w:rPr>
            </w:pPr>
            <w:r w:rsidRPr="000E5CAB">
              <w:rPr>
                <w:sz w:val="18"/>
                <w:lang w:val="es-ES"/>
              </w:rPr>
              <w:t>VMT</w:t>
            </w:r>
          </w:p>
        </w:tc>
        <w:tc>
          <w:tcPr>
            <w:tcW w:w="3958" w:type="dxa"/>
          </w:tcPr>
          <w:p w14:paraId="5120C777" w14:textId="77777777" w:rsidR="001449B9" w:rsidRPr="000E5CAB" w:rsidRDefault="001449B9" w:rsidP="001449B9">
            <w:pPr>
              <w:pStyle w:val="TableParagraph"/>
              <w:rPr>
                <w:sz w:val="18"/>
                <w:lang w:val="es-ES"/>
              </w:rPr>
            </w:pPr>
            <w:proofErr w:type="spellStart"/>
            <w:r w:rsidRPr="000E5CAB">
              <w:rPr>
                <w:sz w:val="18"/>
                <w:lang w:val="es-ES"/>
              </w:rPr>
              <w:t>Viceministry</w:t>
            </w:r>
            <w:proofErr w:type="spellEnd"/>
            <w:r w:rsidRPr="000E5CAB">
              <w:rPr>
                <w:sz w:val="18"/>
                <w:lang w:val="es-ES"/>
              </w:rPr>
              <w:t xml:space="preserve"> </w:t>
            </w:r>
            <w:proofErr w:type="spellStart"/>
            <w:r w:rsidRPr="000E5CAB">
              <w:rPr>
                <w:sz w:val="18"/>
                <w:lang w:val="es-ES"/>
              </w:rPr>
              <w:t>of</w:t>
            </w:r>
            <w:proofErr w:type="spellEnd"/>
            <w:r w:rsidRPr="000E5CAB">
              <w:rPr>
                <w:sz w:val="18"/>
                <w:lang w:val="es-ES"/>
              </w:rPr>
              <w:t xml:space="preserve"> </w:t>
            </w:r>
            <w:proofErr w:type="spellStart"/>
            <w:r w:rsidRPr="000E5CAB">
              <w:rPr>
                <w:sz w:val="18"/>
                <w:lang w:val="es-ES"/>
              </w:rPr>
              <w:t>Transport</w:t>
            </w:r>
            <w:proofErr w:type="spellEnd"/>
          </w:p>
        </w:tc>
        <w:tc>
          <w:tcPr>
            <w:tcW w:w="4104" w:type="dxa"/>
          </w:tcPr>
          <w:p w14:paraId="5120C778" w14:textId="77777777" w:rsidR="001449B9" w:rsidRPr="000E5CAB" w:rsidRDefault="001449B9" w:rsidP="001449B9">
            <w:pPr>
              <w:pStyle w:val="TableParagraph"/>
              <w:ind w:left="26"/>
              <w:rPr>
                <w:sz w:val="18"/>
                <w:lang w:val="es-ES"/>
              </w:rPr>
            </w:pPr>
            <w:r w:rsidRPr="000E5CAB">
              <w:rPr>
                <w:sz w:val="18"/>
                <w:lang w:val="es-ES"/>
              </w:rPr>
              <w:t>Viceministerio de Transporte</w:t>
            </w:r>
          </w:p>
        </w:tc>
      </w:tr>
      <w:tr w:rsidR="001449B9" w:rsidRPr="00845307" w14:paraId="5120C77D" w14:textId="77777777" w:rsidTr="001449B9">
        <w:trPr>
          <w:trHeight w:val="239"/>
        </w:trPr>
        <w:tc>
          <w:tcPr>
            <w:tcW w:w="1255" w:type="dxa"/>
          </w:tcPr>
          <w:p w14:paraId="5120C77A" w14:textId="77777777" w:rsidR="001449B9" w:rsidRPr="000E5CAB" w:rsidRDefault="001449B9" w:rsidP="001449B9">
            <w:pPr>
              <w:pStyle w:val="TableParagraph"/>
              <w:rPr>
                <w:sz w:val="18"/>
                <w:lang w:val="es-ES"/>
              </w:rPr>
            </w:pPr>
            <w:r w:rsidRPr="000E5CAB">
              <w:rPr>
                <w:sz w:val="18"/>
                <w:lang w:val="es-ES"/>
              </w:rPr>
              <w:t>VMVDU</w:t>
            </w:r>
          </w:p>
        </w:tc>
        <w:tc>
          <w:tcPr>
            <w:tcW w:w="3958" w:type="dxa"/>
          </w:tcPr>
          <w:p w14:paraId="5120C77B" w14:textId="77777777" w:rsidR="001449B9" w:rsidRPr="00EC5CB7" w:rsidRDefault="001449B9" w:rsidP="001449B9">
            <w:pPr>
              <w:pStyle w:val="TableParagraph"/>
              <w:rPr>
                <w:sz w:val="18"/>
              </w:rPr>
            </w:pPr>
            <w:proofErr w:type="spellStart"/>
            <w:r w:rsidRPr="00EC5CB7">
              <w:rPr>
                <w:sz w:val="18"/>
              </w:rPr>
              <w:t>Viceministry</w:t>
            </w:r>
            <w:proofErr w:type="spellEnd"/>
            <w:r w:rsidRPr="00EC5CB7">
              <w:rPr>
                <w:sz w:val="18"/>
              </w:rPr>
              <w:t xml:space="preserve"> of Housing and Urban Development</w:t>
            </w:r>
          </w:p>
        </w:tc>
        <w:tc>
          <w:tcPr>
            <w:tcW w:w="4104" w:type="dxa"/>
          </w:tcPr>
          <w:p w14:paraId="5120C77C" w14:textId="77777777" w:rsidR="001449B9" w:rsidRPr="000E5CAB" w:rsidRDefault="001449B9" w:rsidP="001449B9">
            <w:pPr>
              <w:pStyle w:val="TableParagraph"/>
              <w:ind w:left="26"/>
              <w:rPr>
                <w:sz w:val="18"/>
                <w:lang w:val="es-ES"/>
              </w:rPr>
            </w:pPr>
            <w:r w:rsidRPr="000E5CAB">
              <w:rPr>
                <w:sz w:val="18"/>
                <w:lang w:val="es-ES"/>
              </w:rPr>
              <w:t>Viceministerio de Vivienda y Desarrollo Urbano</w:t>
            </w:r>
          </w:p>
        </w:tc>
      </w:tr>
      <w:tr w:rsidR="001449B9" w:rsidRPr="000E5CAB" w14:paraId="5120C781" w14:textId="77777777" w:rsidTr="001449B9">
        <w:trPr>
          <w:trHeight w:val="239"/>
        </w:trPr>
        <w:tc>
          <w:tcPr>
            <w:tcW w:w="1255" w:type="dxa"/>
          </w:tcPr>
          <w:p w14:paraId="5120C77E" w14:textId="77777777" w:rsidR="001449B9" w:rsidRPr="000E5CAB" w:rsidRDefault="001449B9" w:rsidP="001449B9">
            <w:pPr>
              <w:pStyle w:val="TableParagraph"/>
              <w:rPr>
                <w:sz w:val="18"/>
                <w:lang w:val="es-ES"/>
              </w:rPr>
            </w:pPr>
            <w:r w:rsidRPr="000E5CAB">
              <w:rPr>
                <w:sz w:val="18"/>
                <w:lang w:val="es-ES"/>
              </w:rPr>
              <w:t>W</w:t>
            </w:r>
          </w:p>
        </w:tc>
        <w:tc>
          <w:tcPr>
            <w:tcW w:w="3958" w:type="dxa"/>
          </w:tcPr>
          <w:p w14:paraId="5120C77F" w14:textId="77777777" w:rsidR="001449B9" w:rsidRPr="000E5CAB" w:rsidRDefault="001449B9" w:rsidP="001449B9">
            <w:pPr>
              <w:pStyle w:val="TableParagraph"/>
              <w:rPr>
                <w:sz w:val="18"/>
                <w:lang w:val="es-ES"/>
              </w:rPr>
            </w:pPr>
            <w:r w:rsidRPr="000E5CAB">
              <w:rPr>
                <w:sz w:val="18"/>
                <w:lang w:val="es-ES"/>
              </w:rPr>
              <w:t>watt</w:t>
            </w:r>
          </w:p>
        </w:tc>
        <w:tc>
          <w:tcPr>
            <w:tcW w:w="4104" w:type="dxa"/>
          </w:tcPr>
          <w:p w14:paraId="5120C780" w14:textId="77777777" w:rsidR="001449B9" w:rsidRPr="000E5CAB" w:rsidRDefault="001449B9" w:rsidP="001449B9">
            <w:pPr>
              <w:pStyle w:val="TableParagraph"/>
              <w:ind w:left="26"/>
              <w:rPr>
                <w:sz w:val="18"/>
                <w:lang w:val="es-ES"/>
              </w:rPr>
            </w:pPr>
            <w:r w:rsidRPr="000E5CAB">
              <w:rPr>
                <w:sz w:val="18"/>
                <w:lang w:val="es-ES"/>
              </w:rPr>
              <w:t>vatio</w:t>
            </w:r>
          </w:p>
        </w:tc>
      </w:tr>
      <w:tr w:rsidR="001449B9" w:rsidRPr="000E5CAB" w14:paraId="5120C785" w14:textId="77777777" w:rsidTr="001449B9">
        <w:trPr>
          <w:trHeight w:val="239"/>
        </w:trPr>
        <w:tc>
          <w:tcPr>
            <w:tcW w:w="1255" w:type="dxa"/>
          </w:tcPr>
          <w:p w14:paraId="5120C782" w14:textId="77777777" w:rsidR="001449B9" w:rsidRPr="000E5CAB" w:rsidRDefault="001449B9" w:rsidP="001449B9">
            <w:pPr>
              <w:pStyle w:val="TableParagraph"/>
              <w:rPr>
                <w:sz w:val="18"/>
                <w:lang w:val="es-ES"/>
              </w:rPr>
            </w:pPr>
            <w:r w:rsidRPr="000E5CAB">
              <w:rPr>
                <w:sz w:val="18"/>
                <w:lang w:val="es-ES"/>
              </w:rPr>
              <w:t>WRI</w:t>
            </w:r>
          </w:p>
        </w:tc>
        <w:tc>
          <w:tcPr>
            <w:tcW w:w="3958" w:type="dxa"/>
          </w:tcPr>
          <w:p w14:paraId="5120C783" w14:textId="77777777" w:rsidR="001449B9" w:rsidRPr="000E5CAB" w:rsidRDefault="001449B9" w:rsidP="001449B9">
            <w:pPr>
              <w:pStyle w:val="TableParagraph"/>
              <w:rPr>
                <w:sz w:val="18"/>
                <w:lang w:val="es-ES"/>
              </w:rPr>
            </w:pPr>
            <w:proofErr w:type="spellStart"/>
            <w:r w:rsidRPr="000E5CAB">
              <w:rPr>
                <w:sz w:val="18"/>
                <w:lang w:val="es-ES"/>
              </w:rPr>
              <w:t>World</w:t>
            </w:r>
            <w:proofErr w:type="spellEnd"/>
            <w:r w:rsidRPr="000E5CAB">
              <w:rPr>
                <w:sz w:val="18"/>
                <w:lang w:val="es-ES"/>
              </w:rPr>
              <w:t xml:space="preserve"> </w:t>
            </w:r>
            <w:proofErr w:type="spellStart"/>
            <w:r w:rsidRPr="000E5CAB">
              <w:rPr>
                <w:sz w:val="18"/>
                <w:lang w:val="es-ES"/>
              </w:rPr>
              <w:t>Resource</w:t>
            </w:r>
            <w:proofErr w:type="spellEnd"/>
            <w:r w:rsidRPr="000E5CAB">
              <w:rPr>
                <w:sz w:val="18"/>
                <w:lang w:val="es-ES"/>
              </w:rPr>
              <w:t xml:space="preserve"> </w:t>
            </w:r>
            <w:proofErr w:type="spellStart"/>
            <w:r w:rsidRPr="000E5CAB">
              <w:rPr>
                <w:sz w:val="18"/>
                <w:lang w:val="es-ES"/>
              </w:rPr>
              <w:t>Institute</w:t>
            </w:r>
            <w:proofErr w:type="spellEnd"/>
          </w:p>
        </w:tc>
        <w:tc>
          <w:tcPr>
            <w:tcW w:w="4104" w:type="dxa"/>
          </w:tcPr>
          <w:p w14:paraId="5120C784" w14:textId="77777777" w:rsidR="001449B9" w:rsidRPr="000E5CAB" w:rsidRDefault="001449B9" w:rsidP="001449B9">
            <w:pPr>
              <w:pStyle w:val="TableParagraph"/>
              <w:ind w:left="26"/>
              <w:rPr>
                <w:sz w:val="18"/>
                <w:lang w:val="es-ES"/>
              </w:rPr>
            </w:pPr>
            <w:r w:rsidRPr="000E5CAB">
              <w:rPr>
                <w:sz w:val="18"/>
                <w:lang w:val="es-ES"/>
              </w:rPr>
              <w:t>Instituto de Recursos Mundiales</w:t>
            </w:r>
          </w:p>
        </w:tc>
      </w:tr>
    </w:tbl>
    <w:p w14:paraId="5120C786" w14:textId="77777777" w:rsidR="001449B9" w:rsidRPr="000E5CAB" w:rsidRDefault="001449B9" w:rsidP="001449B9">
      <w:pPr>
        <w:rPr>
          <w:sz w:val="18"/>
          <w:lang w:val="es-ES"/>
        </w:rPr>
        <w:sectPr w:rsidR="001449B9" w:rsidRPr="000E5CAB" w:rsidSect="00B95E1B">
          <w:type w:val="continuous"/>
          <w:pgSz w:w="11910" w:h="16840"/>
          <w:pgMar w:top="1417" w:right="1701" w:bottom="1417" w:left="1701" w:header="0" w:footer="923" w:gutter="0"/>
          <w:cols w:space="720"/>
        </w:sectPr>
      </w:pPr>
    </w:p>
    <w:sdt>
      <w:sdtPr>
        <w:rPr>
          <w:rFonts w:ascii="Calibri" w:eastAsia="Calibri" w:hAnsi="Calibri" w:cs="Calibri"/>
          <w:b w:val="0"/>
          <w:bCs w:val="0"/>
          <w:color w:val="auto"/>
          <w:sz w:val="22"/>
          <w:szCs w:val="22"/>
          <w:lang w:val="en-US" w:eastAsia="en-US" w:bidi="en-US"/>
        </w:rPr>
        <w:id w:val="-1915076389"/>
        <w:docPartObj>
          <w:docPartGallery w:val="Table of Contents"/>
          <w:docPartUnique/>
        </w:docPartObj>
      </w:sdtPr>
      <w:sdtContent>
        <w:p w14:paraId="5120C787" w14:textId="77777777" w:rsidR="001449B9" w:rsidRPr="000E5CAB" w:rsidRDefault="001449B9">
          <w:pPr>
            <w:pStyle w:val="TtuloTDC"/>
          </w:pPr>
          <w:r w:rsidRPr="000E5CAB">
            <w:t>Contenido</w:t>
          </w:r>
        </w:p>
        <w:p w14:paraId="5120C788" w14:textId="58966DDF" w:rsidR="00EA5F2A" w:rsidRDefault="001449B9">
          <w:pPr>
            <w:pStyle w:val="TDC1"/>
            <w:tabs>
              <w:tab w:val="right" w:leader="dot" w:pos="8828"/>
            </w:tabs>
            <w:rPr>
              <w:rFonts w:asciiTheme="minorHAnsi" w:eastAsiaTheme="minorEastAsia" w:hAnsiTheme="minorHAnsi" w:cstheme="minorBidi"/>
              <w:noProof/>
              <w:lang w:val="es-ES" w:eastAsia="es-ES" w:bidi="ar-SA"/>
            </w:rPr>
          </w:pPr>
          <w:r w:rsidRPr="000E5CAB">
            <w:rPr>
              <w:lang w:val="es-ES"/>
            </w:rPr>
            <w:fldChar w:fldCharType="begin"/>
          </w:r>
          <w:r w:rsidRPr="000E5CAB">
            <w:rPr>
              <w:lang w:val="es-ES"/>
            </w:rPr>
            <w:instrText xml:space="preserve"> TOC \o "1-3" \h \z \u </w:instrText>
          </w:r>
          <w:r w:rsidRPr="000E5CAB">
            <w:rPr>
              <w:lang w:val="es-ES"/>
            </w:rPr>
            <w:fldChar w:fldCharType="separate"/>
          </w:r>
          <w:hyperlink w:anchor="_Toc45559091" w:history="1">
            <w:r w:rsidR="00EA5F2A" w:rsidRPr="0021244F">
              <w:rPr>
                <w:rStyle w:val="Hipervnculo"/>
                <w:noProof/>
                <w:lang w:val="es-ES"/>
              </w:rPr>
              <w:t>Lista de Acrónimos</w:t>
            </w:r>
            <w:r w:rsidR="00EA5F2A">
              <w:rPr>
                <w:noProof/>
                <w:webHidden/>
              </w:rPr>
              <w:tab/>
            </w:r>
            <w:r w:rsidR="00EA5F2A">
              <w:rPr>
                <w:noProof/>
                <w:webHidden/>
              </w:rPr>
              <w:fldChar w:fldCharType="begin"/>
            </w:r>
            <w:r w:rsidR="00EA5F2A">
              <w:rPr>
                <w:noProof/>
                <w:webHidden/>
              </w:rPr>
              <w:instrText xml:space="preserve"> PAGEREF _Toc45559091 \h </w:instrText>
            </w:r>
            <w:r w:rsidR="00EA5F2A">
              <w:rPr>
                <w:noProof/>
                <w:webHidden/>
              </w:rPr>
            </w:r>
            <w:r w:rsidR="00EA5F2A">
              <w:rPr>
                <w:noProof/>
                <w:webHidden/>
              </w:rPr>
              <w:fldChar w:fldCharType="separate"/>
            </w:r>
            <w:r w:rsidR="00074BCE">
              <w:rPr>
                <w:noProof/>
                <w:webHidden/>
              </w:rPr>
              <w:t>3</w:t>
            </w:r>
            <w:r w:rsidR="00EA5F2A">
              <w:rPr>
                <w:noProof/>
                <w:webHidden/>
              </w:rPr>
              <w:fldChar w:fldCharType="end"/>
            </w:r>
          </w:hyperlink>
        </w:p>
        <w:p w14:paraId="5120C789" w14:textId="327A2DCA" w:rsidR="00EA5F2A" w:rsidRDefault="00845307">
          <w:pPr>
            <w:pStyle w:val="TDC1"/>
            <w:tabs>
              <w:tab w:val="left" w:pos="440"/>
              <w:tab w:val="right" w:leader="dot" w:pos="8828"/>
            </w:tabs>
            <w:rPr>
              <w:rFonts w:asciiTheme="minorHAnsi" w:eastAsiaTheme="minorEastAsia" w:hAnsiTheme="minorHAnsi" w:cstheme="minorBidi"/>
              <w:noProof/>
              <w:lang w:val="es-ES" w:eastAsia="es-ES" w:bidi="ar-SA"/>
            </w:rPr>
          </w:pPr>
          <w:hyperlink w:anchor="_Toc45559092" w:history="1">
            <w:r w:rsidR="00EA5F2A" w:rsidRPr="0021244F">
              <w:rPr>
                <w:rStyle w:val="Hipervnculo"/>
                <w:rFonts w:ascii="Calibri Light" w:eastAsia="Calibri Light" w:hAnsi="Calibri Light" w:cs="Calibri Light"/>
                <w:noProof/>
                <w:w w:val="99"/>
              </w:rPr>
              <w:t>1</w:t>
            </w:r>
            <w:r w:rsidR="00EA5F2A">
              <w:rPr>
                <w:rFonts w:asciiTheme="minorHAnsi" w:eastAsiaTheme="minorEastAsia" w:hAnsiTheme="minorHAnsi" w:cstheme="minorBidi"/>
                <w:noProof/>
                <w:lang w:val="es-ES" w:eastAsia="es-ES" w:bidi="ar-SA"/>
              </w:rPr>
              <w:tab/>
            </w:r>
            <w:r w:rsidR="00EA5F2A" w:rsidRPr="0021244F">
              <w:rPr>
                <w:rStyle w:val="Hipervnculo"/>
                <w:noProof/>
                <w:lang w:val="es-ES"/>
              </w:rPr>
              <w:t>Introducción</w:t>
            </w:r>
            <w:r w:rsidR="00EA5F2A">
              <w:rPr>
                <w:noProof/>
                <w:webHidden/>
              </w:rPr>
              <w:tab/>
            </w:r>
            <w:r w:rsidR="00EA5F2A">
              <w:rPr>
                <w:noProof/>
                <w:webHidden/>
              </w:rPr>
              <w:fldChar w:fldCharType="begin"/>
            </w:r>
            <w:r w:rsidR="00EA5F2A">
              <w:rPr>
                <w:noProof/>
                <w:webHidden/>
              </w:rPr>
              <w:instrText xml:space="preserve"> PAGEREF _Toc45559092 \h </w:instrText>
            </w:r>
            <w:r w:rsidR="00EA5F2A">
              <w:rPr>
                <w:noProof/>
                <w:webHidden/>
              </w:rPr>
            </w:r>
            <w:r w:rsidR="00EA5F2A">
              <w:rPr>
                <w:noProof/>
                <w:webHidden/>
              </w:rPr>
              <w:fldChar w:fldCharType="separate"/>
            </w:r>
            <w:r w:rsidR="00074BCE">
              <w:rPr>
                <w:noProof/>
                <w:webHidden/>
              </w:rPr>
              <w:t>9</w:t>
            </w:r>
            <w:r w:rsidR="00EA5F2A">
              <w:rPr>
                <w:noProof/>
                <w:webHidden/>
              </w:rPr>
              <w:fldChar w:fldCharType="end"/>
            </w:r>
          </w:hyperlink>
        </w:p>
        <w:p w14:paraId="5120C78A" w14:textId="2F96433D" w:rsidR="00EA5F2A" w:rsidRDefault="00845307">
          <w:pPr>
            <w:pStyle w:val="TDC1"/>
            <w:tabs>
              <w:tab w:val="left" w:pos="440"/>
              <w:tab w:val="right" w:leader="dot" w:pos="8828"/>
            </w:tabs>
            <w:rPr>
              <w:rFonts w:asciiTheme="minorHAnsi" w:eastAsiaTheme="minorEastAsia" w:hAnsiTheme="minorHAnsi" w:cstheme="minorBidi"/>
              <w:noProof/>
              <w:lang w:val="es-ES" w:eastAsia="es-ES" w:bidi="ar-SA"/>
            </w:rPr>
          </w:pPr>
          <w:hyperlink w:anchor="_Toc45559093" w:history="1">
            <w:r w:rsidR="00EA5F2A" w:rsidRPr="0021244F">
              <w:rPr>
                <w:rStyle w:val="Hipervnculo"/>
                <w:rFonts w:ascii="Calibri Light" w:eastAsia="Calibri Light" w:hAnsi="Calibri Light" w:cs="Calibri Light"/>
                <w:noProof/>
                <w:w w:val="99"/>
              </w:rPr>
              <w:t>2</w:t>
            </w:r>
            <w:r w:rsidR="00EA5F2A">
              <w:rPr>
                <w:rFonts w:asciiTheme="minorHAnsi" w:eastAsiaTheme="minorEastAsia" w:hAnsiTheme="minorHAnsi" w:cstheme="minorBidi"/>
                <w:noProof/>
                <w:lang w:val="es-ES" w:eastAsia="es-ES" w:bidi="ar-SA"/>
              </w:rPr>
              <w:tab/>
            </w:r>
            <w:r w:rsidR="00EA5F2A" w:rsidRPr="0021244F">
              <w:rPr>
                <w:rStyle w:val="Hipervnculo"/>
                <w:noProof/>
                <w:lang w:val="es-ES"/>
              </w:rPr>
              <w:t>Alcance del Trabajo y Metodología</w:t>
            </w:r>
            <w:r w:rsidR="00EA5F2A">
              <w:rPr>
                <w:noProof/>
                <w:webHidden/>
              </w:rPr>
              <w:tab/>
            </w:r>
            <w:r w:rsidR="00EA5F2A">
              <w:rPr>
                <w:noProof/>
                <w:webHidden/>
              </w:rPr>
              <w:fldChar w:fldCharType="begin"/>
            </w:r>
            <w:r w:rsidR="00EA5F2A">
              <w:rPr>
                <w:noProof/>
                <w:webHidden/>
              </w:rPr>
              <w:instrText xml:space="preserve"> PAGEREF _Toc45559093 \h </w:instrText>
            </w:r>
            <w:r w:rsidR="00EA5F2A">
              <w:rPr>
                <w:noProof/>
                <w:webHidden/>
              </w:rPr>
            </w:r>
            <w:r w:rsidR="00EA5F2A">
              <w:rPr>
                <w:noProof/>
                <w:webHidden/>
              </w:rPr>
              <w:fldChar w:fldCharType="separate"/>
            </w:r>
            <w:r w:rsidR="00074BCE">
              <w:rPr>
                <w:noProof/>
                <w:webHidden/>
              </w:rPr>
              <w:t>9</w:t>
            </w:r>
            <w:r w:rsidR="00EA5F2A">
              <w:rPr>
                <w:noProof/>
                <w:webHidden/>
              </w:rPr>
              <w:fldChar w:fldCharType="end"/>
            </w:r>
          </w:hyperlink>
        </w:p>
        <w:p w14:paraId="5120C78B" w14:textId="11777BF3" w:rsidR="00EA5F2A" w:rsidRDefault="00845307">
          <w:pPr>
            <w:pStyle w:val="TDC1"/>
            <w:tabs>
              <w:tab w:val="left" w:pos="440"/>
              <w:tab w:val="right" w:leader="dot" w:pos="8828"/>
            </w:tabs>
            <w:rPr>
              <w:rFonts w:asciiTheme="minorHAnsi" w:eastAsiaTheme="minorEastAsia" w:hAnsiTheme="minorHAnsi" w:cstheme="minorBidi"/>
              <w:noProof/>
              <w:lang w:val="es-ES" w:eastAsia="es-ES" w:bidi="ar-SA"/>
            </w:rPr>
          </w:pPr>
          <w:hyperlink w:anchor="_Toc45559094" w:history="1">
            <w:r w:rsidR="00EA5F2A" w:rsidRPr="0021244F">
              <w:rPr>
                <w:rStyle w:val="Hipervnculo"/>
                <w:rFonts w:ascii="Calibri Light" w:eastAsia="Calibri Light" w:hAnsi="Calibri Light" w:cs="Calibri Light"/>
                <w:noProof/>
                <w:w w:val="99"/>
              </w:rPr>
              <w:t>3</w:t>
            </w:r>
            <w:r w:rsidR="00EA5F2A">
              <w:rPr>
                <w:rFonts w:asciiTheme="minorHAnsi" w:eastAsiaTheme="minorEastAsia" w:hAnsiTheme="minorHAnsi" w:cstheme="minorBidi"/>
                <w:noProof/>
                <w:lang w:val="es-ES" w:eastAsia="es-ES" w:bidi="ar-SA"/>
              </w:rPr>
              <w:tab/>
            </w:r>
            <w:r w:rsidR="00EA5F2A" w:rsidRPr="0021244F">
              <w:rPr>
                <w:rStyle w:val="Hipervnculo"/>
                <w:noProof/>
                <w:lang w:val="es-ES"/>
              </w:rPr>
              <w:t>Fuentes de Información</w:t>
            </w:r>
            <w:r w:rsidR="00EA5F2A">
              <w:rPr>
                <w:noProof/>
                <w:webHidden/>
              </w:rPr>
              <w:tab/>
            </w:r>
            <w:r w:rsidR="00EA5F2A">
              <w:rPr>
                <w:noProof/>
                <w:webHidden/>
              </w:rPr>
              <w:fldChar w:fldCharType="begin"/>
            </w:r>
            <w:r w:rsidR="00EA5F2A">
              <w:rPr>
                <w:noProof/>
                <w:webHidden/>
              </w:rPr>
              <w:instrText xml:space="preserve"> PAGEREF _Toc45559094 \h </w:instrText>
            </w:r>
            <w:r w:rsidR="00EA5F2A">
              <w:rPr>
                <w:noProof/>
                <w:webHidden/>
              </w:rPr>
            </w:r>
            <w:r w:rsidR="00EA5F2A">
              <w:rPr>
                <w:noProof/>
                <w:webHidden/>
              </w:rPr>
              <w:fldChar w:fldCharType="separate"/>
            </w:r>
            <w:r w:rsidR="00074BCE">
              <w:rPr>
                <w:noProof/>
                <w:webHidden/>
              </w:rPr>
              <w:t>9</w:t>
            </w:r>
            <w:r w:rsidR="00EA5F2A">
              <w:rPr>
                <w:noProof/>
                <w:webHidden/>
              </w:rPr>
              <w:fldChar w:fldCharType="end"/>
            </w:r>
          </w:hyperlink>
        </w:p>
        <w:p w14:paraId="5120C78C" w14:textId="10310E8B" w:rsidR="00EA5F2A" w:rsidRDefault="00845307">
          <w:pPr>
            <w:pStyle w:val="TDC1"/>
            <w:tabs>
              <w:tab w:val="left" w:pos="440"/>
              <w:tab w:val="right" w:leader="dot" w:pos="8828"/>
            </w:tabs>
            <w:rPr>
              <w:rFonts w:asciiTheme="minorHAnsi" w:eastAsiaTheme="minorEastAsia" w:hAnsiTheme="minorHAnsi" w:cstheme="minorBidi"/>
              <w:noProof/>
              <w:lang w:val="es-ES" w:eastAsia="es-ES" w:bidi="ar-SA"/>
            </w:rPr>
          </w:pPr>
          <w:hyperlink w:anchor="_Toc45559095" w:history="1">
            <w:r w:rsidR="00EA5F2A" w:rsidRPr="0021244F">
              <w:rPr>
                <w:rStyle w:val="Hipervnculo"/>
                <w:rFonts w:ascii="Calibri Light" w:eastAsia="Calibri Light" w:hAnsi="Calibri Light" w:cs="Calibri Light"/>
                <w:noProof/>
                <w:w w:val="99"/>
              </w:rPr>
              <w:t>4</w:t>
            </w:r>
            <w:r w:rsidR="00EA5F2A">
              <w:rPr>
                <w:rFonts w:asciiTheme="minorHAnsi" w:eastAsiaTheme="minorEastAsia" w:hAnsiTheme="minorHAnsi" w:cstheme="minorBidi"/>
                <w:noProof/>
                <w:lang w:val="es-ES" w:eastAsia="es-ES" w:bidi="ar-SA"/>
              </w:rPr>
              <w:tab/>
            </w:r>
            <w:r w:rsidR="00EA5F2A" w:rsidRPr="0021244F">
              <w:rPr>
                <w:rStyle w:val="Hipervnculo"/>
                <w:noProof/>
                <w:lang w:val="es-ES"/>
              </w:rPr>
              <w:t>Marco Institucional</w:t>
            </w:r>
            <w:r w:rsidR="00EA5F2A">
              <w:rPr>
                <w:noProof/>
                <w:webHidden/>
              </w:rPr>
              <w:tab/>
            </w:r>
            <w:r w:rsidR="00EA5F2A">
              <w:rPr>
                <w:noProof/>
                <w:webHidden/>
              </w:rPr>
              <w:fldChar w:fldCharType="begin"/>
            </w:r>
            <w:r w:rsidR="00EA5F2A">
              <w:rPr>
                <w:noProof/>
                <w:webHidden/>
              </w:rPr>
              <w:instrText xml:space="preserve"> PAGEREF _Toc45559095 \h </w:instrText>
            </w:r>
            <w:r w:rsidR="00EA5F2A">
              <w:rPr>
                <w:noProof/>
                <w:webHidden/>
              </w:rPr>
            </w:r>
            <w:r w:rsidR="00EA5F2A">
              <w:rPr>
                <w:noProof/>
                <w:webHidden/>
              </w:rPr>
              <w:fldChar w:fldCharType="separate"/>
            </w:r>
            <w:r w:rsidR="00074BCE">
              <w:rPr>
                <w:noProof/>
                <w:webHidden/>
              </w:rPr>
              <w:t>11</w:t>
            </w:r>
            <w:r w:rsidR="00EA5F2A">
              <w:rPr>
                <w:noProof/>
                <w:webHidden/>
              </w:rPr>
              <w:fldChar w:fldCharType="end"/>
            </w:r>
          </w:hyperlink>
        </w:p>
        <w:p w14:paraId="5120C78D" w14:textId="6A1134D8" w:rsidR="00EA5F2A" w:rsidRDefault="00845307">
          <w:pPr>
            <w:pStyle w:val="TDC2"/>
            <w:tabs>
              <w:tab w:val="right" w:leader="dot" w:pos="8828"/>
            </w:tabs>
            <w:rPr>
              <w:rFonts w:asciiTheme="minorHAnsi" w:eastAsiaTheme="minorEastAsia" w:hAnsiTheme="minorHAnsi" w:cstheme="minorBidi"/>
              <w:noProof/>
              <w:lang w:val="es-ES" w:eastAsia="es-ES" w:bidi="ar-SA"/>
            </w:rPr>
          </w:pPr>
          <w:hyperlink w:anchor="_Toc45559096" w:history="1">
            <w:r w:rsidR="00EA5F2A" w:rsidRPr="0021244F">
              <w:rPr>
                <w:rStyle w:val="Hipervnculo"/>
                <w:noProof/>
                <w:lang w:val="es-ES"/>
              </w:rPr>
              <w:t>4.1 Secretaría Técnica y de Planificación (SETEPLAN)</w:t>
            </w:r>
            <w:r w:rsidR="00EA5F2A">
              <w:rPr>
                <w:noProof/>
                <w:webHidden/>
              </w:rPr>
              <w:tab/>
            </w:r>
            <w:r w:rsidR="00EA5F2A">
              <w:rPr>
                <w:noProof/>
                <w:webHidden/>
              </w:rPr>
              <w:fldChar w:fldCharType="begin"/>
            </w:r>
            <w:r w:rsidR="00EA5F2A">
              <w:rPr>
                <w:noProof/>
                <w:webHidden/>
              </w:rPr>
              <w:instrText xml:space="preserve"> PAGEREF _Toc45559096 \h </w:instrText>
            </w:r>
            <w:r w:rsidR="00EA5F2A">
              <w:rPr>
                <w:noProof/>
                <w:webHidden/>
              </w:rPr>
            </w:r>
            <w:r w:rsidR="00EA5F2A">
              <w:rPr>
                <w:noProof/>
                <w:webHidden/>
              </w:rPr>
              <w:fldChar w:fldCharType="separate"/>
            </w:r>
            <w:r w:rsidR="00074BCE">
              <w:rPr>
                <w:noProof/>
                <w:webHidden/>
              </w:rPr>
              <w:t>13</w:t>
            </w:r>
            <w:r w:rsidR="00EA5F2A">
              <w:rPr>
                <w:noProof/>
                <w:webHidden/>
              </w:rPr>
              <w:fldChar w:fldCharType="end"/>
            </w:r>
          </w:hyperlink>
        </w:p>
        <w:p w14:paraId="5120C78E" w14:textId="6B41B936" w:rsidR="00EA5F2A" w:rsidRDefault="00845307">
          <w:pPr>
            <w:pStyle w:val="TDC2"/>
            <w:tabs>
              <w:tab w:val="right" w:leader="dot" w:pos="8828"/>
            </w:tabs>
            <w:rPr>
              <w:rFonts w:asciiTheme="minorHAnsi" w:eastAsiaTheme="minorEastAsia" w:hAnsiTheme="minorHAnsi" w:cstheme="minorBidi"/>
              <w:noProof/>
              <w:lang w:val="es-ES" w:eastAsia="es-ES" w:bidi="ar-SA"/>
            </w:rPr>
          </w:pPr>
          <w:hyperlink w:anchor="_Toc45559097" w:history="1">
            <w:r w:rsidR="00EA5F2A" w:rsidRPr="0021244F">
              <w:rPr>
                <w:rStyle w:val="Hipervnculo"/>
                <w:noProof/>
                <w:lang w:val="es-ES"/>
              </w:rPr>
              <w:t>4.2 Gabinete de Sustentabilidad Ambiental y</w:t>
            </w:r>
            <w:r w:rsidR="00EA5F2A" w:rsidRPr="0021244F">
              <w:rPr>
                <w:rStyle w:val="Hipervnculo"/>
                <w:noProof/>
                <w:spacing w:val="-5"/>
                <w:lang w:val="es-ES"/>
              </w:rPr>
              <w:t xml:space="preserve"> </w:t>
            </w:r>
            <w:r w:rsidR="00EA5F2A" w:rsidRPr="0021244F">
              <w:rPr>
                <w:rStyle w:val="Hipervnculo"/>
                <w:noProof/>
                <w:lang w:val="es-ES"/>
              </w:rPr>
              <w:t>Vulnerabilidad</w:t>
            </w:r>
            <w:r w:rsidR="00EA5F2A">
              <w:rPr>
                <w:noProof/>
                <w:webHidden/>
              </w:rPr>
              <w:tab/>
            </w:r>
            <w:r w:rsidR="00EA5F2A">
              <w:rPr>
                <w:noProof/>
                <w:webHidden/>
              </w:rPr>
              <w:fldChar w:fldCharType="begin"/>
            </w:r>
            <w:r w:rsidR="00EA5F2A">
              <w:rPr>
                <w:noProof/>
                <w:webHidden/>
              </w:rPr>
              <w:instrText xml:space="preserve"> PAGEREF _Toc45559097 \h </w:instrText>
            </w:r>
            <w:r w:rsidR="00EA5F2A">
              <w:rPr>
                <w:noProof/>
                <w:webHidden/>
              </w:rPr>
            </w:r>
            <w:r w:rsidR="00EA5F2A">
              <w:rPr>
                <w:noProof/>
                <w:webHidden/>
              </w:rPr>
              <w:fldChar w:fldCharType="separate"/>
            </w:r>
            <w:r w:rsidR="00074BCE">
              <w:rPr>
                <w:noProof/>
                <w:webHidden/>
              </w:rPr>
              <w:t>15</w:t>
            </w:r>
            <w:r w:rsidR="00EA5F2A">
              <w:rPr>
                <w:noProof/>
                <w:webHidden/>
              </w:rPr>
              <w:fldChar w:fldCharType="end"/>
            </w:r>
          </w:hyperlink>
        </w:p>
        <w:p w14:paraId="5120C78F" w14:textId="2CC7A710" w:rsidR="00EA5F2A" w:rsidRDefault="00845307">
          <w:pPr>
            <w:pStyle w:val="TDC2"/>
            <w:tabs>
              <w:tab w:val="right" w:leader="dot" w:pos="8828"/>
            </w:tabs>
            <w:rPr>
              <w:rFonts w:asciiTheme="minorHAnsi" w:eastAsiaTheme="minorEastAsia" w:hAnsiTheme="minorHAnsi" w:cstheme="minorBidi"/>
              <w:noProof/>
              <w:lang w:val="es-ES" w:eastAsia="es-ES" w:bidi="ar-SA"/>
            </w:rPr>
          </w:pPr>
          <w:hyperlink w:anchor="_Toc45559098" w:history="1">
            <w:r w:rsidR="00EA5F2A" w:rsidRPr="0021244F">
              <w:rPr>
                <w:rStyle w:val="Hipervnculo"/>
                <w:noProof/>
                <w:lang w:val="es-ES"/>
              </w:rPr>
              <w:t>4.3 Consejo Nacional de Sustentabilidad Ambiental y Vulnerabilidad</w:t>
            </w:r>
            <w:r w:rsidR="00EA5F2A" w:rsidRPr="0021244F">
              <w:rPr>
                <w:rStyle w:val="Hipervnculo"/>
                <w:noProof/>
                <w:spacing w:val="-9"/>
                <w:lang w:val="es-ES"/>
              </w:rPr>
              <w:t xml:space="preserve"> </w:t>
            </w:r>
            <w:r w:rsidR="00EA5F2A" w:rsidRPr="0021244F">
              <w:rPr>
                <w:rStyle w:val="Hipervnculo"/>
                <w:noProof/>
                <w:lang w:val="es-ES"/>
              </w:rPr>
              <w:t>(CONASAV)</w:t>
            </w:r>
            <w:r w:rsidR="00EA5F2A">
              <w:rPr>
                <w:noProof/>
                <w:webHidden/>
              </w:rPr>
              <w:tab/>
            </w:r>
            <w:r w:rsidR="00EA5F2A">
              <w:rPr>
                <w:noProof/>
                <w:webHidden/>
              </w:rPr>
              <w:fldChar w:fldCharType="begin"/>
            </w:r>
            <w:r w:rsidR="00EA5F2A">
              <w:rPr>
                <w:noProof/>
                <w:webHidden/>
              </w:rPr>
              <w:instrText xml:space="preserve"> PAGEREF _Toc45559098 \h </w:instrText>
            </w:r>
            <w:r w:rsidR="00EA5F2A">
              <w:rPr>
                <w:noProof/>
                <w:webHidden/>
              </w:rPr>
            </w:r>
            <w:r w:rsidR="00EA5F2A">
              <w:rPr>
                <w:noProof/>
                <w:webHidden/>
              </w:rPr>
              <w:fldChar w:fldCharType="separate"/>
            </w:r>
            <w:r w:rsidR="00074BCE">
              <w:rPr>
                <w:noProof/>
                <w:webHidden/>
              </w:rPr>
              <w:t>16</w:t>
            </w:r>
            <w:r w:rsidR="00EA5F2A">
              <w:rPr>
                <w:noProof/>
                <w:webHidden/>
              </w:rPr>
              <w:fldChar w:fldCharType="end"/>
            </w:r>
          </w:hyperlink>
        </w:p>
        <w:p w14:paraId="5120C790" w14:textId="384F5D27" w:rsidR="00EA5F2A" w:rsidRDefault="00845307">
          <w:pPr>
            <w:pStyle w:val="TDC2"/>
            <w:tabs>
              <w:tab w:val="right" w:leader="dot" w:pos="8828"/>
            </w:tabs>
            <w:rPr>
              <w:rFonts w:asciiTheme="minorHAnsi" w:eastAsiaTheme="minorEastAsia" w:hAnsiTheme="minorHAnsi" w:cstheme="minorBidi"/>
              <w:noProof/>
              <w:lang w:val="es-ES" w:eastAsia="es-ES" w:bidi="ar-SA"/>
            </w:rPr>
          </w:pPr>
          <w:hyperlink w:anchor="_Toc45559099" w:history="1">
            <w:r w:rsidR="00EA5F2A" w:rsidRPr="0021244F">
              <w:rPr>
                <w:rStyle w:val="Hipervnculo"/>
                <w:noProof/>
                <w:lang w:val="es-ES"/>
              </w:rPr>
              <w:t>4.4 Ministerio de Medio Ambiente y Recursos Naturales</w:t>
            </w:r>
            <w:r w:rsidR="00EA5F2A" w:rsidRPr="0021244F">
              <w:rPr>
                <w:rStyle w:val="Hipervnculo"/>
                <w:noProof/>
                <w:spacing w:val="-9"/>
                <w:lang w:val="es-ES"/>
              </w:rPr>
              <w:t xml:space="preserve"> </w:t>
            </w:r>
            <w:r w:rsidR="00EA5F2A" w:rsidRPr="0021244F">
              <w:rPr>
                <w:rStyle w:val="Hipervnculo"/>
                <w:noProof/>
                <w:lang w:val="es-ES"/>
              </w:rPr>
              <w:t>(MARN)</w:t>
            </w:r>
            <w:r w:rsidR="00EA5F2A">
              <w:rPr>
                <w:noProof/>
                <w:webHidden/>
              </w:rPr>
              <w:tab/>
            </w:r>
            <w:r w:rsidR="00EA5F2A">
              <w:rPr>
                <w:noProof/>
                <w:webHidden/>
              </w:rPr>
              <w:fldChar w:fldCharType="begin"/>
            </w:r>
            <w:r w:rsidR="00EA5F2A">
              <w:rPr>
                <w:noProof/>
                <w:webHidden/>
              </w:rPr>
              <w:instrText xml:space="preserve"> PAGEREF _Toc45559099 \h </w:instrText>
            </w:r>
            <w:r w:rsidR="00EA5F2A">
              <w:rPr>
                <w:noProof/>
                <w:webHidden/>
              </w:rPr>
            </w:r>
            <w:r w:rsidR="00EA5F2A">
              <w:rPr>
                <w:noProof/>
                <w:webHidden/>
              </w:rPr>
              <w:fldChar w:fldCharType="separate"/>
            </w:r>
            <w:r w:rsidR="00074BCE">
              <w:rPr>
                <w:noProof/>
                <w:webHidden/>
              </w:rPr>
              <w:t>16</w:t>
            </w:r>
            <w:r w:rsidR="00EA5F2A">
              <w:rPr>
                <w:noProof/>
                <w:webHidden/>
              </w:rPr>
              <w:fldChar w:fldCharType="end"/>
            </w:r>
          </w:hyperlink>
        </w:p>
        <w:p w14:paraId="5120C791" w14:textId="212CE39A" w:rsidR="00EA5F2A" w:rsidRDefault="00845307">
          <w:pPr>
            <w:pStyle w:val="TDC3"/>
            <w:tabs>
              <w:tab w:val="right" w:leader="dot" w:pos="8828"/>
            </w:tabs>
            <w:rPr>
              <w:rFonts w:asciiTheme="minorHAnsi" w:eastAsiaTheme="minorEastAsia" w:hAnsiTheme="minorHAnsi" w:cstheme="minorBidi"/>
              <w:noProof/>
              <w:lang w:val="es-ES" w:eastAsia="es-ES" w:bidi="ar-SA"/>
            </w:rPr>
          </w:pPr>
          <w:hyperlink w:anchor="_Toc45559100" w:history="1">
            <w:r w:rsidR="00EA5F2A" w:rsidRPr="0021244F">
              <w:rPr>
                <w:rStyle w:val="Hipervnculo"/>
                <w:noProof/>
                <w:lang w:val="es-ES"/>
              </w:rPr>
              <w:t>4.4.1 Fondo Ambiental de El Salvador</w:t>
            </w:r>
            <w:r w:rsidR="00EA5F2A" w:rsidRPr="0021244F">
              <w:rPr>
                <w:rStyle w:val="Hipervnculo"/>
                <w:noProof/>
                <w:spacing w:val="-4"/>
                <w:lang w:val="es-ES"/>
              </w:rPr>
              <w:t xml:space="preserve"> </w:t>
            </w:r>
            <w:r w:rsidR="00EA5F2A" w:rsidRPr="0021244F">
              <w:rPr>
                <w:rStyle w:val="Hipervnculo"/>
                <w:noProof/>
                <w:lang w:val="es-ES"/>
              </w:rPr>
              <w:t>(FONAES)</w:t>
            </w:r>
            <w:r w:rsidR="00EA5F2A">
              <w:rPr>
                <w:noProof/>
                <w:webHidden/>
              </w:rPr>
              <w:tab/>
            </w:r>
            <w:r w:rsidR="00EA5F2A">
              <w:rPr>
                <w:noProof/>
                <w:webHidden/>
              </w:rPr>
              <w:fldChar w:fldCharType="begin"/>
            </w:r>
            <w:r w:rsidR="00EA5F2A">
              <w:rPr>
                <w:noProof/>
                <w:webHidden/>
              </w:rPr>
              <w:instrText xml:space="preserve"> PAGEREF _Toc45559100 \h </w:instrText>
            </w:r>
            <w:r w:rsidR="00EA5F2A">
              <w:rPr>
                <w:noProof/>
                <w:webHidden/>
              </w:rPr>
            </w:r>
            <w:r w:rsidR="00EA5F2A">
              <w:rPr>
                <w:noProof/>
                <w:webHidden/>
              </w:rPr>
              <w:fldChar w:fldCharType="separate"/>
            </w:r>
            <w:r w:rsidR="00074BCE">
              <w:rPr>
                <w:noProof/>
                <w:webHidden/>
              </w:rPr>
              <w:t>18</w:t>
            </w:r>
            <w:r w:rsidR="00EA5F2A">
              <w:rPr>
                <w:noProof/>
                <w:webHidden/>
              </w:rPr>
              <w:fldChar w:fldCharType="end"/>
            </w:r>
          </w:hyperlink>
        </w:p>
        <w:p w14:paraId="5120C792" w14:textId="34E25F6A" w:rsidR="00EA5F2A" w:rsidRDefault="00845307">
          <w:pPr>
            <w:pStyle w:val="TDC3"/>
            <w:tabs>
              <w:tab w:val="right" w:leader="dot" w:pos="8828"/>
            </w:tabs>
            <w:rPr>
              <w:rFonts w:asciiTheme="minorHAnsi" w:eastAsiaTheme="minorEastAsia" w:hAnsiTheme="minorHAnsi" w:cstheme="minorBidi"/>
              <w:noProof/>
              <w:lang w:val="es-ES" w:eastAsia="es-ES" w:bidi="ar-SA"/>
            </w:rPr>
          </w:pPr>
          <w:hyperlink w:anchor="_Toc45559101" w:history="1">
            <w:r w:rsidR="00EA5F2A" w:rsidRPr="0021244F">
              <w:rPr>
                <w:rStyle w:val="Hipervnculo"/>
                <w:noProof/>
                <w:lang w:val="es-ES"/>
              </w:rPr>
              <w:t>4.4.2 Sistema Nacional de Medio Ambiente</w:t>
            </w:r>
            <w:r w:rsidR="00EA5F2A" w:rsidRPr="0021244F">
              <w:rPr>
                <w:rStyle w:val="Hipervnculo"/>
                <w:noProof/>
                <w:spacing w:val="-2"/>
                <w:lang w:val="es-ES"/>
              </w:rPr>
              <w:t xml:space="preserve"> </w:t>
            </w:r>
            <w:r w:rsidR="00EA5F2A" w:rsidRPr="0021244F">
              <w:rPr>
                <w:rStyle w:val="Hipervnculo"/>
                <w:noProof/>
                <w:lang w:val="es-ES"/>
              </w:rPr>
              <w:t>(SINAMA)</w:t>
            </w:r>
            <w:r w:rsidR="00EA5F2A">
              <w:rPr>
                <w:noProof/>
                <w:webHidden/>
              </w:rPr>
              <w:tab/>
            </w:r>
            <w:r w:rsidR="00EA5F2A">
              <w:rPr>
                <w:noProof/>
                <w:webHidden/>
              </w:rPr>
              <w:fldChar w:fldCharType="begin"/>
            </w:r>
            <w:r w:rsidR="00EA5F2A">
              <w:rPr>
                <w:noProof/>
                <w:webHidden/>
              </w:rPr>
              <w:instrText xml:space="preserve"> PAGEREF _Toc45559101 \h </w:instrText>
            </w:r>
            <w:r w:rsidR="00EA5F2A">
              <w:rPr>
                <w:noProof/>
                <w:webHidden/>
              </w:rPr>
            </w:r>
            <w:r w:rsidR="00EA5F2A">
              <w:rPr>
                <w:noProof/>
                <w:webHidden/>
              </w:rPr>
              <w:fldChar w:fldCharType="separate"/>
            </w:r>
            <w:r w:rsidR="00074BCE">
              <w:rPr>
                <w:noProof/>
                <w:webHidden/>
              </w:rPr>
              <w:t>19</w:t>
            </w:r>
            <w:r w:rsidR="00EA5F2A">
              <w:rPr>
                <w:noProof/>
                <w:webHidden/>
              </w:rPr>
              <w:fldChar w:fldCharType="end"/>
            </w:r>
          </w:hyperlink>
        </w:p>
        <w:p w14:paraId="5120C793" w14:textId="1ADEB484" w:rsidR="00EA5F2A" w:rsidRDefault="00845307">
          <w:pPr>
            <w:pStyle w:val="TDC3"/>
            <w:tabs>
              <w:tab w:val="right" w:leader="dot" w:pos="8828"/>
            </w:tabs>
            <w:rPr>
              <w:rFonts w:asciiTheme="minorHAnsi" w:eastAsiaTheme="minorEastAsia" w:hAnsiTheme="minorHAnsi" w:cstheme="minorBidi"/>
              <w:noProof/>
              <w:lang w:val="es-ES" w:eastAsia="es-ES" w:bidi="ar-SA"/>
            </w:rPr>
          </w:pPr>
          <w:hyperlink w:anchor="_Toc45559102" w:history="1">
            <w:r w:rsidR="00EA5F2A" w:rsidRPr="0021244F">
              <w:rPr>
                <w:rStyle w:val="Hipervnculo"/>
                <w:noProof/>
                <w:lang w:val="es-ES"/>
              </w:rPr>
              <w:t>4.4.3 Observatorio Ambiental (DGOA)</w:t>
            </w:r>
            <w:r w:rsidR="00EA5F2A">
              <w:rPr>
                <w:noProof/>
                <w:webHidden/>
              </w:rPr>
              <w:tab/>
            </w:r>
            <w:r w:rsidR="00EA5F2A">
              <w:rPr>
                <w:noProof/>
                <w:webHidden/>
              </w:rPr>
              <w:fldChar w:fldCharType="begin"/>
            </w:r>
            <w:r w:rsidR="00EA5F2A">
              <w:rPr>
                <w:noProof/>
                <w:webHidden/>
              </w:rPr>
              <w:instrText xml:space="preserve"> PAGEREF _Toc45559102 \h </w:instrText>
            </w:r>
            <w:r w:rsidR="00EA5F2A">
              <w:rPr>
                <w:noProof/>
                <w:webHidden/>
              </w:rPr>
            </w:r>
            <w:r w:rsidR="00EA5F2A">
              <w:rPr>
                <w:noProof/>
                <w:webHidden/>
              </w:rPr>
              <w:fldChar w:fldCharType="separate"/>
            </w:r>
            <w:r w:rsidR="00074BCE">
              <w:rPr>
                <w:noProof/>
                <w:webHidden/>
              </w:rPr>
              <w:t>19</w:t>
            </w:r>
            <w:r w:rsidR="00EA5F2A">
              <w:rPr>
                <w:noProof/>
                <w:webHidden/>
              </w:rPr>
              <w:fldChar w:fldCharType="end"/>
            </w:r>
          </w:hyperlink>
        </w:p>
        <w:p w14:paraId="5120C794" w14:textId="5E3FAF10" w:rsidR="00EA5F2A" w:rsidRDefault="00845307">
          <w:pPr>
            <w:pStyle w:val="TDC2"/>
            <w:tabs>
              <w:tab w:val="right" w:leader="dot" w:pos="8828"/>
            </w:tabs>
            <w:rPr>
              <w:rFonts w:asciiTheme="minorHAnsi" w:eastAsiaTheme="minorEastAsia" w:hAnsiTheme="minorHAnsi" w:cstheme="minorBidi"/>
              <w:noProof/>
              <w:lang w:val="es-ES" w:eastAsia="es-ES" w:bidi="ar-SA"/>
            </w:rPr>
          </w:pPr>
          <w:hyperlink w:anchor="_Toc45559103" w:history="1">
            <w:r w:rsidR="00EA5F2A" w:rsidRPr="0021244F">
              <w:rPr>
                <w:rStyle w:val="Hipervnculo"/>
                <w:noProof/>
                <w:lang w:val="es-ES"/>
              </w:rPr>
              <w:t>4.5 Ministerio de Obras Públicas, Transporte, Vivienda y Desarrollo Urbano (MOPTVDU)</w:t>
            </w:r>
            <w:r w:rsidR="00EA5F2A">
              <w:rPr>
                <w:noProof/>
                <w:webHidden/>
              </w:rPr>
              <w:tab/>
            </w:r>
            <w:r w:rsidR="00EA5F2A">
              <w:rPr>
                <w:noProof/>
                <w:webHidden/>
              </w:rPr>
              <w:fldChar w:fldCharType="begin"/>
            </w:r>
            <w:r w:rsidR="00EA5F2A">
              <w:rPr>
                <w:noProof/>
                <w:webHidden/>
              </w:rPr>
              <w:instrText xml:space="preserve"> PAGEREF _Toc45559103 \h </w:instrText>
            </w:r>
            <w:r w:rsidR="00EA5F2A">
              <w:rPr>
                <w:noProof/>
                <w:webHidden/>
              </w:rPr>
            </w:r>
            <w:r w:rsidR="00EA5F2A">
              <w:rPr>
                <w:noProof/>
                <w:webHidden/>
              </w:rPr>
              <w:fldChar w:fldCharType="separate"/>
            </w:r>
            <w:r w:rsidR="00074BCE">
              <w:rPr>
                <w:noProof/>
                <w:webHidden/>
              </w:rPr>
              <w:t>20</w:t>
            </w:r>
            <w:r w:rsidR="00EA5F2A">
              <w:rPr>
                <w:noProof/>
                <w:webHidden/>
              </w:rPr>
              <w:fldChar w:fldCharType="end"/>
            </w:r>
          </w:hyperlink>
        </w:p>
        <w:p w14:paraId="5120C795" w14:textId="488AB975" w:rsidR="00EA5F2A" w:rsidRDefault="00845307">
          <w:pPr>
            <w:pStyle w:val="TDC3"/>
            <w:tabs>
              <w:tab w:val="right" w:leader="dot" w:pos="8828"/>
            </w:tabs>
            <w:rPr>
              <w:rFonts w:asciiTheme="minorHAnsi" w:eastAsiaTheme="minorEastAsia" w:hAnsiTheme="minorHAnsi" w:cstheme="minorBidi"/>
              <w:noProof/>
              <w:lang w:val="es-ES" w:eastAsia="es-ES" w:bidi="ar-SA"/>
            </w:rPr>
          </w:pPr>
          <w:hyperlink w:anchor="_Toc45559104" w:history="1">
            <w:r w:rsidR="00EA5F2A" w:rsidRPr="0021244F">
              <w:rPr>
                <w:rStyle w:val="Hipervnculo"/>
                <w:noProof/>
                <w:lang w:val="es-ES"/>
              </w:rPr>
              <w:t>4.5.1 Fondo de Conservación Vial</w:t>
            </w:r>
            <w:r w:rsidR="00EA5F2A" w:rsidRPr="0021244F">
              <w:rPr>
                <w:rStyle w:val="Hipervnculo"/>
                <w:noProof/>
                <w:spacing w:val="-1"/>
                <w:lang w:val="es-ES"/>
              </w:rPr>
              <w:t xml:space="preserve"> </w:t>
            </w:r>
            <w:r w:rsidR="00EA5F2A" w:rsidRPr="0021244F">
              <w:rPr>
                <w:rStyle w:val="Hipervnculo"/>
                <w:noProof/>
                <w:lang w:val="es-ES"/>
              </w:rPr>
              <w:t>(FOVIAL)</w:t>
            </w:r>
            <w:r w:rsidR="00EA5F2A">
              <w:rPr>
                <w:noProof/>
                <w:webHidden/>
              </w:rPr>
              <w:tab/>
            </w:r>
            <w:r w:rsidR="00EA5F2A">
              <w:rPr>
                <w:noProof/>
                <w:webHidden/>
              </w:rPr>
              <w:fldChar w:fldCharType="begin"/>
            </w:r>
            <w:r w:rsidR="00EA5F2A">
              <w:rPr>
                <w:noProof/>
                <w:webHidden/>
              </w:rPr>
              <w:instrText xml:space="preserve"> PAGEREF _Toc45559104 \h </w:instrText>
            </w:r>
            <w:r w:rsidR="00EA5F2A">
              <w:rPr>
                <w:noProof/>
                <w:webHidden/>
              </w:rPr>
            </w:r>
            <w:r w:rsidR="00EA5F2A">
              <w:rPr>
                <w:noProof/>
                <w:webHidden/>
              </w:rPr>
              <w:fldChar w:fldCharType="separate"/>
            </w:r>
            <w:r w:rsidR="00074BCE">
              <w:rPr>
                <w:noProof/>
                <w:webHidden/>
              </w:rPr>
              <w:t>21</w:t>
            </w:r>
            <w:r w:rsidR="00EA5F2A">
              <w:rPr>
                <w:noProof/>
                <w:webHidden/>
              </w:rPr>
              <w:fldChar w:fldCharType="end"/>
            </w:r>
          </w:hyperlink>
        </w:p>
        <w:p w14:paraId="5120C796" w14:textId="5BD41A2D" w:rsidR="00EA5F2A" w:rsidRDefault="00845307">
          <w:pPr>
            <w:pStyle w:val="TDC2"/>
            <w:tabs>
              <w:tab w:val="right" w:leader="dot" w:pos="8828"/>
            </w:tabs>
            <w:rPr>
              <w:rFonts w:asciiTheme="minorHAnsi" w:eastAsiaTheme="minorEastAsia" w:hAnsiTheme="minorHAnsi" w:cstheme="minorBidi"/>
              <w:noProof/>
              <w:lang w:val="es-ES" w:eastAsia="es-ES" w:bidi="ar-SA"/>
            </w:rPr>
          </w:pPr>
          <w:hyperlink w:anchor="_Toc45559105" w:history="1">
            <w:r w:rsidR="00EA5F2A" w:rsidRPr="0021244F">
              <w:rPr>
                <w:rStyle w:val="Hipervnculo"/>
                <w:noProof/>
                <w:lang w:val="es-ES"/>
              </w:rPr>
              <w:t>4.6 Consejo Nacional de Energía</w:t>
            </w:r>
            <w:r w:rsidR="00EA5F2A" w:rsidRPr="0021244F">
              <w:rPr>
                <w:rStyle w:val="Hipervnculo"/>
                <w:noProof/>
                <w:spacing w:val="-4"/>
                <w:lang w:val="es-ES"/>
              </w:rPr>
              <w:t xml:space="preserve"> </w:t>
            </w:r>
            <w:r w:rsidR="00EA5F2A" w:rsidRPr="0021244F">
              <w:rPr>
                <w:rStyle w:val="Hipervnculo"/>
                <w:noProof/>
                <w:lang w:val="es-ES"/>
              </w:rPr>
              <w:t>(CNE)</w:t>
            </w:r>
            <w:r w:rsidR="00EA5F2A">
              <w:rPr>
                <w:noProof/>
                <w:webHidden/>
              </w:rPr>
              <w:tab/>
            </w:r>
            <w:r w:rsidR="00EA5F2A">
              <w:rPr>
                <w:noProof/>
                <w:webHidden/>
              </w:rPr>
              <w:fldChar w:fldCharType="begin"/>
            </w:r>
            <w:r w:rsidR="00EA5F2A">
              <w:rPr>
                <w:noProof/>
                <w:webHidden/>
              </w:rPr>
              <w:instrText xml:space="preserve"> PAGEREF _Toc45559105 \h </w:instrText>
            </w:r>
            <w:r w:rsidR="00EA5F2A">
              <w:rPr>
                <w:noProof/>
                <w:webHidden/>
              </w:rPr>
            </w:r>
            <w:r w:rsidR="00EA5F2A">
              <w:rPr>
                <w:noProof/>
                <w:webHidden/>
              </w:rPr>
              <w:fldChar w:fldCharType="separate"/>
            </w:r>
            <w:r w:rsidR="00074BCE">
              <w:rPr>
                <w:noProof/>
                <w:webHidden/>
              </w:rPr>
              <w:t>22</w:t>
            </w:r>
            <w:r w:rsidR="00EA5F2A">
              <w:rPr>
                <w:noProof/>
                <w:webHidden/>
              </w:rPr>
              <w:fldChar w:fldCharType="end"/>
            </w:r>
          </w:hyperlink>
        </w:p>
        <w:p w14:paraId="5120C797" w14:textId="03E2FDB4" w:rsidR="00EA5F2A" w:rsidRDefault="00845307">
          <w:pPr>
            <w:pStyle w:val="TDC2"/>
            <w:tabs>
              <w:tab w:val="right" w:leader="dot" w:pos="8828"/>
            </w:tabs>
            <w:rPr>
              <w:rFonts w:asciiTheme="minorHAnsi" w:eastAsiaTheme="minorEastAsia" w:hAnsiTheme="minorHAnsi" w:cstheme="minorBidi"/>
              <w:noProof/>
              <w:lang w:val="es-ES" w:eastAsia="es-ES" w:bidi="ar-SA"/>
            </w:rPr>
          </w:pPr>
          <w:hyperlink w:anchor="_Toc45559106" w:history="1">
            <w:r w:rsidR="00EA5F2A" w:rsidRPr="0021244F">
              <w:rPr>
                <w:rStyle w:val="Hipervnculo"/>
                <w:noProof/>
                <w:lang w:val="es-ES"/>
              </w:rPr>
              <w:t>4.7 Gobiernos Municipales</w:t>
            </w:r>
            <w:r w:rsidR="00EA5F2A">
              <w:rPr>
                <w:noProof/>
                <w:webHidden/>
              </w:rPr>
              <w:tab/>
            </w:r>
            <w:r w:rsidR="00EA5F2A">
              <w:rPr>
                <w:noProof/>
                <w:webHidden/>
              </w:rPr>
              <w:fldChar w:fldCharType="begin"/>
            </w:r>
            <w:r w:rsidR="00EA5F2A">
              <w:rPr>
                <w:noProof/>
                <w:webHidden/>
              </w:rPr>
              <w:instrText xml:space="preserve"> PAGEREF _Toc45559106 \h </w:instrText>
            </w:r>
            <w:r w:rsidR="00EA5F2A">
              <w:rPr>
                <w:noProof/>
                <w:webHidden/>
              </w:rPr>
            </w:r>
            <w:r w:rsidR="00EA5F2A">
              <w:rPr>
                <w:noProof/>
                <w:webHidden/>
              </w:rPr>
              <w:fldChar w:fldCharType="separate"/>
            </w:r>
            <w:r w:rsidR="00074BCE">
              <w:rPr>
                <w:noProof/>
                <w:webHidden/>
              </w:rPr>
              <w:t>23</w:t>
            </w:r>
            <w:r w:rsidR="00EA5F2A">
              <w:rPr>
                <w:noProof/>
                <w:webHidden/>
              </w:rPr>
              <w:fldChar w:fldCharType="end"/>
            </w:r>
          </w:hyperlink>
        </w:p>
        <w:p w14:paraId="5120C798" w14:textId="6F79C815" w:rsidR="00EA5F2A" w:rsidRDefault="00845307">
          <w:pPr>
            <w:pStyle w:val="TDC2"/>
            <w:tabs>
              <w:tab w:val="right" w:leader="dot" w:pos="8828"/>
            </w:tabs>
            <w:rPr>
              <w:rFonts w:asciiTheme="minorHAnsi" w:eastAsiaTheme="minorEastAsia" w:hAnsiTheme="minorHAnsi" w:cstheme="minorBidi"/>
              <w:noProof/>
              <w:lang w:val="es-ES" w:eastAsia="es-ES" w:bidi="ar-SA"/>
            </w:rPr>
          </w:pPr>
          <w:hyperlink w:anchor="_Toc45559107" w:history="1">
            <w:r w:rsidR="00EA5F2A" w:rsidRPr="0021244F">
              <w:rPr>
                <w:rStyle w:val="Hipervnculo"/>
                <w:noProof/>
                <w:lang w:val="es-ES"/>
              </w:rPr>
              <w:t>4.8 Consejo de Alcaldes del Área Metropolitana de San Salvador</w:t>
            </w:r>
            <w:r w:rsidR="00EA5F2A" w:rsidRPr="0021244F">
              <w:rPr>
                <w:rStyle w:val="Hipervnculo"/>
                <w:noProof/>
                <w:spacing w:val="-12"/>
                <w:lang w:val="es-ES"/>
              </w:rPr>
              <w:t xml:space="preserve"> </w:t>
            </w:r>
            <w:r w:rsidR="00EA5F2A" w:rsidRPr="0021244F">
              <w:rPr>
                <w:rStyle w:val="Hipervnculo"/>
                <w:noProof/>
                <w:lang w:val="es-ES"/>
              </w:rPr>
              <w:t>(COAMSS)</w:t>
            </w:r>
            <w:r w:rsidR="00EA5F2A">
              <w:rPr>
                <w:noProof/>
                <w:webHidden/>
              </w:rPr>
              <w:tab/>
            </w:r>
            <w:r w:rsidR="00EA5F2A">
              <w:rPr>
                <w:noProof/>
                <w:webHidden/>
              </w:rPr>
              <w:fldChar w:fldCharType="begin"/>
            </w:r>
            <w:r w:rsidR="00EA5F2A">
              <w:rPr>
                <w:noProof/>
                <w:webHidden/>
              </w:rPr>
              <w:instrText xml:space="preserve"> PAGEREF _Toc45559107 \h </w:instrText>
            </w:r>
            <w:r w:rsidR="00EA5F2A">
              <w:rPr>
                <w:noProof/>
                <w:webHidden/>
              </w:rPr>
            </w:r>
            <w:r w:rsidR="00EA5F2A">
              <w:rPr>
                <w:noProof/>
                <w:webHidden/>
              </w:rPr>
              <w:fldChar w:fldCharType="separate"/>
            </w:r>
            <w:r w:rsidR="00074BCE">
              <w:rPr>
                <w:noProof/>
                <w:webHidden/>
              </w:rPr>
              <w:t>24</w:t>
            </w:r>
            <w:r w:rsidR="00EA5F2A">
              <w:rPr>
                <w:noProof/>
                <w:webHidden/>
              </w:rPr>
              <w:fldChar w:fldCharType="end"/>
            </w:r>
          </w:hyperlink>
        </w:p>
        <w:p w14:paraId="5120C799" w14:textId="7B1C5E51" w:rsidR="00EA5F2A" w:rsidRDefault="00845307">
          <w:pPr>
            <w:pStyle w:val="TDC2"/>
            <w:tabs>
              <w:tab w:val="right" w:leader="dot" w:pos="8828"/>
            </w:tabs>
            <w:rPr>
              <w:rFonts w:asciiTheme="minorHAnsi" w:eastAsiaTheme="minorEastAsia" w:hAnsiTheme="minorHAnsi" w:cstheme="minorBidi"/>
              <w:noProof/>
              <w:lang w:val="es-ES" w:eastAsia="es-ES" w:bidi="ar-SA"/>
            </w:rPr>
          </w:pPr>
          <w:hyperlink w:anchor="_Toc45559108" w:history="1">
            <w:r w:rsidR="00EA5F2A" w:rsidRPr="0021244F">
              <w:rPr>
                <w:rStyle w:val="Hipervnculo"/>
                <w:noProof/>
                <w:lang w:val="es-ES"/>
              </w:rPr>
              <w:t>4.9 Oficina de Planificación del AMSS</w:t>
            </w:r>
            <w:r w:rsidR="00EA5F2A" w:rsidRPr="0021244F">
              <w:rPr>
                <w:rStyle w:val="Hipervnculo"/>
                <w:noProof/>
                <w:spacing w:val="-4"/>
                <w:lang w:val="es-ES"/>
              </w:rPr>
              <w:t xml:space="preserve"> </w:t>
            </w:r>
            <w:r w:rsidR="00EA5F2A" w:rsidRPr="0021244F">
              <w:rPr>
                <w:rStyle w:val="Hipervnculo"/>
                <w:noProof/>
                <w:lang w:val="es-ES"/>
              </w:rPr>
              <w:t>(OPAMSS)</w:t>
            </w:r>
            <w:r w:rsidR="00EA5F2A">
              <w:rPr>
                <w:noProof/>
                <w:webHidden/>
              </w:rPr>
              <w:tab/>
            </w:r>
            <w:r w:rsidR="00EA5F2A">
              <w:rPr>
                <w:noProof/>
                <w:webHidden/>
              </w:rPr>
              <w:fldChar w:fldCharType="begin"/>
            </w:r>
            <w:r w:rsidR="00EA5F2A">
              <w:rPr>
                <w:noProof/>
                <w:webHidden/>
              </w:rPr>
              <w:instrText xml:space="preserve"> PAGEREF _Toc45559108 \h </w:instrText>
            </w:r>
            <w:r w:rsidR="00EA5F2A">
              <w:rPr>
                <w:noProof/>
                <w:webHidden/>
              </w:rPr>
            </w:r>
            <w:r w:rsidR="00EA5F2A">
              <w:rPr>
                <w:noProof/>
                <w:webHidden/>
              </w:rPr>
              <w:fldChar w:fldCharType="separate"/>
            </w:r>
            <w:r w:rsidR="00074BCE">
              <w:rPr>
                <w:noProof/>
                <w:webHidden/>
              </w:rPr>
              <w:t>25</w:t>
            </w:r>
            <w:r w:rsidR="00EA5F2A">
              <w:rPr>
                <w:noProof/>
                <w:webHidden/>
              </w:rPr>
              <w:fldChar w:fldCharType="end"/>
            </w:r>
          </w:hyperlink>
        </w:p>
        <w:p w14:paraId="5120C79A" w14:textId="084E3E5A" w:rsidR="00EA5F2A" w:rsidRDefault="00845307">
          <w:pPr>
            <w:pStyle w:val="TDC2"/>
            <w:tabs>
              <w:tab w:val="right" w:leader="dot" w:pos="8828"/>
            </w:tabs>
            <w:rPr>
              <w:rFonts w:asciiTheme="minorHAnsi" w:eastAsiaTheme="minorEastAsia" w:hAnsiTheme="minorHAnsi" w:cstheme="minorBidi"/>
              <w:noProof/>
              <w:lang w:val="es-ES" w:eastAsia="es-ES" w:bidi="ar-SA"/>
            </w:rPr>
          </w:pPr>
          <w:hyperlink w:anchor="_Toc45559109" w:history="1">
            <w:r w:rsidR="00EA5F2A" w:rsidRPr="0021244F">
              <w:rPr>
                <w:rStyle w:val="Hipervnculo"/>
                <w:noProof/>
                <w:lang w:val="es-ES"/>
              </w:rPr>
              <w:t>4.10 Consejo de Desarrollo Metropolitano</w:t>
            </w:r>
            <w:r w:rsidR="00EA5F2A" w:rsidRPr="0021244F">
              <w:rPr>
                <w:rStyle w:val="Hipervnculo"/>
                <w:noProof/>
                <w:spacing w:val="-4"/>
                <w:lang w:val="es-ES"/>
              </w:rPr>
              <w:t xml:space="preserve"> </w:t>
            </w:r>
            <w:r w:rsidR="00EA5F2A" w:rsidRPr="0021244F">
              <w:rPr>
                <w:rStyle w:val="Hipervnculo"/>
                <w:noProof/>
                <w:lang w:val="es-ES"/>
              </w:rPr>
              <w:t>(CODEMET)</w:t>
            </w:r>
            <w:r w:rsidR="00EA5F2A">
              <w:rPr>
                <w:noProof/>
                <w:webHidden/>
              </w:rPr>
              <w:tab/>
            </w:r>
            <w:r w:rsidR="00EA5F2A">
              <w:rPr>
                <w:noProof/>
                <w:webHidden/>
              </w:rPr>
              <w:fldChar w:fldCharType="begin"/>
            </w:r>
            <w:r w:rsidR="00EA5F2A">
              <w:rPr>
                <w:noProof/>
                <w:webHidden/>
              </w:rPr>
              <w:instrText xml:space="preserve"> PAGEREF _Toc45559109 \h </w:instrText>
            </w:r>
            <w:r w:rsidR="00EA5F2A">
              <w:rPr>
                <w:noProof/>
                <w:webHidden/>
              </w:rPr>
            </w:r>
            <w:r w:rsidR="00EA5F2A">
              <w:rPr>
                <w:noProof/>
                <w:webHidden/>
              </w:rPr>
              <w:fldChar w:fldCharType="separate"/>
            </w:r>
            <w:r w:rsidR="00074BCE">
              <w:rPr>
                <w:noProof/>
                <w:webHidden/>
              </w:rPr>
              <w:t>25</w:t>
            </w:r>
            <w:r w:rsidR="00EA5F2A">
              <w:rPr>
                <w:noProof/>
                <w:webHidden/>
              </w:rPr>
              <w:fldChar w:fldCharType="end"/>
            </w:r>
          </w:hyperlink>
        </w:p>
        <w:p w14:paraId="5120C79B" w14:textId="7241FA1C" w:rsidR="00EA5F2A" w:rsidRDefault="00845307">
          <w:pPr>
            <w:pStyle w:val="TDC2"/>
            <w:tabs>
              <w:tab w:val="right" w:leader="dot" w:pos="8828"/>
            </w:tabs>
            <w:rPr>
              <w:rFonts w:asciiTheme="minorHAnsi" w:eastAsiaTheme="minorEastAsia" w:hAnsiTheme="minorHAnsi" w:cstheme="minorBidi"/>
              <w:noProof/>
              <w:lang w:val="es-ES" w:eastAsia="es-ES" w:bidi="ar-SA"/>
            </w:rPr>
          </w:pPr>
          <w:hyperlink w:anchor="_Toc45559110" w:history="1">
            <w:r w:rsidR="00EA5F2A" w:rsidRPr="0021244F">
              <w:rPr>
                <w:rStyle w:val="Hipervnculo"/>
                <w:noProof/>
                <w:lang w:val="es-ES"/>
              </w:rPr>
              <w:t>4.11 Corporación de Municipalidades de la República de El Salvador (COMURES)</w:t>
            </w:r>
            <w:r w:rsidR="00EA5F2A">
              <w:rPr>
                <w:noProof/>
                <w:webHidden/>
              </w:rPr>
              <w:tab/>
            </w:r>
            <w:r w:rsidR="00EA5F2A">
              <w:rPr>
                <w:noProof/>
                <w:webHidden/>
              </w:rPr>
              <w:fldChar w:fldCharType="begin"/>
            </w:r>
            <w:r w:rsidR="00EA5F2A">
              <w:rPr>
                <w:noProof/>
                <w:webHidden/>
              </w:rPr>
              <w:instrText xml:space="preserve"> PAGEREF _Toc45559110 \h </w:instrText>
            </w:r>
            <w:r w:rsidR="00EA5F2A">
              <w:rPr>
                <w:noProof/>
                <w:webHidden/>
              </w:rPr>
            </w:r>
            <w:r w:rsidR="00EA5F2A">
              <w:rPr>
                <w:noProof/>
                <w:webHidden/>
              </w:rPr>
              <w:fldChar w:fldCharType="separate"/>
            </w:r>
            <w:r w:rsidR="00074BCE">
              <w:rPr>
                <w:noProof/>
                <w:webHidden/>
              </w:rPr>
              <w:t>27</w:t>
            </w:r>
            <w:r w:rsidR="00EA5F2A">
              <w:rPr>
                <w:noProof/>
                <w:webHidden/>
              </w:rPr>
              <w:fldChar w:fldCharType="end"/>
            </w:r>
          </w:hyperlink>
        </w:p>
        <w:p w14:paraId="5120C79C" w14:textId="49D382A4" w:rsidR="00EA5F2A" w:rsidRDefault="00845307">
          <w:pPr>
            <w:pStyle w:val="TDC1"/>
            <w:tabs>
              <w:tab w:val="left" w:pos="440"/>
              <w:tab w:val="right" w:leader="dot" w:pos="8828"/>
            </w:tabs>
            <w:rPr>
              <w:rFonts w:asciiTheme="minorHAnsi" w:eastAsiaTheme="minorEastAsia" w:hAnsiTheme="minorHAnsi" w:cstheme="minorBidi"/>
              <w:noProof/>
              <w:lang w:val="es-ES" w:eastAsia="es-ES" w:bidi="ar-SA"/>
            </w:rPr>
          </w:pPr>
          <w:hyperlink w:anchor="_Toc45559111" w:history="1">
            <w:r w:rsidR="00EA5F2A" w:rsidRPr="0021244F">
              <w:rPr>
                <w:rStyle w:val="Hipervnculo"/>
                <w:rFonts w:ascii="Calibri Light" w:eastAsia="Calibri Light" w:hAnsi="Calibri Light" w:cs="Calibri Light"/>
                <w:noProof/>
                <w:w w:val="99"/>
              </w:rPr>
              <w:t>5</w:t>
            </w:r>
            <w:r w:rsidR="00EA5F2A">
              <w:rPr>
                <w:rFonts w:asciiTheme="minorHAnsi" w:eastAsiaTheme="minorEastAsia" w:hAnsiTheme="minorHAnsi" w:cstheme="minorBidi"/>
                <w:noProof/>
                <w:lang w:val="es-ES" w:eastAsia="es-ES" w:bidi="ar-SA"/>
              </w:rPr>
              <w:tab/>
            </w:r>
            <w:r w:rsidR="00EA5F2A" w:rsidRPr="0021244F">
              <w:rPr>
                <w:rStyle w:val="Hipervnculo"/>
                <w:noProof/>
                <w:lang w:val="es-ES"/>
              </w:rPr>
              <w:t>Otras Entidades Relevantes Identificadas</w:t>
            </w:r>
            <w:r w:rsidR="00EA5F2A">
              <w:rPr>
                <w:noProof/>
                <w:webHidden/>
              </w:rPr>
              <w:tab/>
            </w:r>
            <w:r w:rsidR="00EA5F2A">
              <w:rPr>
                <w:noProof/>
                <w:webHidden/>
              </w:rPr>
              <w:fldChar w:fldCharType="begin"/>
            </w:r>
            <w:r w:rsidR="00EA5F2A">
              <w:rPr>
                <w:noProof/>
                <w:webHidden/>
              </w:rPr>
              <w:instrText xml:space="preserve"> PAGEREF _Toc45559111 \h </w:instrText>
            </w:r>
            <w:r w:rsidR="00EA5F2A">
              <w:rPr>
                <w:noProof/>
                <w:webHidden/>
              </w:rPr>
            </w:r>
            <w:r w:rsidR="00EA5F2A">
              <w:rPr>
                <w:noProof/>
                <w:webHidden/>
              </w:rPr>
              <w:fldChar w:fldCharType="separate"/>
            </w:r>
            <w:r w:rsidR="00074BCE">
              <w:rPr>
                <w:noProof/>
                <w:webHidden/>
              </w:rPr>
              <w:t>27</w:t>
            </w:r>
            <w:r w:rsidR="00EA5F2A">
              <w:rPr>
                <w:noProof/>
                <w:webHidden/>
              </w:rPr>
              <w:fldChar w:fldCharType="end"/>
            </w:r>
          </w:hyperlink>
        </w:p>
        <w:p w14:paraId="5120C79D" w14:textId="01D2F594" w:rsidR="00EA5F2A" w:rsidRDefault="00845307">
          <w:pPr>
            <w:pStyle w:val="TDC2"/>
            <w:tabs>
              <w:tab w:val="right" w:leader="dot" w:pos="8828"/>
            </w:tabs>
            <w:rPr>
              <w:rFonts w:asciiTheme="minorHAnsi" w:eastAsiaTheme="minorEastAsia" w:hAnsiTheme="minorHAnsi" w:cstheme="minorBidi"/>
              <w:noProof/>
              <w:lang w:val="es-ES" w:eastAsia="es-ES" w:bidi="ar-SA"/>
            </w:rPr>
          </w:pPr>
          <w:hyperlink w:anchor="_Toc45559112" w:history="1">
            <w:r w:rsidR="00EA5F2A" w:rsidRPr="0021244F">
              <w:rPr>
                <w:rStyle w:val="Hipervnculo"/>
                <w:noProof/>
                <w:lang w:val="es-ES"/>
              </w:rPr>
              <w:t>5.1 Ministerio de Gobernación y Desarrollo Territorial</w:t>
            </w:r>
            <w:r w:rsidR="00EA5F2A" w:rsidRPr="0021244F">
              <w:rPr>
                <w:rStyle w:val="Hipervnculo"/>
                <w:noProof/>
                <w:spacing w:val="-6"/>
                <w:lang w:val="es-ES"/>
              </w:rPr>
              <w:t xml:space="preserve"> </w:t>
            </w:r>
            <w:r w:rsidR="00EA5F2A" w:rsidRPr="0021244F">
              <w:rPr>
                <w:rStyle w:val="Hipervnculo"/>
                <w:noProof/>
                <w:lang w:val="es-ES"/>
              </w:rPr>
              <w:t>(MIGOBDT)</w:t>
            </w:r>
            <w:r w:rsidR="00EA5F2A">
              <w:rPr>
                <w:noProof/>
                <w:webHidden/>
              </w:rPr>
              <w:tab/>
            </w:r>
            <w:r w:rsidR="00EA5F2A">
              <w:rPr>
                <w:noProof/>
                <w:webHidden/>
              </w:rPr>
              <w:fldChar w:fldCharType="begin"/>
            </w:r>
            <w:r w:rsidR="00EA5F2A">
              <w:rPr>
                <w:noProof/>
                <w:webHidden/>
              </w:rPr>
              <w:instrText xml:space="preserve"> PAGEREF _Toc45559112 \h </w:instrText>
            </w:r>
            <w:r w:rsidR="00EA5F2A">
              <w:rPr>
                <w:noProof/>
                <w:webHidden/>
              </w:rPr>
            </w:r>
            <w:r w:rsidR="00EA5F2A">
              <w:rPr>
                <w:noProof/>
                <w:webHidden/>
              </w:rPr>
              <w:fldChar w:fldCharType="separate"/>
            </w:r>
            <w:r w:rsidR="00074BCE">
              <w:rPr>
                <w:noProof/>
                <w:webHidden/>
              </w:rPr>
              <w:t>27</w:t>
            </w:r>
            <w:r w:rsidR="00EA5F2A">
              <w:rPr>
                <w:noProof/>
                <w:webHidden/>
              </w:rPr>
              <w:fldChar w:fldCharType="end"/>
            </w:r>
          </w:hyperlink>
        </w:p>
        <w:p w14:paraId="5120C79E" w14:textId="0329C0F3" w:rsidR="00EA5F2A" w:rsidRDefault="00845307">
          <w:pPr>
            <w:pStyle w:val="TDC2"/>
            <w:tabs>
              <w:tab w:val="right" w:leader="dot" w:pos="8828"/>
            </w:tabs>
            <w:rPr>
              <w:rFonts w:asciiTheme="minorHAnsi" w:eastAsiaTheme="minorEastAsia" w:hAnsiTheme="minorHAnsi" w:cstheme="minorBidi"/>
              <w:noProof/>
              <w:lang w:val="es-ES" w:eastAsia="es-ES" w:bidi="ar-SA"/>
            </w:rPr>
          </w:pPr>
          <w:hyperlink w:anchor="_Toc45559113" w:history="1">
            <w:r w:rsidR="00EA5F2A" w:rsidRPr="0021244F">
              <w:rPr>
                <w:rStyle w:val="Hipervnculo"/>
                <w:noProof/>
                <w:lang w:val="es-ES"/>
              </w:rPr>
              <w:t>5.2 Escuela Nacional de Formación Pública</w:t>
            </w:r>
            <w:r w:rsidR="00EA5F2A" w:rsidRPr="0021244F">
              <w:rPr>
                <w:rStyle w:val="Hipervnculo"/>
                <w:noProof/>
                <w:spacing w:val="-5"/>
                <w:lang w:val="es-ES"/>
              </w:rPr>
              <w:t xml:space="preserve"> </w:t>
            </w:r>
            <w:r w:rsidR="00EA5F2A" w:rsidRPr="0021244F">
              <w:rPr>
                <w:rStyle w:val="Hipervnculo"/>
                <w:noProof/>
                <w:lang w:val="es-ES"/>
              </w:rPr>
              <w:t>(ENAFOP)</w:t>
            </w:r>
            <w:r w:rsidR="00EA5F2A">
              <w:rPr>
                <w:noProof/>
                <w:webHidden/>
              </w:rPr>
              <w:tab/>
            </w:r>
            <w:r w:rsidR="00EA5F2A">
              <w:rPr>
                <w:noProof/>
                <w:webHidden/>
              </w:rPr>
              <w:fldChar w:fldCharType="begin"/>
            </w:r>
            <w:r w:rsidR="00EA5F2A">
              <w:rPr>
                <w:noProof/>
                <w:webHidden/>
              </w:rPr>
              <w:instrText xml:space="preserve"> PAGEREF _Toc45559113 \h </w:instrText>
            </w:r>
            <w:r w:rsidR="00EA5F2A">
              <w:rPr>
                <w:noProof/>
                <w:webHidden/>
              </w:rPr>
            </w:r>
            <w:r w:rsidR="00EA5F2A">
              <w:rPr>
                <w:noProof/>
                <w:webHidden/>
              </w:rPr>
              <w:fldChar w:fldCharType="separate"/>
            </w:r>
            <w:r w:rsidR="00074BCE">
              <w:rPr>
                <w:noProof/>
                <w:webHidden/>
              </w:rPr>
              <w:t>28</w:t>
            </w:r>
            <w:r w:rsidR="00EA5F2A">
              <w:rPr>
                <w:noProof/>
                <w:webHidden/>
              </w:rPr>
              <w:fldChar w:fldCharType="end"/>
            </w:r>
          </w:hyperlink>
        </w:p>
        <w:p w14:paraId="5120C79F" w14:textId="646F618B" w:rsidR="00EA5F2A" w:rsidRDefault="00845307">
          <w:pPr>
            <w:pStyle w:val="TDC1"/>
            <w:tabs>
              <w:tab w:val="left" w:pos="440"/>
              <w:tab w:val="right" w:leader="dot" w:pos="8828"/>
            </w:tabs>
            <w:rPr>
              <w:rFonts w:asciiTheme="minorHAnsi" w:eastAsiaTheme="minorEastAsia" w:hAnsiTheme="minorHAnsi" w:cstheme="minorBidi"/>
              <w:noProof/>
              <w:lang w:val="es-ES" w:eastAsia="es-ES" w:bidi="ar-SA"/>
            </w:rPr>
          </w:pPr>
          <w:hyperlink w:anchor="_Toc45559114" w:history="1">
            <w:r w:rsidR="00EA5F2A" w:rsidRPr="0021244F">
              <w:rPr>
                <w:rStyle w:val="Hipervnculo"/>
                <w:rFonts w:ascii="Calibri Light" w:eastAsia="Calibri Light" w:hAnsi="Calibri Light" w:cs="Calibri Light"/>
                <w:noProof/>
                <w:w w:val="99"/>
              </w:rPr>
              <w:t>6</w:t>
            </w:r>
            <w:r w:rsidR="00EA5F2A">
              <w:rPr>
                <w:rFonts w:asciiTheme="minorHAnsi" w:eastAsiaTheme="minorEastAsia" w:hAnsiTheme="minorHAnsi" w:cstheme="minorBidi"/>
                <w:noProof/>
                <w:lang w:val="es-ES" w:eastAsia="es-ES" w:bidi="ar-SA"/>
              </w:rPr>
              <w:tab/>
            </w:r>
            <w:r w:rsidR="00EA5F2A" w:rsidRPr="0021244F">
              <w:rPr>
                <w:rStyle w:val="Hipervnculo"/>
                <w:noProof/>
                <w:lang w:val="es-ES"/>
              </w:rPr>
              <w:t>Políticas nacionales y planes sectoriales</w:t>
            </w:r>
            <w:r w:rsidR="00EA5F2A">
              <w:rPr>
                <w:noProof/>
                <w:webHidden/>
              </w:rPr>
              <w:tab/>
            </w:r>
            <w:r w:rsidR="00EA5F2A">
              <w:rPr>
                <w:noProof/>
                <w:webHidden/>
              </w:rPr>
              <w:fldChar w:fldCharType="begin"/>
            </w:r>
            <w:r w:rsidR="00EA5F2A">
              <w:rPr>
                <w:noProof/>
                <w:webHidden/>
              </w:rPr>
              <w:instrText xml:space="preserve"> PAGEREF _Toc45559114 \h </w:instrText>
            </w:r>
            <w:r w:rsidR="00EA5F2A">
              <w:rPr>
                <w:noProof/>
                <w:webHidden/>
              </w:rPr>
            </w:r>
            <w:r w:rsidR="00EA5F2A">
              <w:rPr>
                <w:noProof/>
                <w:webHidden/>
              </w:rPr>
              <w:fldChar w:fldCharType="separate"/>
            </w:r>
            <w:r w:rsidR="00074BCE">
              <w:rPr>
                <w:noProof/>
                <w:webHidden/>
              </w:rPr>
              <w:t>29</w:t>
            </w:r>
            <w:r w:rsidR="00EA5F2A">
              <w:rPr>
                <w:noProof/>
                <w:webHidden/>
              </w:rPr>
              <w:fldChar w:fldCharType="end"/>
            </w:r>
          </w:hyperlink>
        </w:p>
        <w:p w14:paraId="5120C7A0" w14:textId="2DFBB44B" w:rsidR="00EA5F2A" w:rsidRDefault="00845307">
          <w:pPr>
            <w:pStyle w:val="TDC2"/>
            <w:tabs>
              <w:tab w:val="right" w:leader="dot" w:pos="8828"/>
            </w:tabs>
            <w:rPr>
              <w:rFonts w:asciiTheme="minorHAnsi" w:eastAsiaTheme="minorEastAsia" w:hAnsiTheme="minorHAnsi" w:cstheme="minorBidi"/>
              <w:noProof/>
              <w:lang w:val="es-ES" w:eastAsia="es-ES" w:bidi="ar-SA"/>
            </w:rPr>
          </w:pPr>
          <w:hyperlink w:anchor="_Toc45559115" w:history="1">
            <w:r w:rsidR="00EA5F2A" w:rsidRPr="0021244F">
              <w:rPr>
                <w:rStyle w:val="Hipervnculo"/>
                <w:noProof/>
                <w:lang w:val="es-ES"/>
              </w:rPr>
              <w:t>6.1 Presidencia - Plan Quinquenal de Desarrollo</w:t>
            </w:r>
            <w:r w:rsidR="00EA5F2A" w:rsidRPr="0021244F">
              <w:rPr>
                <w:rStyle w:val="Hipervnculo"/>
                <w:noProof/>
                <w:spacing w:val="-5"/>
                <w:lang w:val="es-ES"/>
              </w:rPr>
              <w:t xml:space="preserve"> </w:t>
            </w:r>
            <w:r w:rsidR="00EA5F2A" w:rsidRPr="0021244F">
              <w:rPr>
                <w:rStyle w:val="Hipervnculo"/>
                <w:noProof/>
                <w:lang w:val="es-ES"/>
              </w:rPr>
              <w:t>2014-2019</w:t>
            </w:r>
            <w:r w:rsidR="00EA5F2A">
              <w:rPr>
                <w:noProof/>
                <w:webHidden/>
              </w:rPr>
              <w:tab/>
            </w:r>
            <w:r w:rsidR="00EA5F2A">
              <w:rPr>
                <w:noProof/>
                <w:webHidden/>
              </w:rPr>
              <w:fldChar w:fldCharType="begin"/>
            </w:r>
            <w:r w:rsidR="00EA5F2A">
              <w:rPr>
                <w:noProof/>
                <w:webHidden/>
              </w:rPr>
              <w:instrText xml:space="preserve"> PAGEREF _Toc45559115 \h </w:instrText>
            </w:r>
            <w:r w:rsidR="00EA5F2A">
              <w:rPr>
                <w:noProof/>
                <w:webHidden/>
              </w:rPr>
            </w:r>
            <w:r w:rsidR="00EA5F2A">
              <w:rPr>
                <w:noProof/>
                <w:webHidden/>
              </w:rPr>
              <w:fldChar w:fldCharType="separate"/>
            </w:r>
            <w:r w:rsidR="00074BCE">
              <w:rPr>
                <w:noProof/>
                <w:webHidden/>
              </w:rPr>
              <w:t>31</w:t>
            </w:r>
            <w:r w:rsidR="00EA5F2A">
              <w:rPr>
                <w:noProof/>
                <w:webHidden/>
              </w:rPr>
              <w:fldChar w:fldCharType="end"/>
            </w:r>
          </w:hyperlink>
        </w:p>
        <w:p w14:paraId="5120C7A1" w14:textId="7D39CC52" w:rsidR="00EA5F2A" w:rsidRDefault="00845307">
          <w:pPr>
            <w:pStyle w:val="TDC2"/>
            <w:tabs>
              <w:tab w:val="right" w:leader="dot" w:pos="8828"/>
            </w:tabs>
            <w:rPr>
              <w:rFonts w:asciiTheme="minorHAnsi" w:eastAsiaTheme="minorEastAsia" w:hAnsiTheme="minorHAnsi" w:cstheme="minorBidi"/>
              <w:noProof/>
              <w:lang w:val="es-ES" w:eastAsia="es-ES" w:bidi="ar-SA"/>
            </w:rPr>
          </w:pPr>
          <w:hyperlink w:anchor="_Toc45559116" w:history="1">
            <w:r w:rsidR="00EA5F2A" w:rsidRPr="0021244F">
              <w:rPr>
                <w:rStyle w:val="Hipervnculo"/>
                <w:noProof/>
                <w:lang w:val="es-ES"/>
              </w:rPr>
              <w:t>6.2 MARN - Plan Nacional de Cambio Climático</w:t>
            </w:r>
            <w:r w:rsidR="00EA5F2A" w:rsidRPr="0021244F">
              <w:rPr>
                <w:rStyle w:val="Hipervnculo"/>
                <w:noProof/>
                <w:spacing w:val="-5"/>
                <w:lang w:val="es-ES"/>
              </w:rPr>
              <w:t xml:space="preserve"> </w:t>
            </w:r>
            <w:r w:rsidR="00EA5F2A" w:rsidRPr="0021244F">
              <w:rPr>
                <w:rStyle w:val="Hipervnculo"/>
                <w:noProof/>
                <w:lang w:val="es-ES"/>
              </w:rPr>
              <w:t>(2015)</w:t>
            </w:r>
            <w:r w:rsidR="00EA5F2A">
              <w:rPr>
                <w:noProof/>
                <w:webHidden/>
              </w:rPr>
              <w:tab/>
            </w:r>
            <w:r w:rsidR="00EA5F2A">
              <w:rPr>
                <w:noProof/>
                <w:webHidden/>
              </w:rPr>
              <w:fldChar w:fldCharType="begin"/>
            </w:r>
            <w:r w:rsidR="00EA5F2A">
              <w:rPr>
                <w:noProof/>
                <w:webHidden/>
              </w:rPr>
              <w:instrText xml:space="preserve"> PAGEREF _Toc45559116 \h </w:instrText>
            </w:r>
            <w:r w:rsidR="00EA5F2A">
              <w:rPr>
                <w:noProof/>
                <w:webHidden/>
              </w:rPr>
            </w:r>
            <w:r w:rsidR="00EA5F2A">
              <w:rPr>
                <w:noProof/>
                <w:webHidden/>
              </w:rPr>
              <w:fldChar w:fldCharType="separate"/>
            </w:r>
            <w:r w:rsidR="00074BCE">
              <w:rPr>
                <w:noProof/>
                <w:webHidden/>
              </w:rPr>
              <w:t>33</w:t>
            </w:r>
            <w:r w:rsidR="00EA5F2A">
              <w:rPr>
                <w:noProof/>
                <w:webHidden/>
              </w:rPr>
              <w:fldChar w:fldCharType="end"/>
            </w:r>
          </w:hyperlink>
        </w:p>
        <w:p w14:paraId="5120C7A2" w14:textId="4695342F" w:rsidR="00EA5F2A" w:rsidRDefault="00845307">
          <w:pPr>
            <w:pStyle w:val="TDC2"/>
            <w:tabs>
              <w:tab w:val="right" w:leader="dot" w:pos="8828"/>
            </w:tabs>
            <w:rPr>
              <w:rFonts w:asciiTheme="minorHAnsi" w:eastAsiaTheme="minorEastAsia" w:hAnsiTheme="minorHAnsi" w:cstheme="minorBidi"/>
              <w:noProof/>
              <w:lang w:val="es-ES" w:eastAsia="es-ES" w:bidi="ar-SA"/>
            </w:rPr>
          </w:pPr>
          <w:hyperlink w:anchor="_Toc45559117" w:history="1">
            <w:r w:rsidR="00EA5F2A" w:rsidRPr="0021244F">
              <w:rPr>
                <w:rStyle w:val="Hipervnculo"/>
                <w:noProof/>
                <w:lang w:val="es-ES"/>
              </w:rPr>
              <w:t>6.3 MARN -</w:t>
            </w:r>
            <w:r w:rsidR="00EA5F2A" w:rsidRPr="0021244F">
              <w:rPr>
                <w:rStyle w:val="Hipervnculo"/>
                <w:noProof/>
                <w:spacing w:val="1"/>
                <w:lang w:val="es-ES"/>
              </w:rPr>
              <w:t xml:space="preserve"> </w:t>
            </w:r>
            <w:r w:rsidR="00EA5F2A" w:rsidRPr="0021244F">
              <w:rPr>
                <w:rStyle w:val="Hipervnculo"/>
                <w:noProof/>
                <w:lang w:val="es-ES"/>
              </w:rPr>
              <w:t>NDC</w:t>
            </w:r>
            <w:r w:rsidR="00EA5F2A">
              <w:rPr>
                <w:noProof/>
                <w:webHidden/>
              </w:rPr>
              <w:tab/>
            </w:r>
            <w:r w:rsidR="00EA5F2A">
              <w:rPr>
                <w:noProof/>
                <w:webHidden/>
              </w:rPr>
              <w:fldChar w:fldCharType="begin"/>
            </w:r>
            <w:r w:rsidR="00EA5F2A">
              <w:rPr>
                <w:noProof/>
                <w:webHidden/>
              </w:rPr>
              <w:instrText xml:space="preserve"> PAGEREF _Toc45559117 \h </w:instrText>
            </w:r>
            <w:r w:rsidR="00EA5F2A">
              <w:rPr>
                <w:noProof/>
                <w:webHidden/>
              </w:rPr>
            </w:r>
            <w:r w:rsidR="00EA5F2A">
              <w:rPr>
                <w:noProof/>
                <w:webHidden/>
              </w:rPr>
              <w:fldChar w:fldCharType="separate"/>
            </w:r>
            <w:r w:rsidR="00074BCE">
              <w:rPr>
                <w:noProof/>
                <w:webHidden/>
              </w:rPr>
              <w:t>33</w:t>
            </w:r>
            <w:r w:rsidR="00EA5F2A">
              <w:rPr>
                <w:noProof/>
                <w:webHidden/>
              </w:rPr>
              <w:fldChar w:fldCharType="end"/>
            </w:r>
          </w:hyperlink>
        </w:p>
        <w:p w14:paraId="5120C7A3" w14:textId="43B78A00" w:rsidR="00EA5F2A" w:rsidRDefault="00845307">
          <w:pPr>
            <w:pStyle w:val="TDC2"/>
            <w:tabs>
              <w:tab w:val="right" w:leader="dot" w:pos="8828"/>
            </w:tabs>
            <w:rPr>
              <w:rFonts w:asciiTheme="minorHAnsi" w:eastAsiaTheme="minorEastAsia" w:hAnsiTheme="minorHAnsi" w:cstheme="minorBidi"/>
              <w:noProof/>
              <w:lang w:val="es-ES" w:eastAsia="es-ES" w:bidi="ar-SA"/>
            </w:rPr>
          </w:pPr>
          <w:hyperlink w:anchor="_Toc45559118" w:history="1">
            <w:r w:rsidR="00EA5F2A" w:rsidRPr="0021244F">
              <w:rPr>
                <w:rStyle w:val="Hipervnculo"/>
                <w:noProof/>
                <w:lang w:val="es-ES"/>
              </w:rPr>
              <w:t>6.4 MOPTVDU - Política de Cambio Climático 2018-2036</w:t>
            </w:r>
            <w:r w:rsidR="00EA5F2A" w:rsidRPr="0021244F">
              <w:rPr>
                <w:rStyle w:val="Hipervnculo"/>
                <w:noProof/>
                <w:spacing w:val="-3"/>
                <w:lang w:val="es-ES"/>
              </w:rPr>
              <w:t xml:space="preserve"> </w:t>
            </w:r>
            <w:r w:rsidR="00EA5F2A" w:rsidRPr="0021244F">
              <w:rPr>
                <w:rStyle w:val="Hipervnculo"/>
                <w:noProof/>
                <w:lang w:val="es-ES"/>
              </w:rPr>
              <w:t>(2017)</w:t>
            </w:r>
            <w:r w:rsidR="00EA5F2A">
              <w:rPr>
                <w:noProof/>
                <w:webHidden/>
              </w:rPr>
              <w:tab/>
            </w:r>
            <w:r w:rsidR="00EA5F2A">
              <w:rPr>
                <w:noProof/>
                <w:webHidden/>
              </w:rPr>
              <w:fldChar w:fldCharType="begin"/>
            </w:r>
            <w:r w:rsidR="00EA5F2A">
              <w:rPr>
                <w:noProof/>
                <w:webHidden/>
              </w:rPr>
              <w:instrText xml:space="preserve"> PAGEREF _Toc45559118 \h </w:instrText>
            </w:r>
            <w:r w:rsidR="00EA5F2A">
              <w:rPr>
                <w:noProof/>
                <w:webHidden/>
              </w:rPr>
            </w:r>
            <w:r w:rsidR="00EA5F2A">
              <w:rPr>
                <w:noProof/>
                <w:webHidden/>
              </w:rPr>
              <w:fldChar w:fldCharType="separate"/>
            </w:r>
            <w:r w:rsidR="00074BCE">
              <w:rPr>
                <w:noProof/>
                <w:webHidden/>
              </w:rPr>
              <w:t>35</w:t>
            </w:r>
            <w:r w:rsidR="00EA5F2A">
              <w:rPr>
                <w:noProof/>
                <w:webHidden/>
              </w:rPr>
              <w:fldChar w:fldCharType="end"/>
            </w:r>
          </w:hyperlink>
        </w:p>
        <w:p w14:paraId="5120C7A4" w14:textId="2944DFBC" w:rsidR="00EA5F2A" w:rsidRDefault="00845307">
          <w:pPr>
            <w:pStyle w:val="TDC2"/>
            <w:tabs>
              <w:tab w:val="right" w:leader="dot" w:pos="8828"/>
            </w:tabs>
            <w:rPr>
              <w:rFonts w:asciiTheme="minorHAnsi" w:eastAsiaTheme="minorEastAsia" w:hAnsiTheme="minorHAnsi" w:cstheme="minorBidi"/>
              <w:noProof/>
              <w:lang w:val="es-ES" w:eastAsia="es-ES" w:bidi="ar-SA"/>
            </w:rPr>
          </w:pPr>
          <w:hyperlink w:anchor="_Toc45559119" w:history="1">
            <w:r w:rsidR="00EA5F2A" w:rsidRPr="0021244F">
              <w:rPr>
                <w:rStyle w:val="Hipervnculo"/>
                <w:noProof/>
                <w:lang w:val="es-ES"/>
              </w:rPr>
              <w:t>6.5 MARN/MOPTVDU</w:t>
            </w:r>
            <w:r w:rsidR="00EA5F2A" w:rsidRPr="0021244F">
              <w:rPr>
                <w:rStyle w:val="Hipervnculo"/>
                <w:noProof/>
                <w:spacing w:val="-13"/>
                <w:lang w:val="es-ES"/>
              </w:rPr>
              <w:t xml:space="preserve"> </w:t>
            </w:r>
            <w:r w:rsidR="00EA5F2A" w:rsidRPr="0021244F">
              <w:rPr>
                <w:rStyle w:val="Hipervnculo"/>
                <w:noProof/>
                <w:lang w:val="es-ES"/>
              </w:rPr>
              <w:t>-</w:t>
            </w:r>
            <w:r w:rsidR="00EA5F2A" w:rsidRPr="0021244F">
              <w:rPr>
                <w:rStyle w:val="Hipervnculo"/>
                <w:noProof/>
                <w:spacing w:val="-11"/>
                <w:lang w:val="es-ES"/>
              </w:rPr>
              <w:t xml:space="preserve"> </w:t>
            </w:r>
            <w:r w:rsidR="00EA5F2A" w:rsidRPr="0021244F">
              <w:rPr>
                <w:rStyle w:val="Hipervnculo"/>
                <w:noProof/>
                <w:lang w:val="es-ES"/>
              </w:rPr>
              <w:t>Plan</w:t>
            </w:r>
            <w:r w:rsidR="00EA5F2A" w:rsidRPr="0021244F">
              <w:rPr>
                <w:rStyle w:val="Hipervnculo"/>
                <w:noProof/>
                <w:spacing w:val="-14"/>
                <w:lang w:val="es-ES"/>
              </w:rPr>
              <w:t xml:space="preserve"> </w:t>
            </w:r>
            <w:r w:rsidR="00EA5F2A" w:rsidRPr="0021244F">
              <w:rPr>
                <w:rStyle w:val="Hipervnculo"/>
                <w:noProof/>
                <w:lang w:val="es-ES"/>
              </w:rPr>
              <w:t>Nacional</w:t>
            </w:r>
            <w:r w:rsidR="00EA5F2A" w:rsidRPr="0021244F">
              <w:rPr>
                <w:rStyle w:val="Hipervnculo"/>
                <w:noProof/>
                <w:spacing w:val="-11"/>
                <w:lang w:val="es-ES"/>
              </w:rPr>
              <w:t xml:space="preserve"> </w:t>
            </w:r>
            <w:r w:rsidR="00EA5F2A" w:rsidRPr="0021244F">
              <w:rPr>
                <w:rStyle w:val="Hipervnculo"/>
                <w:noProof/>
                <w:lang w:val="es-ES"/>
              </w:rPr>
              <w:t>de</w:t>
            </w:r>
            <w:r w:rsidR="00EA5F2A" w:rsidRPr="0021244F">
              <w:rPr>
                <w:rStyle w:val="Hipervnculo"/>
                <w:noProof/>
                <w:spacing w:val="-15"/>
                <w:lang w:val="es-ES"/>
              </w:rPr>
              <w:t xml:space="preserve"> </w:t>
            </w:r>
            <w:r w:rsidR="00EA5F2A" w:rsidRPr="0021244F">
              <w:rPr>
                <w:rStyle w:val="Hipervnculo"/>
                <w:noProof/>
                <w:lang w:val="es-ES"/>
              </w:rPr>
              <w:t>Ordenamiento</w:t>
            </w:r>
            <w:r w:rsidR="00EA5F2A" w:rsidRPr="0021244F">
              <w:rPr>
                <w:rStyle w:val="Hipervnculo"/>
                <w:noProof/>
                <w:spacing w:val="-14"/>
                <w:lang w:val="es-ES"/>
              </w:rPr>
              <w:t xml:space="preserve"> </w:t>
            </w:r>
            <w:r w:rsidR="00EA5F2A" w:rsidRPr="0021244F">
              <w:rPr>
                <w:rStyle w:val="Hipervnculo"/>
                <w:noProof/>
                <w:lang w:val="es-ES"/>
              </w:rPr>
              <w:t>y</w:t>
            </w:r>
            <w:r w:rsidR="00EA5F2A" w:rsidRPr="0021244F">
              <w:rPr>
                <w:rStyle w:val="Hipervnculo"/>
                <w:noProof/>
                <w:spacing w:val="-13"/>
                <w:lang w:val="es-ES"/>
              </w:rPr>
              <w:t xml:space="preserve"> </w:t>
            </w:r>
            <w:r w:rsidR="00EA5F2A" w:rsidRPr="0021244F">
              <w:rPr>
                <w:rStyle w:val="Hipervnculo"/>
                <w:noProof/>
                <w:lang w:val="es-ES"/>
              </w:rPr>
              <w:t>Desarrollo</w:t>
            </w:r>
            <w:r w:rsidR="00EA5F2A" w:rsidRPr="0021244F">
              <w:rPr>
                <w:rStyle w:val="Hipervnculo"/>
                <w:noProof/>
                <w:spacing w:val="-15"/>
                <w:lang w:val="es-ES"/>
              </w:rPr>
              <w:t xml:space="preserve"> </w:t>
            </w:r>
            <w:r w:rsidR="00EA5F2A" w:rsidRPr="0021244F">
              <w:rPr>
                <w:rStyle w:val="Hipervnculo"/>
                <w:noProof/>
                <w:lang w:val="es-ES"/>
              </w:rPr>
              <w:t>Territorial</w:t>
            </w:r>
            <w:r w:rsidR="00EA5F2A" w:rsidRPr="0021244F">
              <w:rPr>
                <w:rStyle w:val="Hipervnculo"/>
                <w:noProof/>
                <w:spacing w:val="-12"/>
                <w:lang w:val="es-ES"/>
              </w:rPr>
              <w:t xml:space="preserve"> </w:t>
            </w:r>
            <w:r w:rsidR="00EA5F2A" w:rsidRPr="0021244F">
              <w:rPr>
                <w:rStyle w:val="Hipervnculo"/>
                <w:noProof/>
                <w:lang w:val="es-ES"/>
              </w:rPr>
              <w:t>(2004)</w:t>
            </w:r>
            <w:r w:rsidR="00EA5F2A">
              <w:rPr>
                <w:noProof/>
                <w:webHidden/>
              </w:rPr>
              <w:tab/>
            </w:r>
            <w:r w:rsidR="00EA5F2A">
              <w:rPr>
                <w:noProof/>
                <w:webHidden/>
              </w:rPr>
              <w:fldChar w:fldCharType="begin"/>
            </w:r>
            <w:r w:rsidR="00EA5F2A">
              <w:rPr>
                <w:noProof/>
                <w:webHidden/>
              </w:rPr>
              <w:instrText xml:space="preserve"> PAGEREF _Toc45559119 \h </w:instrText>
            </w:r>
            <w:r w:rsidR="00EA5F2A">
              <w:rPr>
                <w:noProof/>
                <w:webHidden/>
              </w:rPr>
            </w:r>
            <w:r w:rsidR="00EA5F2A">
              <w:rPr>
                <w:noProof/>
                <w:webHidden/>
              </w:rPr>
              <w:fldChar w:fldCharType="separate"/>
            </w:r>
            <w:r w:rsidR="00074BCE">
              <w:rPr>
                <w:noProof/>
                <w:webHidden/>
              </w:rPr>
              <w:t>39</w:t>
            </w:r>
            <w:r w:rsidR="00EA5F2A">
              <w:rPr>
                <w:noProof/>
                <w:webHidden/>
              </w:rPr>
              <w:fldChar w:fldCharType="end"/>
            </w:r>
          </w:hyperlink>
        </w:p>
        <w:p w14:paraId="5120C7A5" w14:textId="07B230F3" w:rsidR="00EA5F2A" w:rsidRDefault="00845307">
          <w:pPr>
            <w:pStyle w:val="TDC2"/>
            <w:tabs>
              <w:tab w:val="right" w:leader="dot" w:pos="8828"/>
            </w:tabs>
            <w:rPr>
              <w:rFonts w:asciiTheme="minorHAnsi" w:eastAsiaTheme="minorEastAsia" w:hAnsiTheme="minorHAnsi" w:cstheme="minorBidi"/>
              <w:noProof/>
              <w:lang w:val="es-ES" w:eastAsia="es-ES" w:bidi="ar-SA"/>
            </w:rPr>
          </w:pPr>
          <w:hyperlink w:anchor="_Toc45559120" w:history="1">
            <w:r w:rsidR="00EA5F2A" w:rsidRPr="0021244F">
              <w:rPr>
                <w:rStyle w:val="Hipervnculo"/>
                <w:noProof/>
                <w:lang w:val="es-ES"/>
              </w:rPr>
              <w:t>6.6 COAMSS Esquema Director – Área Metropolitana de San Salvador</w:t>
            </w:r>
            <w:r w:rsidR="00EA5F2A" w:rsidRPr="0021244F">
              <w:rPr>
                <w:rStyle w:val="Hipervnculo"/>
                <w:noProof/>
                <w:spacing w:val="-10"/>
                <w:lang w:val="es-ES"/>
              </w:rPr>
              <w:t xml:space="preserve"> </w:t>
            </w:r>
            <w:r w:rsidR="00EA5F2A" w:rsidRPr="0021244F">
              <w:rPr>
                <w:rStyle w:val="Hipervnculo"/>
                <w:noProof/>
                <w:lang w:val="es-ES"/>
              </w:rPr>
              <w:t>(2016)</w:t>
            </w:r>
            <w:r w:rsidR="00EA5F2A">
              <w:rPr>
                <w:noProof/>
                <w:webHidden/>
              </w:rPr>
              <w:tab/>
            </w:r>
            <w:r w:rsidR="00EA5F2A">
              <w:rPr>
                <w:noProof/>
                <w:webHidden/>
              </w:rPr>
              <w:fldChar w:fldCharType="begin"/>
            </w:r>
            <w:r w:rsidR="00EA5F2A">
              <w:rPr>
                <w:noProof/>
                <w:webHidden/>
              </w:rPr>
              <w:instrText xml:space="preserve"> PAGEREF _Toc45559120 \h </w:instrText>
            </w:r>
            <w:r w:rsidR="00EA5F2A">
              <w:rPr>
                <w:noProof/>
                <w:webHidden/>
              </w:rPr>
            </w:r>
            <w:r w:rsidR="00EA5F2A">
              <w:rPr>
                <w:noProof/>
                <w:webHidden/>
              </w:rPr>
              <w:fldChar w:fldCharType="separate"/>
            </w:r>
            <w:r w:rsidR="00074BCE">
              <w:rPr>
                <w:noProof/>
                <w:webHidden/>
              </w:rPr>
              <w:t>43</w:t>
            </w:r>
            <w:r w:rsidR="00EA5F2A">
              <w:rPr>
                <w:noProof/>
                <w:webHidden/>
              </w:rPr>
              <w:fldChar w:fldCharType="end"/>
            </w:r>
          </w:hyperlink>
        </w:p>
        <w:p w14:paraId="5120C7A6" w14:textId="28C52457" w:rsidR="00EA5F2A" w:rsidRDefault="00845307">
          <w:pPr>
            <w:pStyle w:val="TDC2"/>
            <w:tabs>
              <w:tab w:val="right" w:leader="dot" w:pos="8828"/>
            </w:tabs>
            <w:rPr>
              <w:rFonts w:asciiTheme="minorHAnsi" w:eastAsiaTheme="minorEastAsia" w:hAnsiTheme="minorHAnsi" w:cstheme="minorBidi"/>
              <w:noProof/>
              <w:lang w:val="es-ES" w:eastAsia="es-ES" w:bidi="ar-SA"/>
            </w:rPr>
          </w:pPr>
          <w:hyperlink w:anchor="_Toc45559121" w:history="1">
            <w:r w:rsidR="00EA5F2A" w:rsidRPr="0021244F">
              <w:rPr>
                <w:rStyle w:val="Hipervnculo"/>
                <w:noProof/>
                <w:lang w:val="es-ES"/>
              </w:rPr>
              <w:t>6.7 CODEMET/COAMSS- Plan inicial de Adaptación del AMSS</w:t>
            </w:r>
            <w:r w:rsidR="00EA5F2A" w:rsidRPr="0021244F">
              <w:rPr>
                <w:rStyle w:val="Hipervnculo"/>
                <w:noProof/>
                <w:spacing w:val="-8"/>
                <w:lang w:val="es-ES"/>
              </w:rPr>
              <w:t xml:space="preserve"> </w:t>
            </w:r>
            <w:r w:rsidR="00EA5F2A" w:rsidRPr="0021244F">
              <w:rPr>
                <w:rStyle w:val="Hipervnculo"/>
                <w:noProof/>
                <w:lang w:val="es-ES"/>
              </w:rPr>
              <w:t>(2017)</w:t>
            </w:r>
            <w:r w:rsidR="00EA5F2A">
              <w:rPr>
                <w:noProof/>
                <w:webHidden/>
              </w:rPr>
              <w:tab/>
            </w:r>
            <w:r w:rsidR="00EA5F2A">
              <w:rPr>
                <w:noProof/>
                <w:webHidden/>
              </w:rPr>
              <w:fldChar w:fldCharType="begin"/>
            </w:r>
            <w:r w:rsidR="00EA5F2A">
              <w:rPr>
                <w:noProof/>
                <w:webHidden/>
              </w:rPr>
              <w:instrText xml:space="preserve"> PAGEREF _Toc45559121 \h </w:instrText>
            </w:r>
            <w:r w:rsidR="00EA5F2A">
              <w:rPr>
                <w:noProof/>
                <w:webHidden/>
              </w:rPr>
            </w:r>
            <w:r w:rsidR="00EA5F2A">
              <w:rPr>
                <w:noProof/>
                <w:webHidden/>
              </w:rPr>
              <w:fldChar w:fldCharType="separate"/>
            </w:r>
            <w:r w:rsidR="00074BCE">
              <w:rPr>
                <w:noProof/>
                <w:webHidden/>
              </w:rPr>
              <w:t>46</w:t>
            </w:r>
            <w:r w:rsidR="00EA5F2A">
              <w:rPr>
                <w:noProof/>
                <w:webHidden/>
              </w:rPr>
              <w:fldChar w:fldCharType="end"/>
            </w:r>
          </w:hyperlink>
        </w:p>
        <w:p w14:paraId="5120C7A7" w14:textId="5FFB57ED" w:rsidR="00EA5F2A" w:rsidRDefault="00845307">
          <w:pPr>
            <w:pStyle w:val="TDC2"/>
            <w:tabs>
              <w:tab w:val="right" w:leader="dot" w:pos="8828"/>
            </w:tabs>
            <w:rPr>
              <w:rFonts w:asciiTheme="minorHAnsi" w:eastAsiaTheme="minorEastAsia" w:hAnsiTheme="minorHAnsi" w:cstheme="minorBidi"/>
              <w:noProof/>
              <w:lang w:val="es-ES" w:eastAsia="es-ES" w:bidi="ar-SA"/>
            </w:rPr>
          </w:pPr>
          <w:hyperlink w:anchor="_Toc45559122" w:history="1">
            <w:r w:rsidR="00EA5F2A" w:rsidRPr="0021244F">
              <w:rPr>
                <w:rStyle w:val="Hipervnculo"/>
                <w:noProof/>
                <w:lang w:val="es-ES"/>
              </w:rPr>
              <w:t>6.8 COAMSS- Política de Movilidad Urbana – Esquema de Coherencia Territorial (2010)</w:t>
            </w:r>
            <w:r w:rsidR="00EA5F2A">
              <w:rPr>
                <w:noProof/>
                <w:webHidden/>
              </w:rPr>
              <w:tab/>
            </w:r>
            <w:r w:rsidR="00EA5F2A">
              <w:rPr>
                <w:noProof/>
                <w:webHidden/>
              </w:rPr>
              <w:fldChar w:fldCharType="begin"/>
            </w:r>
            <w:r w:rsidR="00EA5F2A">
              <w:rPr>
                <w:noProof/>
                <w:webHidden/>
              </w:rPr>
              <w:instrText xml:space="preserve"> PAGEREF _Toc45559122 \h </w:instrText>
            </w:r>
            <w:r w:rsidR="00EA5F2A">
              <w:rPr>
                <w:noProof/>
                <w:webHidden/>
              </w:rPr>
            </w:r>
            <w:r w:rsidR="00EA5F2A">
              <w:rPr>
                <w:noProof/>
                <w:webHidden/>
              </w:rPr>
              <w:fldChar w:fldCharType="separate"/>
            </w:r>
            <w:r w:rsidR="00074BCE">
              <w:rPr>
                <w:noProof/>
                <w:webHidden/>
              </w:rPr>
              <w:t>48</w:t>
            </w:r>
            <w:r w:rsidR="00EA5F2A">
              <w:rPr>
                <w:noProof/>
                <w:webHidden/>
              </w:rPr>
              <w:fldChar w:fldCharType="end"/>
            </w:r>
          </w:hyperlink>
        </w:p>
        <w:p w14:paraId="5120C7A8" w14:textId="4BFBB715" w:rsidR="00EA5F2A" w:rsidRDefault="00845307">
          <w:pPr>
            <w:pStyle w:val="TDC2"/>
            <w:tabs>
              <w:tab w:val="right" w:leader="dot" w:pos="8828"/>
            </w:tabs>
            <w:rPr>
              <w:rFonts w:asciiTheme="minorHAnsi" w:eastAsiaTheme="minorEastAsia" w:hAnsiTheme="minorHAnsi" w:cstheme="minorBidi"/>
              <w:noProof/>
              <w:lang w:val="es-ES" w:eastAsia="es-ES" w:bidi="ar-SA"/>
            </w:rPr>
          </w:pPr>
          <w:hyperlink w:anchor="_Toc45559123" w:history="1">
            <w:r w:rsidR="00EA5F2A" w:rsidRPr="0021244F">
              <w:rPr>
                <w:rStyle w:val="Hipervnculo"/>
                <w:noProof/>
                <w:lang w:val="es-ES"/>
              </w:rPr>
              <w:t>6.9 CNE - Plan Energético Nacional de El Salvador 2010-2024</w:t>
            </w:r>
            <w:r w:rsidR="00EA5F2A" w:rsidRPr="0021244F">
              <w:rPr>
                <w:rStyle w:val="Hipervnculo"/>
                <w:noProof/>
                <w:spacing w:val="-6"/>
                <w:lang w:val="es-ES"/>
              </w:rPr>
              <w:t xml:space="preserve"> </w:t>
            </w:r>
            <w:r w:rsidR="00EA5F2A" w:rsidRPr="0021244F">
              <w:rPr>
                <w:rStyle w:val="Hipervnculo"/>
                <w:noProof/>
                <w:lang w:val="es-ES"/>
              </w:rPr>
              <w:t>(2010)</w:t>
            </w:r>
            <w:r w:rsidR="00EA5F2A">
              <w:rPr>
                <w:noProof/>
                <w:webHidden/>
              </w:rPr>
              <w:tab/>
            </w:r>
            <w:r w:rsidR="00EA5F2A">
              <w:rPr>
                <w:noProof/>
                <w:webHidden/>
              </w:rPr>
              <w:fldChar w:fldCharType="begin"/>
            </w:r>
            <w:r w:rsidR="00EA5F2A">
              <w:rPr>
                <w:noProof/>
                <w:webHidden/>
              </w:rPr>
              <w:instrText xml:space="preserve"> PAGEREF _Toc45559123 \h </w:instrText>
            </w:r>
            <w:r w:rsidR="00EA5F2A">
              <w:rPr>
                <w:noProof/>
                <w:webHidden/>
              </w:rPr>
            </w:r>
            <w:r w:rsidR="00EA5F2A">
              <w:rPr>
                <w:noProof/>
                <w:webHidden/>
              </w:rPr>
              <w:fldChar w:fldCharType="separate"/>
            </w:r>
            <w:r w:rsidR="00074BCE">
              <w:rPr>
                <w:noProof/>
                <w:webHidden/>
              </w:rPr>
              <w:t>51</w:t>
            </w:r>
            <w:r w:rsidR="00EA5F2A">
              <w:rPr>
                <w:noProof/>
                <w:webHidden/>
              </w:rPr>
              <w:fldChar w:fldCharType="end"/>
            </w:r>
          </w:hyperlink>
        </w:p>
        <w:p w14:paraId="5120C7A9" w14:textId="7488EC0D" w:rsidR="00EA5F2A" w:rsidRDefault="00845307">
          <w:pPr>
            <w:pStyle w:val="TDC1"/>
            <w:tabs>
              <w:tab w:val="left" w:pos="440"/>
              <w:tab w:val="right" w:leader="dot" w:pos="8828"/>
            </w:tabs>
            <w:rPr>
              <w:rFonts w:asciiTheme="minorHAnsi" w:eastAsiaTheme="minorEastAsia" w:hAnsiTheme="minorHAnsi" w:cstheme="minorBidi"/>
              <w:noProof/>
              <w:lang w:val="es-ES" w:eastAsia="es-ES" w:bidi="ar-SA"/>
            </w:rPr>
          </w:pPr>
          <w:hyperlink w:anchor="_Toc45559124" w:history="1">
            <w:r w:rsidR="00EA5F2A" w:rsidRPr="0021244F">
              <w:rPr>
                <w:rStyle w:val="Hipervnculo"/>
                <w:rFonts w:ascii="Calibri Light" w:eastAsia="Calibri Light" w:hAnsi="Calibri Light" w:cs="Calibri Light"/>
                <w:noProof/>
                <w:w w:val="99"/>
              </w:rPr>
              <w:t>7</w:t>
            </w:r>
            <w:r w:rsidR="00EA5F2A">
              <w:rPr>
                <w:rFonts w:asciiTheme="minorHAnsi" w:eastAsiaTheme="minorEastAsia" w:hAnsiTheme="minorHAnsi" w:cstheme="minorBidi"/>
                <w:noProof/>
                <w:lang w:val="es-ES" w:eastAsia="es-ES" w:bidi="ar-SA"/>
              </w:rPr>
              <w:tab/>
            </w:r>
            <w:r w:rsidR="00EA5F2A" w:rsidRPr="0021244F">
              <w:rPr>
                <w:rStyle w:val="Hipervnculo"/>
                <w:noProof/>
                <w:lang w:val="es-ES"/>
              </w:rPr>
              <w:t>Financiación Climática</w:t>
            </w:r>
            <w:r w:rsidR="00EA5F2A">
              <w:rPr>
                <w:noProof/>
                <w:webHidden/>
              </w:rPr>
              <w:tab/>
            </w:r>
            <w:r w:rsidR="00EA5F2A">
              <w:rPr>
                <w:noProof/>
                <w:webHidden/>
              </w:rPr>
              <w:fldChar w:fldCharType="begin"/>
            </w:r>
            <w:r w:rsidR="00EA5F2A">
              <w:rPr>
                <w:noProof/>
                <w:webHidden/>
              </w:rPr>
              <w:instrText xml:space="preserve"> PAGEREF _Toc45559124 \h </w:instrText>
            </w:r>
            <w:r w:rsidR="00EA5F2A">
              <w:rPr>
                <w:noProof/>
                <w:webHidden/>
              </w:rPr>
            </w:r>
            <w:r w:rsidR="00EA5F2A">
              <w:rPr>
                <w:noProof/>
                <w:webHidden/>
              </w:rPr>
              <w:fldChar w:fldCharType="separate"/>
            </w:r>
            <w:r w:rsidR="00074BCE">
              <w:rPr>
                <w:noProof/>
                <w:webHidden/>
              </w:rPr>
              <w:t>52</w:t>
            </w:r>
            <w:r w:rsidR="00EA5F2A">
              <w:rPr>
                <w:noProof/>
                <w:webHidden/>
              </w:rPr>
              <w:fldChar w:fldCharType="end"/>
            </w:r>
          </w:hyperlink>
        </w:p>
        <w:p w14:paraId="5120C7AA" w14:textId="39532A8D" w:rsidR="00EA5F2A" w:rsidRDefault="00845307">
          <w:pPr>
            <w:pStyle w:val="TDC1"/>
            <w:tabs>
              <w:tab w:val="left" w:pos="440"/>
              <w:tab w:val="right" w:leader="dot" w:pos="8828"/>
            </w:tabs>
            <w:rPr>
              <w:rFonts w:asciiTheme="minorHAnsi" w:eastAsiaTheme="minorEastAsia" w:hAnsiTheme="minorHAnsi" w:cstheme="minorBidi"/>
              <w:noProof/>
              <w:lang w:val="es-ES" w:eastAsia="es-ES" w:bidi="ar-SA"/>
            </w:rPr>
          </w:pPr>
          <w:hyperlink w:anchor="_Toc45559125" w:history="1">
            <w:r w:rsidR="00EA5F2A" w:rsidRPr="0021244F">
              <w:rPr>
                <w:rStyle w:val="Hipervnculo"/>
                <w:rFonts w:ascii="Calibri Light" w:eastAsia="Calibri Light" w:hAnsi="Calibri Light" w:cs="Calibri Light"/>
                <w:noProof/>
                <w:w w:val="99"/>
              </w:rPr>
              <w:t>8</w:t>
            </w:r>
            <w:r w:rsidR="00EA5F2A">
              <w:rPr>
                <w:rFonts w:asciiTheme="minorHAnsi" w:eastAsiaTheme="minorEastAsia" w:hAnsiTheme="minorHAnsi" w:cstheme="minorBidi"/>
                <w:noProof/>
                <w:lang w:val="es-ES" w:eastAsia="es-ES" w:bidi="ar-SA"/>
              </w:rPr>
              <w:tab/>
            </w:r>
            <w:r w:rsidR="00EA5F2A" w:rsidRPr="0021244F">
              <w:rPr>
                <w:rStyle w:val="Hipervnculo"/>
                <w:noProof/>
                <w:lang w:val="es-ES"/>
              </w:rPr>
              <w:t>Conclusiones y</w:t>
            </w:r>
            <w:r w:rsidR="00EA5F2A" w:rsidRPr="0021244F">
              <w:rPr>
                <w:rStyle w:val="Hipervnculo"/>
                <w:noProof/>
                <w:spacing w:val="-1"/>
                <w:lang w:val="es-ES"/>
              </w:rPr>
              <w:t xml:space="preserve"> </w:t>
            </w:r>
            <w:r w:rsidR="00EA5F2A" w:rsidRPr="0021244F">
              <w:rPr>
                <w:rStyle w:val="Hipervnculo"/>
                <w:noProof/>
                <w:lang w:val="es-ES"/>
              </w:rPr>
              <w:t>Análisis</w:t>
            </w:r>
            <w:r w:rsidR="00EA5F2A">
              <w:rPr>
                <w:noProof/>
                <w:webHidden/>
              </w:rPr>
              <w:tab/>
            </w:r>
            <w:r w:rsidR="00EA5F2A">
              <w:rPr>
                <w:noProof/>
                <w:webHidden/>
              </w:rPr>
              <w:fldChar w:fldCharType="begin"/>
            </w:r>
            <w:r w:rsidR="00EA5F2A">
              <w:rPr>
                <w:noProof/>
                <w:webHidden/>
              </w:rPr>
              <w:instrText xml:space="preserve"> PAGEREF _Toc45559125 \h </w:instrText>
            </w:r>
            <w:r w:rsidR="00EA5F2A">
              <w:rPr>
                <w:noProof/>
                <w:webHidden/>
              </w:rPr>
            </w:r>
            <w:r w:rsidR="00EA5F2A">
              <w:rPr>
                <w:noProof/>
                <w:webHidden/>
              </w:rPr>
              <w:fldChar w:fldCharType="separate"/>
            </w:r>
            <w:r w:rsidR="00074BCE">
              <w:rPr>
                <w:noProof/>
                <w:webHidden/>
              </w:rPr>
              <w:t>53</w:t>
            </w:r>
            <w:r w:rsidR="00EA5F2A">
              <w:rPr>
                <w:noProof/>
                <w:webHidden/>
              </w:rPr>
              <w:fldChar w:fldCharType="end"/>
            </w:r>
          </w:hyperlink>
        </w:p>
        <w:p w14:paraId="5120C7AB" w14:textId="5D9301B5" w:rsidR="00EA5F2A" w:rsidRDefault="00845307">
          <w:pPr>
            <w:pStyle w:val="TDC1"/>
            <w:tabs>
              <w:tab w:val="left" w:pos="440"/>
              <w:tab w:val="right" w:leader="dot" w:pos="8828"/>
            </w:tabs>
            <w:rPr>
              <w:rFonts w:asciiTheme="minorHAnsi" w:eastAsiaTheme="minorEastAsia" w:hAnsiTheme="minorHAnsi" w:cstheme="minorBidi"/>
              <w:noProof/>
              <w:lang w:val="es-ES" w:eastAsia="es-ES" w:bidi="ar-SA"/>
            </w:rPr>
          </w:pPr>
          <w:hyperlink w:anchor="_Toc45559126" w:history="1">
            <w:r w:rsidR="00EA5F2A" w:rsidRPr="0021244F">
              <w:rPr>
                <w:rStyle w:val="Hipervnculo"/>
                <w:rFonts w:ascii="Calibri Light" w:eastAsia="Calibri Light" w:hAnsi="Calibri Light" w:cs="Calibri Light"/>
                <w:noProof/>
                <w:w w:val="99"/>
              </w:rPr>
              <w:t>9</w:t>
            </w:r>
            <w:r w:rsidR="00EA5F2A">
              <w:rPr>
                <w:rFonts w:asciiTheme="minorHAnsi" w:eastAsiaTheme="minorEastAsia" w:hAnsiTheme="minorHAnsi" w:cstheme="minorBidi"/>
                <w:noProof/>
                <w:lang w:val="es-ES" w:eastAsia="es-ES" w:bidi="ar-SA"/>
              </w:rPr>
              <w:tab/>
            </w:r>
            <w:r w:rsidR="00EA5F2A" w:rsidRPr="0021244F">
              <w:rPr>
                <w:rStyle w:val="Hipervnculo"/>
                <w:noProof/>
                <w:lang w:val="es-ES"/>
              </w:rPr>
              <w:t>Anexos</w:t>
            </w:r>
            <w:r w:rsidR="00EA5F2A">
              <w:rPr>
                <w:noProof/>
                <w:webHidden/>
              </w:rPr>
              <w:tab/>
            </w:r>
            <w:r w:rsidR="00EA5F2A">
              <w:rPr>
                <w:noProof/>
                <w:webHidden/>
              </w:rPr>
              <w:fldChar w:fldCharType="begin"/>
            </w:r>
            <w:r w:rsidR="00EA5F2A">
              <w:rPr>
                <w:noProof/>
                <w:webHidden/>
              </w:rPr>
              <w:instrText xml:space="preserve"> PAGEREF _Toc45559126 \h </w:instrText>
            </w:r>
            <w:r w:rsidR="00EA5F2A">
              <w:rPr>
                <w:noProof/>
                <w:webHidden/>
              </w:rPr>
            </w:r>
            <w:r w:rsidR="00EA5F2A">
              <w:rPr>
                <w:noProof/>
                <w:webHidden/>
              </w:rPr>
              <w:fldChar w:fldCharType="separate"/>
            </w:r>
            <w:r w:rsidR="00074BCE">
              <w:rPr>
                <w:noProof/>
                <w:webHidden/>
              </w:rPr>
              <w:t>50</w:t>
            </w:r>
            <w:r w:rsidR="00EA5F2A">
              <w:rPr>
                <w:noProof/>
                <w:webHidden/>
              </w:rPr>
              <w:fldChar w:fldCharType="end"/>
            </w:r>
          </w:hyperlink>
        </w:p>
        <w:p w14:paraId="5120C7AC" w14:textId="40117DA6" w:rsidR="00EA5F2A" w:rsidRDefault="00845307">
          <w:pPr>
            <w:pStyle w:val="TDC2"/>
            <w:tabs>
              <w:tab w:val="right" w:leader="dot" w:pos="8828"/>
            </w:tabs>
            <w:rPr>
              <w:rFonts w:asciiTheme="minorHAnsi" w:eastAsiaTheme="minorEastAsia" w:hAnsiTheme="minorHAnsi" w:cstheme="minorBidi"/>
              <w:noProof/>
              <w:lang w:val="es-ES" w:eastAsia="es-ES" w:bidi="ar-SA"/>
            </w:rPr>
          </w:pPr>
          <w:hyperlink w:anchor="_Toc45559127" w:history="1">
            <w:r w:rsidR="00EA5F2A" w:rsidRPr="0021244F">
              <w:rPr>
                <w:rStyle w:val="Hipervnculo"/>
                <w:noProof/>
                <w:lang w:val="es-ES"/>
              </w:rPr>
              <w:t>Anexo A Lista de Documentos</w:t>
            </w:r>
            <w:r w:rsidR="00EA5F2A">
              <w:rPr>
                <w:noProof/>
                <w:webHidden/>
              </w:rPr>
              <w:tab/>
            </w:r>
            <w:r w:rsidR="00EA5F2A">
              <w:rPr>
                <w:noProof/>
                <w:webHidden/>
              </w:rPr>
              <w:fldChar w:fldCharType="begin"/>
            </w:r>
            <w:r w:rsidR="00EA5F2A">
              <w:rPr>
                <w:noProof/>
                <w:webHidden/>
              </w:rPr>
              <w:instrText xml:space="preserve"> PAGEREF _Toc45559127 \h </w:instrText>
            </w:r>
            <w:r w:rsidR="00EA5F2A">
              <w:rPr>
                <w:noProof/>
                <w:webHidden/>
              </w:rPr>
            </w:r>
            <w:r w:rsidR="00EA5F2A">
              <w:rPr>
                <w:noProof/>
                <w:webHidden/>
              </w:rPr>
              <w:fldChar w:fldCharType="separate"/>
            </w:r>
            <w:r w:rsidR="00074BCE">
              <w:rPr>
                <w:noProof/>
                <w:webHidden/>
              </w:rPr>
              <w:t>50</w:t>
            </w:r>
            <w:r w:rsidR="00EA5F2A">
              <w:rPr>
                <w:noProof/>
                <w:webHidden/>
              </w:rPr>
              <w:fldChar w:fldCharType="end"/>
            </w:r>
          </w:hyperlink>
        </w:p>
        <w:p w14:paraId="5120C7AD" w14:textId="5ADE4196" w:rsidR="00EA5F2A" w:rsidRDefault="00845307">
          <w:pPr>
            <w:pStyle w:val="TDC2"/>
            <w:tabs>
              <w:tab w:val="right" w:leader="dot" w:pos="8828"/>
            </w:tabs>
            <w:rPr>
              <w:rFonts w:asciiTheme="minorHAnsi" w:eastAsiaTheme="minorEastAsia" w:hAnsiTheme="minorHAnsi" w:cstheme="minorBidi"/>
              <w:noProof/>
              <w:lang w:val="es-ES" w:eastAsia="es-ES" w:bidi="ar-SA"/>
            </w:rPr>
          </w:pPr>
          <w:hyperlink w:anchor="_Toc45559128" w:history="1">
            <w:r w:rsidR="00EA5F2A" w:rsidRPr="0021244F">
              <w:rPr>
                <w:rStyle w:val="Hipervnculo"/>
                <w:noProof/>
                <w:lang w:val="es-ES"/>
              </w:rPr>
              <w:t>Anexo B Organigramas de las Entidades de la Administración Pública</w:t>
            </w:r>
            <w:r w:rsidR="00EA5F2A">
              <w:rPr>
                <w:noProof/>
                <w:webHidden/>
              </w:rPr>
              <w:tab/>
            </w:r>
            <w:r w:rsidR="00EA5F2A">
              <w:rPr>
                <w:noProof/>
                <w:webHidden/>
              </w:rPr>
              <w:fldChar w:fldCharType="begin"/>
            </w:r>
            <w:r w:rsidR="00EA5F2A">
              <w:rPr>
                <w:noProof/>
                <w:webHidden/>
              </w:rPr>
              <w:instrText xml:space="preserve"> PAGEREF _Toc45559128 \h </w:instrText>
            </w:r>
            <w:r w:rsidR="00EA5F2A">
              <w:rPr>
                <w:noProof/>
                <w:webHidden/>
              </w:rPr>
            </w:r>
            <w:r w:rsidR="00EA5F2A">
              <w:rPr>
                <w:noProof/>
                <w:webHidden/>
              </w:rPr>
              <w:fldChar w:fldCharType="separate"/>
            </w:r>
            <w:r w:rsidR="00074BCE">
              <w:rPr>
                <w:noProof/>
                <w:webHidden/>
              </w:rPr>
              <w:t>54</w:t>
            </w:r>
            <w:r w:rsidR="00EA5F2A">
              <w:rPr>
                <w:noProof/>
                <w:webHidden/>
              </w:rPr>
              <w:fldChar w:fldCharType="end"/>
            </w:r>
          </w:hyperlink>
        </w:p>
        <w:p w14:paraId="5120C7AE" w14:textId="77777777" w:rsidR="001449B9" w:rsidRPr="000E5CAB" w:rsidRDefault="001449B9">
          <w:pPr>
            <w:rPr>
              <w:lang w:val="es-ES"/>
            </w:rPr>
          </w:pPr>
          <w:r w:rsidRPr="000E5CAB">
            <w:rPr>
              <w:b/>
              <w:bCs/>
              <w:lang w:val="es-ES"/>
            </w:rPr>
            <w:fldChar w:fldCharType="end"/>
          </w:r>
        </w:p>
      </w:sdtContent>
    </w:sdt>
    <w:p w14:paraId="5120C7AF" w14:textId="77777777" w:rsidR="001449B9" w:rsidRPr="000E5CAB" w:rsidRDefault="001449B9" w:rsidP="00C72149">
      <w:pPr>
        <w:jc w:val="center"/>
        <w:rPr>
          <w:b/>
          <w:sz w:val="24"/>
          <w:szCs w:val="24"/>
          <w:lang w:val="es-ES"/>
        </w:rPr>
      </w:pPr>
    </w:p>
    <w:p w14:paraId="5120C7B0" w14:textId="77777777" w:rsidR="001449B9" w:rsidRPr="000E5CAB" w:rsidRDefault="001449B9" w:rsidP="00C72149">
      <w:pPr>
        <w:jc w:val="center"/>
        <w:rPr>
          <w:b/>
          <w:sz w:val="24"/>
          <w:szCs w:val="24"/>
          <w:lang w:val="es-ES"/>
        </w:rPr>
      </w:pPr>
    </w:p>
    <w:p w14:paraId="5120C7B1" w14:textId="77777777" w:rsidR="001449B9" w:rsidRPr="000E5CAB" w:rsidRDefault="001449B9" w:rsidP="00C72149">
      <w:pPr>
        <w:jc w:val="center"/>
        <w:rPr>
          <w:b/>
          <w:sz w:val="24"/>
          <w:szCs w:val="24"/>
          <w:lang w:val="es-ES"/>
        </w:rPr>
      </w:pPr>
    </w:p>
    <w:p w14:paraId="5120C7B2" w14:textId="77777777" w:rsidR="001449B9" w:rsidRPr="000E5CAB" w:rsidRDefault="001449B9" w:rsidP="00C72149">
      <w:pPr>
        <w:jc w:val="center"/>
        <w:rPr>
          <w:b/>
          <w:sz w:val="24"/>
          <w:szCs w:val="24"/>
          <w:lang w:val="es-ES"/>
        </w:rPr>
      </w:pPr>
    </w:p>
    <w:p w14:paraId="5120C7B3" w14:textId="77777777" w:rsidR="001449B9" w:rsidRPr="000E5CAB" w:rsidRDefault="001449B9" w:rsidP="00C72149">
      <w:pPr>
        <w:jc w:val="center"/>
        <w:rPr>
          <w:b/>
          <w:sz w:val="24"/>
          <w:szCs w:val="24"/>
          <w:lang w:val="es-ES"/>
        </w:rPr>
      </w:pPr>
    </w:p>
    <w:p w14:paraId="5120C7B4" w14:textId="77777777" w:rsidR="001449B9" w:rsidRPr="000E5CAB" w:rsidRDefault="001449B9" w:rsidP="00C72149">
      <w:pPr>
        <w:jc w:val="center"/>
        <w:rPr>
          <w:b/>
          <w:sz w:val="24"/>
          <w:szCs w:val="24"/>
          <w:lang w:val="es-ES"/>
        </w:rPr>
      </w:pPr>
    </w:p>
    <w:p w14:paraId="5120C7B5" w14:textId="77777777" w:rsidR="001449B9" w:rsidRPr="000E5CAB" w:rsidRDefault="001449B9" w:rsidP="00C72149">
      <w:pPr>
        <w:jc w:val="center"/>
        <w:rPr>
          <w:b/>
          <w:sz w:val="24"/>
          <w:szCs w:val="24"/>
          <w:lang w:val="es-ES"/>
        </w:rPr>
      </w:pPr>
      <w:bookmarkStart w:id="1" w:name="_GoBack"/>
      <w:bookmarkEnd w:id="1"/>
    </w:p>
    <w:p w14:paraId="5120C7B6" w14:textId="77777777" w:rsidR="001449B9" w:rsidRPr="000E5CAB" w:rsidRDefault="001449B9" w:rsidP="00C72149">
      <w:pPr>
        <w:jc w:val="center"/>
        <w:rPr>
          <w:b/>
          <w:sz w:val="24"/>
          <w:szCs w:val="24"/>
          <w:lang w:val="es-ES"/>
        </w:rPr>
      </w:pPr>
    </w:p>
    <w:p w14:paraId="5120C7B7" w14:textId="77777777" w:rsidR="00DB7FD9" w:rsidRPr="000E5CAB" w:rsidRDefault="00DB7FD9" w:rsidP="00C72149">
      <w:pPr>
        <w:jc w:val="center"/>
        <w:rPr>
          <w:b/>
          <w:sz w:val="24"/>
          <w:szCs w:val="24"/>
          <w:lang w:val="es-ES"/>
        </w:rPr>
      </w:pPr>
    </w:p>
    <w:p w14:paraId="5120C7B8" w14:textId="77777777" w:rsidR="00DB7FD9" w:rsidRPr="000E5CAB" w:rsidRDefault="00DB7FD9" w:rsidP="00C72149">
      <w:pPr>
        <w:jc w:val="center"/>
        <w:rPr>
          <w:b/>
          <w:sz w:val="24"/>
          <w:szCs w:val="24"/>
          <w:lang w:val="es-ES"/>
        </w:rPr>
      </w:pPr>
    </w:p>
    <w:p w14:paraId="5120C7B9" w14:textId="77777777" w:rsidR="00DB7FD9" w:rsidRPr="000E5CAB" w:rsidRDefault="00DB7FD9" w:rsidP="00C72149">
      <w:pPr>
        <w:jc w:val="center"/>
        <w:rPr>
          <w:b/>
          <w:sz w:val="24"/>
          <w:szCs w:val="24"/>
          <w:lang w:val="es-ES"/>
        </w:rPr>
      </w:pPr>
    </w:p>
    <w:p w14:paraId="5120C7BA" w14:textId="77777777" w:rsidR="00DB7FD9" w:rsidRPr="000E5CAB" w:rsidRDefault="00DB7FD9" w:rsidP="00C72149">
      <w:pPr>
        <w:jc w:val="center"/>
        <w:rPr>
          <w:b/>
          <w:sz w:val="24"/>
          <w:szCs w:val="24"/>
          <w:lang w:val="es-ES"/>
        </w:rPr>
      </w:pPr>
    </w:p>
    <w:p w14:paraId="5120C7BB" w14:textId="77777777" w:rsidR="00DB7FD9" w:rsidRPr="000E5CAB" w:rsidRDefault="00DB7FD9" w:rsidP="00C72149">
      <w:pPr>
        <w:jc w:val="center"/>
        <w:rPr>
          <w:b/>
          <w:sz w:val="24"/>
          <w:szCs w:val="24"/>
          <w:lang w:val="es-ES"/>
        </w:rPr>
      </w:pPr>
    </w:p>
    <w:p w14:paraId="5120C7BC" w14:textId="77777777" w:rsidR="00DB7FD9" w:rsidRPr="000E5CAB" w:rsidRDefault="00DB7FD9" w:rsidP="00C72149">
      <w:pPr>
        <w:jc w:val="center"/>
        <w:rPr>
          <w:b/>
          <w:sz w:val="24"/>
          <w:szCs w:val="24"/>
          <w:lang w:val="es-ES"/>
        </w:rPr>
      </w:pPr>
    </w:p>
    <w:p w14:paraId="5120C7BD" w14:textId="77777777" w:rsidR="00DB7FD9" w:rsidRPr="000E5CAB" w:rsidRDefault="00DB7FD9" w:rsidP="00C72149">
      <w:pPr>
        <w:jc w:val="center"/>
        <w:rPr>
          <w:b/>
          <w:sz w:val="24"/>
          <w:szCs w:val="24"/>
          <w:lang w:val="es-ES"/>
        </w:rPr>
      </w:pPr>
    </w:p>
    <w:p w14:paraId="5120C7BE" w14:textId="77777777" w:rsidR="00DB7FD9" w:rsidRPr="000E5CAB" w:rsidRDefault="00DB7FD9" w:rsidP="00C72149">
      <w:pPr>
        <w:jc w:val="center"/>
        <w:rPr>
          <w:b/>
          <w:sz w:val="24"/>
          <w:szCs w:val="24"/>
          <w:lang w:val="es-ES"/>
        </w:rPr>
      </w:pPr>
    </w:p>
    <w:p w14:paraId="5120C7BF" w14:textId="77777777" w:rsidR="00DB7FD9" w:rsidRPr="000E5CAB" w:rsidRDefault="00DB7FD9" w:rsidP="00C72149">
      <w:pPr>
        <w:jc w:val="center"/>
        <w:rPr>
          <w:b/>
          <w:sz w:val="24"/>
          <w:szCs w:val="24"/>
          <w:lang w:val="es-ES"/>
        </w:rPr>
      </w:pPr>
    </w:p>
    <w:p w14:paraId="5120C7C0" w14:textId="77777777" w:rsidR="00DB7FD9" w:rsidRPr="000E5CAB" w:rsidRDefault="00DB7FD9" w:rsidP="00C72149">
      <w:pPr>
        <w:jc w:val="center"/>
        <w:rPr>
          <w:b/>
          <w:sz w:val="24"/>
          <w:szCs w:val="24"/>
          <w:lang w:val="es-ES"/>
        </w:rPr>
      </w:pPr>
    </w:p>
    <w:p w14:paraId="5120C7C1" w14:textId="77777777" w:rsidR="00DB7FD9" w:rsidRPr="000E5CAB" w:rsidRDefault="00DB7FD9" w:rsidP="00C72149">
      <w:pPr>
        <w:jc w:val="center"/>
        <w:rPr>
          <w:b/>
          <w:sz w:val="24"/>
          <w:szCs w:val="24"/>
          <w:lang w:val="es-ES"/>
        </w:rPr>
      </w:pPr>
    </w:p>
    <w:p w14:paraId="5120C7C2" w14:textId="77777777" w:rsidR="00DB7FD9" w:rsidRPr="000E5CAB" w:rsidRDefault="00DB7FD9" w:rsidP="00C72149">
      <w:pPr>
        <w:jc w:val="center"/>
        <w:rPr>
          <w:b/>
          <w:sz w:val="24"/>
          <w:szCs w:val="24"/>
          <w:lang w:val="es-ES"/>
        </w:rPr>
      </w:pPr>
    </w:p>
    <w:p w14:paraId="5120C7C3" w14:textId="77777777" w:rsidR="00DB7FD9" w:rsidRPr="000E5CAB" w:rsidRDefault="00DB7FD9" w:rsidP="00C72149">
      <w:pPr>
        <w:jc w:val="center"/>
        <w:rPr>
          <w:b/>
          <w:sz w:val="24"/>
          <w:szCs w:val="24"/>
          <w:lang w:val="es-ES"/>
        </w:rPr>
      </w:pPr>
    </w:p>
    <w:p w14:paraId="5120C7C4" w14:textId="77777777" w:rsidR="00DB7FD9" w:rsidRPr="000E5CAB" w:rsidRDefault="00DB7FD9" w:rsidP="00C72149">
      <w:pPr>
        <w:jc w:val="center"/>
        <w:rPr>
          <w:b/>
          <w:sz w:val="24"/>
          <w:szCs w:val="24"/>
          <w:lang w:val="es-ES"/>
        </w:rPr>
      </w:pPr>
    </w:p>
    <w:p w14:paraId="5120C7C5" w14:textId="77777777" w:rsidR="00DB7FD9" w:rsidRPr="000E5CAB" w:rsidRDefault="00DB7FD9" w:rsidP="00C72149">
      <w:pPr>
        <w:jc w:val="center"/>
        <w:rPr>
          <w:b/>
          <w:sz w:val="24"/>
          <w:szCs w:val="24"/>
          <w:lang w:val="es-ES"/>
        </w:rPr>
      </w:pPr>
    </w:p>
    <w:p w14:paraId="5120C7C6" w14:textId="77777777" w:rsidR="00DB7FD9" w:rsidRPr="000E5CAB" w:rsidRDefault="00DB7FD9" w:rsidP="00C72149">
      <w:pPr>
        <w:jc w:val="center"/>
        <w:rPr>
          <w:b/>
          <w:sz w:val="24"/>
          <w:szCs w:val="24"/>
          <w:lang w:val="es-ES"/>
        </w:rPr>
      </w:pPr>
    </w:p>
    <w:p w14:paraId="5120C7C7" w14:textId="77777777" w:rsidR="00DB7FD9" w:rsidRPr="000E5CAB" w:rsidRDefault="00DB7FD9" w:rsidP="00C72149">
      <w:pPr>
        <w:jc w:val="center"/>
        <w:rPr>
          <w:b/>
          <w:sz w:val="24"/>
          <w:szCs w:val="24"/>
          <w:lang w:val="es-ES"/>
        </w:rPr>
      </w:pPr>
    </w:p>
    <w:p w14:paraId="5120C7C8" w14:textId="77777777" w:rsidR="00DB7FD9" w:rsidRPr="000E5CAB" w:rsidRDefault="00DB7FD9" w:rsidP="00C72149">
      <w:pPr>
        <w:jc w:val="center"/>
        <w:rPr>
          <w:b/>
          <w:sz w:val="24"/>
          <w:szCs w:val="24"/>
          <w:lang w:val="es-ES"/>
        </w:rPr>
      </w:pPr>
    </w:p>
    <w:p w14:paraId="5120C7C9" w14:textId="77777777" w:rsidR="00DB7FD9" w:rsidRPr="000E5CAB" w:rsidRDefault="00DB7FD9" w:rsidP="00C72149">
      <w:pPr>
        <w:jc w:val="center"/>
        <w:rPr>
          <w:b/>
          <w:sz w:val="24"/>
          <w:szCs w:val="24"/>
          <w:lang w:val="es-ES"/>
        </w:rPr>
      </w:pPr>
    </w:p>
    <w:p w14:paraId="5120C7CA" w14:textId="77777777" w:rsidR="00DB7FD9" w:rsidRPr="000E5CAB" w:rsidRDefault="00DB7FD9" w:rsidP="00C72149">
      <w:pPr>
        <w:jc w:val="center"/>
        <w:rPr>
          <w:b/>
          <w:sz w:val="24"/>
          <w:szCs w:val="24"/>
          <w:lang w:val="es-ES"/>
        </w:rPr>
      </w:pPr>
    </w:p>
    <w:p w14:paraId="5120C7CB" w14:textId="77777777" w:rsidR="00DB7FD9" w:rsidRPr="000E5CAB" w:rsidRDefault="00DB7FD9" w:rsidP="00C72149">
      <w:pPr>
        <w:jc w:val="center"/>
        <w:rPr>
          <w:b/>
          <w:sz w:val="24"/>
          <w:szCs w:val="24"/>
          <w:lang w:val="es-ES"/>
        </w:rPr>
      </w:pPr>
    </w:p>
    <w:p w14:paraId="5120C7CC" w14:textId="77777777" w:rsidR="00DB7FD9" w:rsidRPr="000E5CAB" w:rsidRDefault="00DB7FD9" w:rsidP="00C72149">
      <w:pPr>
        <w:jc w:val="center"/>
        <w:rPr>
          <w:b/>
          <w:sz w:val="24"/>
          <w:szCs w:val="24"/>
          <w:lang w:val="es-ES"/>
        </w:rPr>
      </w:pPr>
    </w:p>
    <w:p w14:paraId="5120C7CD" w14:textId="77777777" w:rsidR="00DB7FD9" w:rsidRPr="000E5CAB" w:rsidRDefault="00DB7FD9" w:rsidP="00C72149">
      <w:pPr>
        <w:jc w:val="center"/>
        <w:rPr>
          <w:b/>
          <w:sz w:val="24"/>
          <w:szCs w:val="24"/>
          <w:lang w:val="es-ES"/>
        </w:rPr>
      </w:pPr>
    </w:p>
    <w:p w14:paraId="5120C7CE" w14:textId="77777777" w:rsidR="00DB7FD9" w:rsidRPr="000E5CAB" w:rsidRDefault="00DB7FD9" w:rsidP="00C72149">
      <w:pPr>
        <w:jc w:val="center"/>
        <w:rPr>
          <w:b/>
          <w:sz w:val="24"/>
          <w:szCs w:val="24"/>
          <w:lang w:val="es-ES"/>
        </w:rPr>
      </w:pPr>
    </w:p>
    <w:p w14:paraId="5120C7CF" w14:textId="77777777" w:rsidR="00DB7FD9" w:rsidRPr="000E5CAB" w:rsidRDefault="00DB7FD9" w:rsidP="00C72149">
      <w:pPr>
        <w:jc w:val="center"/>
        <w:rPr>
          <w:b/>
          <w:sz w:val="24"/>
          <w:szCs w:val="24"/>
          <w:lang w:val="es-ES"/>
        </w:rPr>
      </w:pPr>
    </w:p>
    <w:p w14:paraId="5120C7D0" w14:textId="77777777" w:rsidR="00DB7FD9" w:rsidRPr="000E5CAB" w:rsidRDefault="00DB7FD9" w:rsidP="00C72149">
      <w:pPr>
        <w:jc w:val="center"/>
        <w:rPr>
          <w:b/>
          <w:sz w:val="24"/>
          <w:szCs w:val="24"/>
          <w:lang w:val="es-ES"/>
        </w:rPr>
      </w:pPr>
    </w:p>
    <w:p w14:paraId="5120C7D1" w14:textId="77777777" w:rsidR="00DB7FD9" w:rsidRPr="000E5CAB" w:rsidRDefault="00DB7FD9" w:rsidP="00C72149">
      <w:pPr>
        <w:jc w:val="center"/>
        <w:rPr>
          <w:b/>
          <w:sz w:val="24"/>
          <w:szCs w:val="24"/>
          <w:lang w:val="es-ES"/>
        </w:rPr>
      </w:pPr>
    </w:p>
    <w:p w14:paraId="5120C7D2" w14:textId="77777777" w:rsidR="00DB7FD9" w:rsidRPr="000E5CAB" w:rsidRDefault="00DB7FD9" w:rsidP="00C72149">
      <w:pPr>
        <w:jc w:val="center"/>
        <w:rPr>
          <w:b/>
          <w:sz w:val="24"/>
          <w:szCs w:val="24"/>
          <w:lang w:val="es-ES"/>
        </w:rPr>
      </w:pPr>
    </w:p>
    <w:p w14:paraId="5120C7D3" w14:textId="77777777" w:rsidR="001449B9" w:rsidRPr="000E5CAB" w:rsidRDefault="001449B9" w:rsidP="00C72149">
      <w:pPr>
        <w:jc w:val="center"/>
        <w:rPr>
          <w:b/>
          <w:sz w:val="24"/>
          <w:szCs w:val="24"/>
          <w:lang w:val="es-ES"/>
        </w:rPr>
      </w:pPr>
    </w:p>
    <w:p w14:paraId="5120C7D4" w14:textId="77777777" w:rsidR="001449B9" w:rsidRPr="000E5CAB" w:rsidRDefault="001449B9" w:rsidP="00C72149">
      <w:pPr>
        <w:jc w:val="center"/>
        <w:rPr>
          <w:b/>
          <w:sz w:val="24"/>
          <w:szCs w:val="24"/>
          <w:lang w:val="es-ES"/>
        </w:rPr>
      </w:pPr>
    </w:p>
    <w:p w14:paraId="5120C7D5" w14:textId="77777777" w:rsidR="00B710AE" w:rsidRPr="000E5CAB" w:rsidRDefault="00B710AE" w:rsidP="001857A0">
      <w:pPr>
        <w:pStyle w:val="Ttulo1"/>
        <w:numPr>
          <w:ilvl w:val="0"/>
          <w:numId w:val="1"/>
        </w:numPr>
        <w:tabs>
          <w:tab w:val="left" w:pos="0"/>
        </w:tabs>
        <w:spacing w:before="22" w:after="0" w:line="389" w:lineRule="exact"/>
        <w:ind w:left="0" w:right="49" w:firstLine="0"/>
        <w:rPr>
          <w:lang w:val="es-ES"/>
        </w:rPr>
      </w:pPr>
      <w:bookmarkStart w:id="2" w:name="_Toc45559092"/>
      <w:r w:rsidRPr="000E5CAB">
        <w:rPr>
          <w:color w:val="2D74B5"/>
          <w:lang w:val="es-ES"/>
        </w:rPr>
        <w:t>Introducción</w:t>
      </w:r>
      <w:bookmarkEnd w:id="2"/>
    </w:p>
    <w:p w14:paraId="5120C7D6" w14:textId="77777777" w:rsidR="00B710AE" w:rsidRPr="000E5CAB" w:rsidRDefault="00B710AE" w:rsidP="001857A0">
      <w:pPr>
        <w:pStyle w:val="Textoindependiente"/>
        <w:tabs>
          <w:tab w:val="left" w:pos="0"/>
        </w:tabs>
        <w:ind w:right="49"/>
        <w:jc w:val="both"/>
        <w:rPr>
          <w:lang w:val="es-ES"/>
        </w:rPr>
      </w:pPr>
      <w:r w:rsidRPr="000E5CAB">
        <w:rPr>
          <w:lang w:val="es-ES"/>
        </w:rPr>
        <w:t>El presente documento “Marco Institucional para la Gobernanza del Desarrollo de Bajas Emisiones” refleja los efectos de un ejercicio para evaluar el estado de las estructuras de gobernanza de El Salvador para avanzar hacia una ruta de desarrollo de bajas emisiones. El trabajo comprende un mapeo de instituciones relevantes y una revisión de las políticas y planes existentes, complementado con información de partes interesadas seleccionadas. La consultoría contribuirá al diseño del Proyecto “Desarrollo Urbano Sostenible para el Área Metropolitana de San Salvador” financiado por el Fondo para el Medio Ambiente Mundial (GEF ID 9038) e implementado por el Programa de las Naciones Unidas para el Desarrollo (PNUD) y el Ministerio de Medio Ambiente y Recursos Naturales (MARN) del Gobierno de El Salvador (GOES).</w:t>
      </w:r>
    </w:p>
    <w:p w14:paraId="5120C7D7" w14:textId="77777777" w:rsidR="00B710AE" w:rsidRPr="000E5CAB" w:rsidRDefault="00B710AE" w:rsidP="001857A0">
      <w:pPr>
        <w:pStyle w:val="Textoindependiente"/>
        <w:tabs>
          <w:tab w:val="left" w:pos="0"/>
        </w:tabs>
        <w:ind w:right="49"/>
        <w:jc w:val="both"/>
        <w:rPr>
          <w:lang w:val="es-ES"/>
        </w:rPr>
      </w:pPr>
      <w:r w:rsidRPr="000E5CAB">
        <w:rPr>
          <w:lang w:val="es-ES"/>
        </w:rPr>
        <w:t>El propósito es aprovechar las experiencias y esfuerzos anteriores de la administración pública en El Salvador para abordar la planificación territorial, el cambio climático y el transporte, e identificar socios e intervenciones que puedan servir como una línea de base para ser respaldados por el proyecto de GEF (entregable 1</w:t>
      </w:r>
      <w:proofErr w:type="gramStart"/>
      <w:r w:rsidRPr="000E5CAB">
        <w:rPr>
          <w:lang w:val="es-ES"/>
        </w:rPr>
        <w:t>) .</w:t>
      </w:r>
      <w:proofErr w:type="gramEnd"/>
      <w:r w:rsidRPr="000E5CAB">
        <w:rPr>
          <w:lang w:val="es-ES"/>
        </w:rPr>
        <w:t xml:space="preserve"> Sobre la base de los hallazgos, se esbozará un plan de desarrollo de capacidades que incluirá mecanismos de difusión entre las entidades de administración pública pertinentes (entregable 2).</w:t>
      </w:r>
    </w:p>
    <w:p w14:paraId="5120C7D8" w14:textId="77777777" w:rsidR="00B710AE" w:rsidRPr="000E5CAB" w:rsidRDefault="00B710AE" w:rsidP="001857A0">
      <w:pPr>
        <w:pStyle w:val="Textoindependiente"/>
        <w:tabs>
          <w:tab w:val="left" w:pos="0"/>
        </w:tabs>
        <w:spacing w:before="59"/>
        <w:ind w:right="49"/>
        <w:jc w:val="both"/>
        <w:rPr>
          <w:lang w:val="es-ES"/>
        </w:rPr>
      </w:pPr>
      <w:r w:rsidRPr="000E5CAB">
        <w:rPr>
          <w:lang w:val="es-ES"/>
        </w:rPr>
        <w:t>En este documento se decide hacer referencia a los nombres originales de las instituciones, políticas y planes nacionales (en español). Para la traducción al inglés, se hace referencia a la lista de siglas y abreviaturas.</w:t>
      </w:r>
    </w:p>
    <w:p w14:paraId="5120C7D9" w14:textId="77777777" w:rsidR="001449B9" w:rsidRPr="000E5CAB" w:rsidRDefault="001449B9" w:rsidP="00B710AE">
      <w:pPr>
        <w:jc w:val="both"/>
        <w:rPr>
          <w:b/>
          <w:sz w:val="24"/>
          <w:szCs w:val="24"/>
          <w:lang w:val="es-ES"/>
        </w:rPr>
      </w:pPr>
    </w:p>
    <w:p w14:paraId="5120C7DA" w14:textId="77777777" w:rsidR="00B710AE" w:rsidRPr="000E5CAB" w:rsidRDefault="00B710AE" w:rsidP="001857A0">
      <w:pPr>
        <w:pStyle w:val="Ttulo1"/>
        <w:numPr>
          <w:ilvl w:val="0"/>
          <w:numId w:val="1"/>
        </w:numPr>
        <w:tabs>
          <w:tab w:val="left" w:pos="0"/>
        </w:tabs>
        <w:spacing w:before="0" w:after="0" w:line="391" w:lineRule="exact"/>
        <w:ind w:left="0" w:right="49" w:firstLine="0"/>
        <w:rPr>
          <w:lang w:val="es-ES"/>
        </w:rPr>
      </w:pPr>
      <w:bookmarkStart w:id="3" w:name="_Toc45559093"/>
      <w:r w:rsidRPr="000E5CAB">
        <w:rPr>
          <w:color w:val="2D74B5"/>
          <w:lang w:val="es-ES"/>
        </w:rPr>
        <w:t>Alcance del Trabajo y Metodología</w:t>
      </w:r>
      <w:bookmarkEnd w:id="3"/>
    </w:p>
    <w:p w14:paraId="5120C7DB" w14:textId="77777777" w:rsidR="00B710AE" w:rsidRPr="000E5CAB" w:rsidRDefault="00B710AE" w:rsidP="001857A0">
      <w:pPr>
        <w:pStyle w:val="NormalWeb"/>
        <w:tabs>
          <w:tab w:val="left" w:pos="0"/>
        </w:tabs>
        <w:spacing w:before="0" w:beforeAutospacing="0" w:after="0" w:afterAutospacing="0"/>
        <w:ind w:right="49"/>
        <w:rPr>
          <w:rFonts w:ascii="Calibri" w:hAnsi="Calibri"/>
          <w:sz w:val="22"/>
          <w:szCs w:val="22"/>
          <w:lang w:val="es-ES"/>
        </w:rPr>
      </w:pPr>
      <w:r w:rsidRPr="000E5CAB">
        <w:rPr>
          <w:rFonts w:ascii="Calibri" w:hAnsi="Calibri"/>
          <w:sz w:val="22"/>
          <w:szCs w:val="22"/>
          <w:lang w:val="es-ES"/>
        </w:rPr>
        <w:t>De acuerdo con los Términos de Referencia, la consultoría abarca las siguientes actividades:</w:t>
      </w:r>
    </w:p>
    <w:p w14:paraId="5120C7DC" w14:textId="77777777" w:rsidR="00B710AE" w:rsidRPr="000E5CAB" w:rsidRDefault="00B710AE" w:rsidP="001857A0">
      <w:pPr>
        <w:pStyle w:val="Prrafodelista"/>
        <w:numPr>
          <w:ilvl w:val="1"/>
          <w:numId w:val="1"/>
        </w:numPr>
        <w:tabs>
          <w:tab w:val="left" w:pos="567"/>
          <w:tab w:val="left" w:pos="860"/>
          <w:tab w:val="left" w:pos="861"/>
        </w:tabs>
        <w:spacing w:before="1"/>
        <w:ind w:left="567" w:right="49" w:hanging="141"/>
        <w:rPr>
          <w:lang w:val="es-ES"/>
        </w:rPr>
      </w:pPr>
      <w:r w:rsidRPr="000E5CAB">
        <w:rPr>
          <w:lang w:val="es-ES"/>
        </w:rPr>
        <w:t xml:space="preserve">Revisión de la situación de la línea de base utilizando documentos nacionales existentes (Comunicaciones Nacionales, Informe Bienal de </w:t>
      </w:r>
      <w:proofErr w:type="gramStart"/>
      <w:r w:rsidRPr="000E5CAB">
        <w:rPr>
          <w:lang w:val="es-ES"/>
        </w:rPr>
        <w:t xml:space="preserve">Actualización, </w:t>
      </w:r>
      <w:r w:rsidRPr="000E5CAB">
        <w:rPr>
          <w:rFonts w:cs="Arial"/>
          <w:shd w:val="clear" w:color="auto" w:fill="FFFFFF"/>
          <w:lang w:val="es-ES"/>
        </w:rPr>
        <w:t> Inventarios</w:t>
      </w:r>
      <w:proofErr w:type="gramEnd"/>
      <w:r w:rsidRPr="000E5CAB">
        <w:rPr>
          <w:rFonts w:cs="Arial"/>
          <w:shd w:val="clear" w:color="auto" w:fill="FFFFFF"/>
          <w:lang w:val="es-ES"/>
        </w:rPr>
        <w:t xml:space="preserve"> Nacionales de Gases de Efecto Invernadero</w:t>
      </w:r>
      <w:r w:rsidRPr="000E5CAB">
        <w:rPr>
          <w:lang w:val="es-ES"/>
        </w:rPr>
        <w:t>, Plan Nacional de Desarrollo Quinquenal y Plan Nacional de Cambio Climático);</w:t>
      </w:r>
    </w:p>
    <w:p w14:paraId="5120C7DD" w14:textId="77777777" w:rsidR="00B710AE" w:rsidRPr="000E5CAB" w:rsidRDefault="00B710AE" w:rsidP="001857A0">
      <w:pPr>
        <w:pStyle w:val="Prrafodelista"/>
        <w:numPr>
          <w:ilvl w:val="1"/>
          <w:numId w:val="1"/>
        </w:numPr>
        <w:tabs>
          <w:tab w:val="left" w:pos="567"/>
          <w:tab w:val="left" w:pos="860"/>
          <w:tab w:val="left" w:pos="861"/>
        </w:tabs>
        <w:spacing w:before="1"/>
        <w:ind w:left="567" w:right="49" w:hanging="141"/>
        <w:rPr>
          <w:lang w:val="es-ES"/>
        </w:rPr>
      </w:pPr>
      <w:r w:rsidRPr="000E5CAB">
        <w:rPr>
          <w:lang w:val="es-ES"/>
        </w:rPr>
        <w:t>Recopilación de información adicional de documentos relevantes y mediante entrevistas con partes interesadas clave identificadas;</w:t>
      </w:r>
    </w:p>
    <w:p w14:paraId="5120C7DE" w14:textId="77777777" w:rsidR="00B710AE" w:rsidRPr="000E5CAB" w:rsidRDefault="00B710AE" w:rsidP="001857A0">
      <w:pPr>
        <w:pStyle w:val="Prrafodelista"/>
        <w:numPr>
          <w:ilvl w:val="1"/>
          <w:numId w:val="1"/>
        </w:numPr>
        <w:tabs>
          <w:tab w:val="left" w:pos="567"/>
          <w:tab w:val="left" w:pos="860"/>
          <w:tab w:val="left" w:pos="861"/>
        </w:tabs>
        <w:spacing w:before="1"/>
        <w:ind w:left="567" w:right="49" w:hanging="141"/>
        <w:rPr>
          <w:lang w:val="es-ES"/>
        </w:rPr>
      </w:pPr>
      <w:r w:rsidRPr="000E5CAB">
        <w:rPr>
          <w:lang w:val="es-ES"/>
        </w:rPr>
        <w:t xml:space="preserve">Mapeo de mandatos y competencias de actores públicos </w:t>
      </w:r>
      <w:proofErr w:type="gramStart"/>
      <w:r w:rsidRPr="000E5CAB">
        <w:rPr>
          <w:lang w:val="es-ES"/>
        </w:rPr>
        <w:t>clave relevantes</w:t>
      </w:r>
      <w:proofErr w:type="gramEnd"/>
      <w:r w:rsidRPr="000E5CAB">
        <w:rPr>
          <w:lang w:val="es-ES"/>
        </w:rPr>
        <w:t xml:space="preserve"> para el diseño e implementación de políticas de desarrollo urbano de bajas emisiones;</w:t>
      </w:r>
    </w:p>
    <w:p w14:paraId="5120C7DF" w14:textId="77777777" w:rsidR="00B710AE" w:rsidRPr="000E5CAB" w:rsidRDefault="00B710AE" w:rsidP="001857A0">
      <w:pPr>
        <w:pStyle w:val="Prrafodelista"/>
        <w:numPr>
          <w:ilvl w:val="1"/>
          <w:numId w:val="1"/>
        </w:numPr>
        <w:tabs>
          <w:tab w:val="left" w:pos="567"/>
          <w:tab w:val="left" w:pos="860"/>
          <w:tab w:val="left" w:pos="861"/>
        </w:tabs>
        <w:spacing w:before="1"/>
        <w:ind w:left="567" w:right="49" w:hanging="141"/>
        <w:rPr>
          <w:lang w:val="es-ES"/>
        </w:rPr>
      </w:pPr>
      <w:r w:rsidRPr="000E5CAB">
        <w:rPr>
          <w:lang w:val="es-ES"/>
        </w:rPr>
        <w:t>Identificación de debilidades y brechas en el marco institucional existente (a través del análisis y la interacción con las partes interesadas y consultores); e</w:t>
      </w:r>
    </w:p>
    <w:p w14:paraId="5120C7E0" w14:textId="77777777" w:rsidR="00B710AE" w:rsidRPr="000E5CAB" w:rsidRDefault="00B710AE" w:rsidP="001857A0">
      <w:pPr>
        <w:pStyle w:val="Prrafodelista"/>
        <w:numPr>
          <w:ilvl w:val="1"/>
          <w:numId w:val="1"/>
        </w:numPr>
        <w:tabs>
          <w:tab w:val="left" w:pos="567"/>
          <w:tab w:val="left" w:pos="860"/>
          <w:tab w:val="left" w:pos="861"/>
        </w:tabs>
        <w:spacing w:before="1"/>
        <w:ind w:left="567" w:right="49" w:hanging="141"/>
        <w:rPr>
          <w:lang w:val="es-ES"/>
        </w:rPr>
      </w:pPr>
      <w:r w:rsidRPr="000E5CAB">
        <w:rPr>
          <w:lang w:val="es-ES"/>
        </w:rPr>
        <w:t>Identificación de oportunidades para mejorar la estructura de gobernanza para el desarrollo urbano de bajas emisiones, incluyendo los supuestos y las condiciones de contorno.</w:t>
      </w:r>
    </w:p>
    <w:p w14:paraId="5120C7E1" w14:textId="77777777" w:rsidR="00B710AE" w:rsidRPr="000E5CAB" w:rsidRDefault="00B710AE" w:rsidP="00B710AE">
      <w:pPr>
        <w:pStyle w:val="Textoindependiente"/>
        <w:spacing w:before="8"/>
        <w:rPr>
          <w:sz w:val="24"/>
          <w:lang w:val="es-ES"/>
        </w:rPr>
      </w:pPr>
    </w:p>
    <w:p w14:paraId="5120C7E2" w14:textId="77777777" w:rsidR="00B710AE" w:rsidRPr="000E5CAB" w:rsidRDefault="008013B5" w:rsidP="001857A0">
      <w:pPr>
        <w:pStyle w:val="Ttulo1"/>
        <w:numPr>
          <w:ilvl w:val="0"/>
          <w:numId w:val="1"/>
        </w:numPr>
        <w:spacing w:before="0" w:after="0" w:line="389" w:lineRule="exact"/>
        <w:ind w:left="0" w:firstLine="0"/>
        <w:rPr>
          <w:lang w:val="es-ES"/>
        </w:rPr>
      </w:pPr>
      <w:bookmarkStart w:id="4" w:name="_Toc45559094"/>
      <w:r w:rsidRPr="000E5CAB">
        <w:rPr>
          <w:color w:val="2D74B5"/>
          <w:lang w:val="es-ES"/>
        </w:rPr>
        <w:t>Fuentes de I</w:t>
      </w:r>
      <w:r w:rsidR="00B710AE" w:rsidRPr="000E5CAB">
        <w:rPr>
          <w:color w:val="2D74B5"/>
          <w:lang w:val="es-ES"/>
        </w:rPr>
        <w:t>nformación</w:t>
      </w:r>
      <w:bookmarkEnd w:id="4"/>
    </w:p>
    <w:p w14:paraId="5120C7E3" w14:textId="77777777" w:rsidR="00FC1FD4" w:rsidRPr="000E5CAB" w:rsidRDefault="00B710AE" w:rsidP="00FC1FD4">
      <w:pPr>
        <w:pStyle w:val="Textoindependiente"/>
        <w:jc w:val="both"/>
        <w:rPr>
          <w:lang w:val="es-ES"/>
        </w:rPr>
      </w:pPr>
      <w:r w:rsidRPr="000E5CAB">
        <w:rPr>
          <w:lang w:val="es-ES"/>
        </w:rPr>
        <w:t xml:space="preserve">Se ha recopilado una larga lista de fuentes de información para apoyar el diseño del Proyecto de GEF, adjunta al Documento de Proyecto de GEF (Anexo A). La larga lista cubre temas transversales como la relación entre el Gobierno Central y las Municipalidades, la planificación territorial y el cambio climático, así como los temas sectoriales de transporte y energía. La larga lista contiene además publicaciones internacionales que alimentan la Plataforma Global para Ciudades Sostenibles, apoyada por GEF, así como algunas revisiones y críticas producidas por expertos nacionales y organizaciones de la sociedad civil en El Salvador. Es relevante para el Proyecto de GEF la información adicional de antecedentes sobre el Sistema de Autobuses de Tránsito Rápido </w:t>
      </w:r>
      <w:r w:rsidRPr="000E5CAB">
        <w:rPr>
          <w:lang w:val="es-ES"/>
        </w:rPr>
        <w:lastRenderedPageBreak/>
        <w:t>SITRAMSS.</w:t>
      </w:r>
    </w:p>
    <w:p w14:paraId="5120C7E4" w14:textId="77777777" w:rsidR="00FC1FD4" w:rsidRPr="000E5CAB" w:rsidRDefault="00B710AE" w:rsidP="00FC1FD4">
      <w:pPr>
        <w:pStyle w:val="Textoindependiente"/>
        <w:jc w:val="both"/>
        <w:rPr>
          <w:lang w:val="es-ES"/>
        </w:rPr>
      </w:pPr>
      <w:r w:rsidRPr="000E5CAB">
        <w:rPr>
          <w:lang w:val="es-ES"/>
        </w:rPr>
        <w:t>En junio de 2018, El Salvador completó su Tercera Comunicación Nacional y su primer Informe Bienal de Actualización (BUR, por su sigla en inglés). Se presentó un borrador del Inventario Nacional de Gases de Efecto Invernadero (NGHGI, por su sigla en inglés) al MARN en 2017 para su revisión. Una publicación reciente relevante y útil es, además, el Gasto Público Climático y la Revisión Institucional (CPEIR, por su sigla en inglés) para El Salvador, que se publicó en abril de 2018 y se financió a través de un proyecto del PNUD para preparar a El Salvador para acceder al Fondo Verde para el Clima</w:t>
      </w:r>
      <w:r w:rsidR="002E3398" w:rsidRPr="000E5CAB">
        <w:rPr>
          <w:lang w:val="es-ES"/>
        </w:rPr>
        <w:t xml:space="preserve"> (GCF, por su sigla en inglés).</w:t>
      </w:r>
    </w:p>
    <w:p w14:paraId="5120C7E5" w14:textId="77777777" w:rsidR="00B710AE" w:rsidRPr="000E5CAB" w:rsidRDefault="00B710AE" w:rsidP="00FC1FD4">
      <w:pPr>
        <w:pStyle w:val="Textoindependiente"/>
        <w:jc w:val="both"/>
        <w:rPr>
          <w:lang w:val="es-ES"/>
        </w:rPr>
      </w:pPr>
      <w:r w:rsidRPr="000E5CAB">
        <w:rPr>
          <w:lang w:val="es-ES"/>
        </w:rPr>
        <w:t>Otra publicación que tiene una visión mucho más amplia sobre el tema y, por lo tanto, es un excelente punto de partida para la revisión actual, es el Plan de Adaptación Inicial para el AMSS, publicado en diciembre de 2017. Las fuentes nacionales clave incluyen el Plan Quinquenal de Desarrollo (2014-2019), el Plan Nacional de Cambio Climático (PNCC), el Plan Nacional de Planificación y Desarrollo Territorial (PNODT), y las discusiones y análisis de varias partes interesadas.</w:t>
      </w:r>
    </w:p>
    <w:p w14:paraId="5120C7E6" w14:textId="77777777" w:rsidR="00B710AE" w:rsidRPr="000E5CAB" w:rsidRDefault="00B710AE" w:rsidP="00B710AE">
      <w:pPr>
        <w:pStyle w:val="Textoindependiente"/>
        <w:ind w:left="140" w:right="376"/>
        <w:jc w:val="both"/>
        <w:rPr>
          <w:lang w:val="es-ES"/>
        </w:rPr>
      </w:pPr>
    </w:p>
    <w:p w14:paraId="5120C7E7" w14:textId="77777777" w:rsidR="00B710AE" w:rsidRPr="000E5CAB" w:rsidRDefault="00B710AE" w:rsidP="00B710AE">
      <w:pPr>
        <w:pStyle w:val="Textoindependiente"/>
        <w:ind w:left="140"/>
        <w:jc w:val="both"/>
        <w:rPr>
          <w:lang w:val="es-ES"/>
        </w:rPr>
      </w:pPr>
      <w:r w:rsidRPr="000E5CAB">
        <w:rPr>
          <w:lang w:val="es-ES"/>
        </w:rPr>
        <w:t xml:space="preserve">A </w:t>
      </w:r>
      <w:proofErr w:type="gramStart"/>
      <w:r w:rsidRPr="000E5CAB">
        <w:rPr>
          <w:lang w:val="es-ES"/>
        </w:rPr>
        <w:t>continuación</w:t>
      </w:r>
      <w:proofErr w:type="gramEnd"/>
      <w:r w:rsidRPr="000E5CAB">
        <w:rPr>
          <w:lang w:val="es-ES"/>
        </w:rPr>
        <w:t xml:space="preserve"> se presenta una lista breve de fuentes de información relevantes:</w:t>
      </w:r>
    </w:p>
    <w:p w14:paraId="5120C7E8" w14:textId="77777777" w:rsidR="00B710AE" w:rsidRPr="000E5CAB" w:rsidRDefault="00B710AE" w:rsidP="00FC1FD4">
      <w:pPr>
        <w:pStyle w:val="Prrafodelista"/>
        <w:numPr>
          <w:ilvl w:val="1"/>
          <w:numId w:val="1"/>
        </w:numPr>
        <w:tabs>
          <w:tab w:val="left" w:pos="860"/>
          <w:tab w:val="left" w:pos="861"/>
        </w:tabs>
        <w:ind w:right="49"/>
        <w:rPr>
          <w:lang w:val="es-ES"/>
        </w:rPr>
      </w:pPr>
      <w:r w:rsidRPr="000E5CAB">
        <w:rPr>
          <w:lang w:val="es-ES"/>
        </w:rPr>
        <w:t>Estudio de Análisis del Gasto Público y la Institucionalidad para el Cambio Climático. - CPEIR, por Almeida Sánchez, M. Dolores (ed.), versión borrador</w:t>
      </w:r>
      <w:r w:rsidRPr="000E5CAB">
        <w:rPr>
          <w:spacing w:val="-11"/>
          <w:lang w:val="es-ES"/>
        </w:rPr>
        <w:t xml:space="preserve"> </w:t>
      </w:r>
      <w:r w:rsidRPr="000E5CAB">
        <w:rPr>
          <w:lang w:val="es-ES"/>
        </w:rPr>
        <w:t>2018.</w:t>
      </w:r>
    </w:p>
    <w:p w14:paraId="5120C7E9" w14:textId="77777777" w:rsidR="00B710AE" w:rsidRPr="000E5CAB" w:rsidRDefault="00B710AE" w:rsidP="00FC1FD4">
      <w:pPr>
        <w:pStyle w:val="Prrafodelista"/>
        <w:numPr>
          <w:ilvl w:val="1"/>
          <w:numId w:val="1"/>
        </w:numPr>
        <w:tabs>
          <w:tab w:val="left" w:pos="860"/>
          <w:tab w:val="left" w:pos="861"/>
        </w:tabs>
        <w:ind w:right="49"/>
        <w:rPr>
          <w:lang w:val="es-ES"/>
        </w:rPr>
      </w:pPr>
      <w:r w:rsidRPr="000E5CAB">
        <w:rPr>
          <w:lang w:val="es-ES"/>
        </w:rPr>
        <w:t>Primer Reporte Bienal de Actualización (BUR) de El Salvador, Antonio Cañas, Lorena Argueta, Ernesto Durán et al., MARN</w:t>
      </w:r>
      <w:r w:rsidRPr="000E5CAB">
        <w:rPr>
          <w:spacing w:val="-7"/>
          <w:lang w:val="es-ES"/>
        </w:rPr>
        <w:t xml:space="preserve"> </w:t>
      </w:r>
      <w:r w:rsidRPr="000E5CAB">
        <w:rPr>
          <w:lang w:val="es-ES"/>
        </w:rPr>
        <w:t>(2018)</w:t>
      </w:r>
    </w:p>
    <w:p w14:paraId="5120C7EA" w14:textId="77777777" w:rsidR="00B710AE" w:rsidRPr="000E5CAB" w:rsidRDefault="00B710AE" w:rsidP="00FC1FD4">
      <w:pPr>
        <w:pStyle w:val="Prrafodelista"/>
        <w:numPr>
          <w:ilvl w:val="1"/>
          <w:numId w:val="1"/>
        </w:numPr>
        <w:tabs>
          <w:tab w:val="left" w:pos="860"/>
          <w:tab w:val="left" w:pos="861"/>
        </w:tabs>
        <w:spacing w:before="1"/>
        <w:ind w:right="49"/>
        <w:rPr>
          <w:lang w:val="es-ES"/>
        </w:rPr>
      </w:pPr>
      <w:r w:rsidRPr="000E5CAB">
        <w:rPr>
          <w:lang w:val="es-ES"/>
        </w:rPr>
        <w:t xml:space="preserve">Plan inicial de Adaptación del AMSS, Carlos Tucci, Lilliana Arrieta Quesada, </w:t>
      </w:r>
      <w:proofErr w:type="spellStart"/>
      <w:r w:rsidRPr="000E5CAB">
        <w:rPr>
          <w:lang w:val="es-ES"/>
        </w:rPr>
        <w:t>e.a</w:t>
      </w:r>
      <w:proofErr w:type="spellEnd"/>
      <w:r w:rsidRPr="000E5CAB">
        <w:rPr>
          <w:lang w:val="es-ES"/>
        </w:rPr>
        <w:t>., para COAMSS/OPAMSS, MARN, CODEMET y PNUD, diciembre de</w:t>
      </w:r>
      <w:r w:rsidRPr="000E5CAB">
        <w:rPr>
          <w:spacing w:val="-13"/>
          <w:lang w:val="es-ES"/>
        </w:rPr>
        <w:t xml:space="preserve"> </w:t>
      </w:r>
      <w:r w:rsidRPr="000E5CAB">
        <w:rPr>
          <w:lang w:val="es-ES"/>
        </w:rPr>
        <w:t>2017.</w:t>
      </w:r>
    </w:p>
    <w:p w14:paraId="5120C7EB" w14:textId="77777777" w:rsidR="00B710AE" w:rsidRPr="000E5CAB" w:rsidRDefault="00B710AE" w:rsidP="00FC1FD4">
      <w:pPr>
        <w:pStyle w:val="Prrafodelista"/>
        <w:numPr>
          <w:ilvl w:val="1"/>
          <w:numId w:val="1"/>
        </w:numPr>
        <w:tabs>
          <w:tab w:val="left" w:pos="861"/>
        </w:tabs>
        <w:ind w:right="49"/>
        <w:rPr>
          <w:lang w:val="es-ES"/>
        </w:rPr>
      </w:pPr>
      <w:r w:rsidRPr="000E5CAB">
        <w:rPr>
          <w:lang w:val="es-ES"/>
        </w:rPr>
        <w:t>Política</w:t>
      </w:r>
      <w:r w:rsidRPr="000E5CAB">
        <w:rPr>
          <w:spacing w:val="-12"/>
          <w:lang w:val="es-ES"/>
        </w:rPr>
        <w:t xml:space="preserve"> </w:t>
      </w:r>
      <w:r w:rsidRPr="000E5CAB">
        <w:rPr>
          <w:lang w:val="es-ES"/>
        </w:rPr>
        <w:t>de</w:t>
      </w:r>
      <w:r w:rsidRPr="000E5CAB">
        <w:rPr>
          <w:spacing w:val="-11"/>
          <w:lang w:val="es-ES"/>
        </w:rPr>
        <w:t xml:space="preserve"> </w:t>
      </w:r>
      <w:r w:rsidRPr="000E5CAB">
        <w:rPr>
          <w:lang w:val="es-ES"/>
        </w:rPr>
        <w:t>Cambio</w:t>
      </w:r>
      <w:r w:rsidRPr="000E5CAB">
        <w:rPr>
          <w:spacing w:val="-13"/>
          <w:lang w:val="es-ES"/>
        </w:rPr>
        <w:t xml:space="preserve"> </w:t>
      </w:r>
      <w:r w:rsidRPr="000E5CAB">
        <w:rPr>
          <w:lang w:val="es-ES"/>
        </w:rPr>
        <w:t>Climático</w:t>
      </w:r>
      <w:r w:rsidRPr="000E5CAB">
        <w:rPr>
          <w:spacing w:val="-10"/>
          <w:lang w:val="es-ES"/>
        </w:rPr>
        <w:t xml:space="preserve"> </w:t>
      </w:r>
      <w:r w:rsidRPr="000E5CAB">
        <w:rPr>
          <w:lang w:val="es-ES"/>
        </w:rPr>
        <w:t>para</w:t>
      </w:r>
      <w:r w:rsidRPr="000E5CAB">
        <w:rPr>
          <w:spacing w:val="-14"/>
          <w:lang w:val="es-ES"/>
        </w:rPr>
        <w:t xml:space="preserve"> </w:t>
      </w:r>
      <w:r w:rsidRPr="000E5CAB">
        <w:rPr>
          <w:lang w:val="es-ES"/>
        </w:rPr>
        <w:t>el</w:t>
      </w:r>
      <w:r w:rsidRPr="000E5CAB">
        <w:rPr>
          <w:spacing w:val="-14"/>
          <w:lang w:val="es-ES"/>
        </w:rPr>
        <w:t xml:space="preserve"> </w:t>
      </w:r>
      <w:r w:rsidRPr="000E5CAB">
        <w:rPr>
          <w:lang w:val="es-ES"/>
        </w:rPr>
        <w:t>sector</w:t>
      </w:r>
      <w:r w:rsidRPr="000E5CAB">
        <w:rPr>
          <w:spacing w:val="-11"/>
          <w:lang w:val="es-ES"/>
        </w:rPr>
        <w:t xml:space="preserve"> </w:t>
      </w:r>
      <w:r w:rsidRPr="000E5CAB">
        <w:rPr>
          <w:lang w:val="es-ES"/>
        </w:rPr>
        <w:t>de</w:t>
      </w:r>
      <w:r w:rsidRPr="000E5CAB">
        <w:rPr>
          <w:spacing w:val="-8"/>
          <w:lang w:val="es-ES"/>
        </w:rPr>
        <w:t xml:space="preserve"> </w:t>
      </w:r>
      <w:r w:rsidRPr="000E5CAB">
        <w:rPr>
          <w:lang w:val="es-ES"/>
        </w:rPr>
        <w:t>la</w:t>
      </w:r>
      <w:r w:rsidRPr="000E5CAB">
        <w:rPr>
          <w:spacing w:val="-17"/>
          <w:lang w:val="es-ES"/>
        </w:rPr>
        <w:t xml:space="preserve"> </w:t>
      </w:r>
      <w:r w:rsidRPr="000E5CAB">
        <w:rPr>
          <w:lang w:val="es-ES"/>
        </w:rPr>
        <w:t>obra</w:t>
      </w:r>
      <w:r w:rsidRPr="000E5CAB">
        <w:rPr>
          <w:spacing w:val="-12"/>
          <w:lang w:val="es-ES"/>
        </w:rPr>
        <w:t xml:space="preserve"> </w:t>
      </w:r>
      <w:r w:rsidRPr="000E5CAB">
        <w:rPr>
          <w:lang w:val="es-ES"/>
        </w:rPr>
        <w:t>pública,</w:t>
      </w:r>
      <w:r w:rsidRPr="000E5CAB">
        <w:rPr>
          <w:spacing w:val="-11"/>
          <w:lang w:val="es-ES"/>
        </w:rPr>
        <w:t xml:space="preserve"> </w:t>
      </w:r>
      <w:r w:rsidRPr="000E5CAB">
        <w:rPr>
          <w:lang w:val="es-ES"/>
        </w:rPr>
        <w:t>transporte,</w:t>
      </w:r>
      <w:r w:rsidRPr="000E5CAB">
        <w:rPr>
          <w:spacing w:val="-15"/>
          <w:lang w:val="es-ES"/>
        </w:rPr>
        <w:t xml:space="preserve"> </w:t>
      </w:r>
      <w:r w:rsidRPr="000E5CAB">
        <w:rPr>
          <w:lang w:val="es-ES"/>
        </w:rPr>
        <w:t>vivienda</w:t>
      </w:r>
      <w:r w:rsidRPr="000E5CAB">
        <w:rPr>
          <w:spacing w:val="-14"/>
          <w:lang w:val="es-ES"/>
        </w:rPr>
        <w:t xml:space="preserve"> </w:t>
      </w:r>
      <w:r w:rsidRPr="000E5CAB">
        <w:rPr>
          <w:lang w:val="es-ES"/>
        </w:rPr>
        <w:t>y</w:t>
      </w:r>
      <w:r w:rsidRPr="000E5CAB">
        <w:rPr>
          <w:spacing w:val="-11"/>
          <w:lang w:val="es-ES"/>
        </w:rPr>
        <w:t xml:space="preserve"> </w:t>
      </w:r>
      <w:r w:rsidRPr="000E5CAB">
        <w:rPr>
          <w:lang w:val="es-ES"/>
        </w:rPr>
        <w:t xml:space="preserve">desarrollo urbano 2018-2036, Ministerio de Obras Pública, Transporte, Vivienda y Desarrollo Urbano (MOPTVDU), </w:t>
      </w:r>
      <w:proofErr w:type="spellStart"/>
      <w:r w:rsidRPr="000E5CAB">
        <w:rPr>
          <w:lang w:val="es-ES"/>
        </w:rPr>
        <w:t>Ryna</w:t>
      </w:r>
      <w:proofErr w:type="spellEnd"/>
      <w:r w:rsidRPr="000E5CAB">
        <w:rPr>
          <w:lang w:val="es-ES"/>
        </w:rPr>
        <w:t xml:space="preserve"> Ávila consultora, San Salvador, 20 de noviembre de</w:t>
      </w:r>
      <w:r w:rsidRPr="000E5CAB">
        <w:rPr>
          <w:spacing w:val="-14"/>
          <w:lang w:val="es-ES"/>
        </w:rPr>
        <w:t xml:space="preserve"> </w:t>
      </w:r>
      <w:r w:rsidRPr="000E5CAB">
        <w:rPr>
          <w:lang w:val="es-ES"/>
        </w:rPr>
        <w:t>2017.</w:t>
      </w:r>
    </w:p>
    <w:p w14:paraId="5120C7EC" w14:textId="77777777" w:rsidR="00B710AE" w:rsidRPr="000E5CAB" w:rsidRDefault="00B710AE" w:rsidP="00FC1FD4">
      <w:pPr>
        <w:pStyle w:val="Prrafodelista"/>
        <w:numPr>
          <w:ilvl w:val="1"/>
          <w:numId w:val="1"/>
        </w:numPr>
        <w:tabs>
          <w:tab w:val="left" w:pos="861"/>
        </w:tabs>
        <w:spacing w:before="4" w:line="237" w:lineRule="auto"/>
        <w:ind w:right="49"/>
        <w:rPr>
          <w:lang w:val="es-ES"/>
        </w:rPr>
      </w:pPr>
      <w:r w:rsidRPr="000E5CAB">
        <w:rPr>
          <w:lang w:val="es-ES"/>
        </w:rPr>
        <w:t>SITRAMSS - Mejorando el transporte público del área metropolitana de San Salvador, Nevo, M., Granada, I., Ortiz, P., BID,</w:t>
      </w:r>
      <w:r w:rsidRPr="000E5CAB">
        <w:rPr>
          <w:spacing w:val="-8"/>
          <w:lang w:val="es-ES"/>
        </w:rPr>
        <w:t xml:space="preserve"> </w:t>
      </w:r>
      <w:r w:rsidRPr="000E5CAB">
        <w:rPr>
          <w:lang w:val="es-ES"/>
        </w:rPr>
        <w:t>2016.</w:t>
      </w:r>
    </w:p>
    <w:p w14:paraId="5120C7ED" w14:textId="77777777" w:rsidR="00B710AE" w:rsidRPr="000E5CAB" w:rsidRDefault="00B710AE" w:rsidP="00FC1FD4">
      <w:pPr>
        <w:pStyle w:val="Prrafodelista"/>
        <w:numPr>
          <w:ilvl w:val="1"/>
          <w:numId w:val="1"/>
        </w:numPr>
        <w:tabs>
          <w:tab w:val="left" w:pos="861"/>
        </w:tabs>
        <w:spacing w:before="1"/>
        <w:ind w:right="49"/>
        <w:rPr>
          <w:lang w:val="es-ES"/>
        </w:rPr>
      </w:pPr>
      <w:r w:rsidRPr="000E5CAB">
        <w:rPr>
          <w:lang w:val="es-ES"/>
        </w:rPr>
        <w:t>Esquema</w:t>
      </w:r>
      <w:r w:rsidRPr="000E5CAB">
        <w:rPr>
          <w:spacing w:val="-7"/>
          <w:lang w:val="es-ES"/>
        </w:rPr>
        <w:t xml:space="preserve"> </w:t>
      </w:r>
      <w:proofErr w:type="gramStart"/>
      <w:r w:rsidRPr="000E5CAB">
        <w:rPr>
          <w:lang w:val="es-ES"/>
        </w:rPr>
        <w:t>Director</w:t>
      </w:r>
      <w:proofErr w:type="gramEnd"/>
      <w:r w:rsidRPr="000E5CAB">
        <w:rPr>
          <w:lang w:val="es-ES"/>
        </w:rPr>
        <w:t>,</w:t>
      </w:r>
      <w:r w:rsidRPr="000E5CAB">
        <w:rPr>
          <w:spacing w:val="-7"/>
          <w:lang w:val="es-ES"/>
        </w:rPr>
        <w:t xml:space="preserve"> </w:t>
      </w:r>
      <w:r w:rsidRPr="000E5CAB">
        <w:rPr>
          <w:lang w:val="es-ES"/>
        </w:rPr>
        <w:t>Área</w:t>
      </w:r>
      <w:r w:rsidRPr="000E5CAB">
        <w:rPr>
          <w:spacing w:val="-5"/>
          <w:lang w:val="es-ES"/>
        </w:rPr>
        <w:t xml:space="preserve"> </w:t>
      </w:r>
      <w:r w:rsidRPr="000E5CAB">
        <w:rPr>
          <w:lang w:val="es-ES"/>
        </w:rPr>
        <w:t>Metropolitana</w:t>
      </w:r>
      <w:r w:rsidRPr="000E5CAB">
        <w:rPr>
          <w:spacing w:val="-7"/>
          <w:lang w:val="es-ES"/>
        </w:rPr>
        <w:t xml:space="preserve"> </w:t>
      </w:r>
      <w:r w:rsidRPr="000E5CAB">
        <w:rPr>
          <w:lang w:val="es-ES"/>
        </w:rPr>
        <w:t>de</w:t>
      </w:r>
      <w:r w:rsidRPr="000E5CAB">
        <w:rPr>
          <w:spacing w:val="-3"/>
          <w:lang w:val="es-ES"/>
        </w:rPr>
        <w:t xml:space="preserve"> </w:t>
      </w:r>
      <w:r w:rsidRPr="000E5CAB">
        <w:rPr>
          <w:lang w:val="es-ES"/>
        </w:rPr>
        <w:t>San</w:t>
      </w:r>
      <w:r w:rsidRPr="000E5CAB">
        <w:rPr>
          <w:spacing w:val="-7"/>
          <w:lang w:val="es-ES"/>
        </w:rPr>
        <w:t xml:space="preserve"> </w:t>
      </w:r>
      <w:r w:rsidRPr="000E5CAB">
        <w:rPr>
          <w:lang w:val="es-ES"/>
        </w:rPr>
        <w:t>Salvador,</w:t>
      </w:r>
      <w:r w:rsidRPr="000E5CAB">
        <w:rPr>
          <w:spacing w:val="-6"/>
          <w:lang w:val="es-ES"/>
        </w:rPr>
        <w:t xml:space="preserve"> </w:t>
      </w:r>
      <w:r w:rsidRPr="000E5CAB">
        <w:rPr>
          <w:lang w:val="es-ES"/>
        </w:rPr>
        <w:t>OPAMSS,</w:t>
      </w:r>
      <w:r w:rsidRPr="000E5CAB">
        <w:rPr>
          <w:spacing w:val="-6"/>
          <w:lang w:val="es-ES"/>
        </w:rPr>
        <w:t xml:space="preserve"> </w:t>
      </w:r>
      <w:r w:rsidRPr="000E5CAB">
        <w:rPr>
          <w:lang w:val="es-ES"/>
        </w:rPr>
        <w:t>editor</w:t>
      </w:r>
      <w:r w:rsidRPr="000E5CAB">
        <w:rPr>
          <w:spacing w:val="-4"/>
          <w:lang w:val="es-ES"/>
        </w:rPr>
        <w:t xml:space="preserve"> </w:t>
      </w:r>
      <w:r w:rsidRPr="000E5CAB">
        <w:rPr>
          <w:lang w:val="es-ES"/>
        </w:rPr>
        <w:t>Consejo</w:t>
      </w:r>
      <w:r w:rsidRPr="000E5CAB">
        <w:rPr>
          <w:spacing w:val="-2"/>
          <w:lang w:val="es-ES"/>
        </w:rPr>
        <w:t xml:space="preserve"> </w:t>
      </w:r>
      <w:r w:rsidRPr="000E5CAB">
        <w:rPr>
          <w:lang w:val="es-ES"/>
        </w:rPr>
        <w:t>de</w:t>
      </w:r>
      <w:r w:rsidRPr="000E5CAB">
        <w:rPr>
          <w:spacing w:val="-6"/>
          <w:lang w:val="es-ES"/>
        </w:rPr>
        <w:t xml:space="preserve"> </w:t>
      </w:r>
      <w:r w:rsidRPr="000E5CAB">
        <w:rPr>
          <w:lang w:val="es-ES"/>
        </w:rPr>
        <w:t>Alcaldes, Oficina</w:t>
      </w:r>
      <w:r w:rsidRPr="000E5CAB">
        <w:rPr>
          <w:spacing w:val="-11"/>
          <w:lang w:val="es-ES"/>
        </w:rPr>
        <w:t xml:space="preserve"> </w:t>
      </w:r>
      <w:r w:rsidRPr="000E5CAB">
        <w:rPr>
          <w:lang w:val="es-ES"/>
        </w:rPr>
        <w:t>de</w:t>
      </w:r>
      <w:r w:rsidRPr="000E5CAB">
        <w:rPr>
          <w:spacing w:val="-10"/>
          <w:lang w:val="es-ES"/>
        </w:rPr>
        <w:t xml:space="preserve"> </w:t>
      </w:r>
      <w:r w:rsidRPr="000E5CAB">
        <w:rPr>
          <w:lang w:val="es-ES"/>
        </w:rPr>
        <w:t>Planificación</w:t>
      </w:r>
      <w:r w:rsidRPr="000E5CAB">
        <w:rPr>
          <w:spacing w:val="-11"/>
          <w:lang w:val="es-ES"/>
        </w:rPr>
        <w:t xml:space="preserve"> </w:t>
      </w:r>
      <w:r w:rsidRPr="000E5CAB">
        <w:rPr>
          <w:lang w:val="es-ES"/>
        </w:rPr>
        <w:t>de</w:t>
      </w:r>
      <w:r w:rsidRPr="000E5CAB">
        <w:rPr>
          <w:spacing w:val="-12"/>
          <w:lang w:val="es-ES"/>
        </w:rPr>
        <w:t xml:space="preserve"> </w:t>
      </w:r>
      <w:r w:rsidRPr="000E5CAB">
        <w:rPr>
          <w:lang w:val="es-ES"/>
        </w:rPr>
        <w:t>Área</w:t>
      </w:r>
      <w:r w:rsidRPr="000E5CAB">
        <w:rPr>
          <w:spacing w:val="-10"/>
          <w:lang w:val="es-ES"/>
        </w:rPr>
        <w:t xml:space="preserve"> </w:t>
      </w:r>
      <w:r w:rsidRPr="000E5CAB">
        <w:rPr>
          <w:lang w:val="es-ES"/>
        </w:rPr>
        <w:t>Metropolitana</w:t>
      </w:r>
      <w:r w:rsidRPr="000E5CAB">
        <w:rPr>
          <w:spacing w:val="-11"/>
          <w:lang w:val="es-ES"/>
        </w:rPr>
        <w:t xml:space="preserve"> </w:t>
      </w:r>
      <w:r w:rsidRPr="000E5CAB">
        <w:rPr>
          <w:lang w:val="es-ES"/>
        </w:rPr>
        <w:t>de</w:t>
      </w:r>
      <w:r w:rsidRPr="000E5CAB">
        <w:rPr>
          <w:spacing w:val="-10"/>
          <w:lang w:val="es-ES"/>
        </w:rPr>
        <w:t xml:space="preserve"> </w:t>
      </w:r>
      <w:r w:rsidRPr="000E5CAB">
        <w:rPr>
          <w:lang w:val="es-ES"/>
        </w:rPr>
        <w:t>San</w:t>
      </w:r>
      <w:r w:rsidRPr="000E5CAB">
        <w:rPr>
          <w:spacing w:val="-14"/>
          <w:lang w:val="es-ES"/>
        </w:rPr>
        <w:t xml:space="preserve"> </w:t>
      </w:r>
      <w:r w:rsidRPr="000E5CAB">
        <w:rPr>
          <w:lang w:val="es-ES"/>
        </w:rPr>
        <w:t>Salvador</w:t>
      </w:r>
      <w:r w:rsidRPr="000E5CAB">
        <w:rPr>
          <w:spacing w:val="-10"/>
          <w:lang w:val="es-ES"/>
        </w:rPr>
        <w:t xml:space="preserve"> </w:t>
      </w:r>
      <w:r w:rsidRPr="000E5CAB">
        <w:rPr>
          <w:lang w:val="es-ES"/>
        </w:rPr>
        <w:t>(OPAMSS),</w:t>
      </w:r>
      <w:r w:rsidRPr="000E5CAB">
        <w:rPr>
          <w:spacing w:val="-10"/>
          <w:lang w:val="es-ES"/>
        </w:rPr>
        <w:t xml:space="preserve"> </w:t>
      </w:r>
      <w:r w:rsidRPr="000E5CAB">
        <w:rPr>
          <w:lang w:val="es-ES"/>
        </w:rPr>
        <w:t>1ª</w:t>
      </w:r>
      <w:r w:rsidRPr="000E5CAB">
        <w:rPr>
          <w:spacing w:val="-11"/>
          <w:lang w:val="es-ES"/>
        </w:rPr>
        <w:t xml:space="preserve"> </w:t>
      </w:r>
      <w:r w:rsidRPr="000E5CAB">
        <w:rPr>
          <w:lang w:val="es-ES"/>
        </w:rPr>
        <w:t>ed.</w:t>
      </w:r>
      <w:r w:rsidRPr="000E5CAB">
        <w:rPr>
          <w:spacing w:val="-12"/>
          <w:lang w:val="es-ES"/>
        </w:rPr>
        <w:t xml:space="preserve"> </w:t>
      </w:r>
      <w:r w:rsidRPr="000E5CAB">
        <w:rPr>
          <w:lang w:val="es-ES"/>
        </w:rPr>
        <w:t>San</w:t>
      </w:r>
      <w:r w:rsidRPr="000E5CAB">
        <w:rPr>
          <w:spacing w:val="-11"/>
          <w:lang w:val="es-ES"/>
        </w:rPr>
        <w:t xml:space="preserve"> </w:t>
      </w:r>
      <w:r w:rsidRPr="000E5CAB">
        <w:rPr>
          <w:lang w:val="es-ES"/>
        </w:rPr>
        <w:t>Salvador (2016).</w:t>
      </w:r>
    </w:p>
    <w:p w14:paraId="5120C7EE" w14:textId="77777777" w:rsidR="00B710AE" w:rsidRPr="000E5CAB" w:rsidRDefault="00B710AE" w:rsidP="00FC1FD4">
      <w:pPr>
        <w:pStyle w:val="Prrafodelista"/>
        <w:numPr>
          <w:ilvl w:val="1"/>
          <w:numId w:val="1"/>
        </w:numPr>
        <w:tabs>
          <w:tab w:val="left" w:pos="861"/>
        </w:tabs>
        <w:spacing w:before="1"/>
        <w:ind w:right="49"/>
        <w:rPr>
          <w:lang w:val="es-ES"/>
        </w:rPr>
      </w:pPr>
      <w:r w:rsidRPr="000E5CAB">
        <w:rPr>
          <w:lang w:val="es-ES"/>
        </w:rPr>
        <w:t>Prevención</w:t>
      </w:r>
      <w:r w:rsidRPr="000E5CAB">
        <w:rPr>
          <w:spacing w:val="-4"/>
          <w:lang w:val="es-ES"/>
        </w:rPr>
        <w:t xml:space="preserve"> </w:t>
      </w:r>
      <w:r w:rsidRPr="000E5CAB">
        <w:rPr>
          <w:lang w:val="es-ES"/>
        </w:rPr>
        <w:t>del</w:t>
      </w:r>
      <w:r w:rsidRPr="000E5CAB">
        <w:rPr>
          <w:spacing w:val="-3"/>
          <w:lang w:val="es-ES"/>
        </w:rPr>
        <w:t xml:space="preserve"> </w:t>
      </w:r>
      <w:r w:rsidRPr="000E5CAB">
        <w:rPr>
          <w:lang w:val="es-ES"/>
        </w:rPr>
        <w:t>crimen</w:t>
      </w:r>
      <w:r w:rsidRPr="000E5CAB">
        <w:rPr>
          <w:spacing w:val="-6"/>
          <w:lang w:val="es-ES"/>
        </w:rPr>
        <w:t xml:space="preserve"> </w:t>
      </w:r>
      <w:r w:rsidRPr="000E5CAB">
        <w:rPr>
          <w:lang w:val="es-ES"/>
        </w:rPr>
        <w:t>en</w:t>
      </w:r>
      <w:r w:rsidRPr="000E5CAB">
        <w:rPr>
          <w:spacing w:val="-3"/>
          <w:lang w:val="es-ES"/>
        </w:rPr>
        <w:t xml:space="preserve"> </w:t>
      </w:r>
      <w:r w:rsidRPr="000E5CAB">
        <w:rPr>
          <w:lang w:val="es-ES"/>
        </w:rPr>
        <w:t>el</w:t>
      </w:r>
      <w:r w:rsidRPr="000E5CAB">
        <w:rPr>
          <w:spacing w:val="-3"/>
          <w:lang w:val="es-ES"/>
        </w:rPr>
        <w:t xml:space="preserve"> </w:t>
      </w:r>
      <w:r w:rsidRPr="000E5CAB">
        <w:rPr>
          <w:lang w:val="es-ES"/>
        </w:rPr>
        <w:t>transporte</w:t>
      </w:r>
      <w:r w:rsidRPr="000E5CAB">
        <w:rPr>
          <w:spacing w:val="-2"/>
          <w:lang w:val="es-ES"/>
        </w:rPr>
        <w:t xml:space="preserve"> </w:t>
      </w:r>
      <w:r w:rsidRPr="000E5CAB">
        <w:rPr>
          <w:lang w:val="es-ES"/>
        </w:rPr>
        <w:t>público</w:t>
      </w:r>
      <w:r w:rsidRPr="000E5CAB">
        <w:rPr>
          <w:spacing w:val="-4"/>
          <w:lang w:val="es-ES"/>
        </w:rPr>
        <w:t xml:space="preserve"> </w:t>
      </w:r>
      <w:r w:rsidRPr="000E5CAB">
        <w:rPr>
          <w:lang w:val="es-ES"/>
        </w:rPr>
        <w:t>en</w:t>
      </w:r>
      <w:r w:rsidRPr="000E5CAB">
        <w:rPr>
          <w:spacing w:val="-3"/>
          <w:lang w:val="es-ES"/>
        </w:rPr>
        <w:t xml:space="preserve"> </w:t>
      </w:r>
      <w:r w:rsidRPr="000E5CAB">
        <w:rPr>
          <w:lang w:val="es-ES"/>
        </w:rPr>
        <w:t>El</w:t>
      </w:r>
      <w:r w:rsidRPr="000E5CAB">
        <w:rPr>
          <w:spacing w:val="-3"/>
          <w:lang w:val="es-ES"/>
        </w:rPr>
        <w:t xml:space="preserve"> </w:t>
      </w:r>
      <w:r w:rsidRPr="000E5CAB">
        <w:rPr>
          <w:lang w:val="es-ES"/>
        </w:rPr>
        <w:t>Salvador,</w:t>
      </w:r>
      <w:r w:rsidRPr="000E5CAB">
        <w:rPr>
          <w:spacing w:val="-6"/>
          <w:lang w:val="es-ES"/>
        </w:rPr>
        <w:t xml:space="preserve"> </w:t>
      </w:r>
      <w:r w:rsidRPr="000E5CAB">
        <w:rPr>
          <w:lang w:val="es-ES"/>
        </w:rPr>
        <w:t>Fundación</w:t>
      </w:r>
      <w:r w:rsidRPr="000E5CAB">
        <w:rPr>
          <w:spacing w:val="-3"/>
          <w:lang w:val="es-ES"/>
        </w:rPr>
        <w:t xml:space="preserve"> </w:t>
      </w:r>
      <w:r w:rsidRPr="000E5CAB">
        <w:rPr>
          <w:lang w:val="es-ES"/>
        </w:rPr>
        <w:t>Salvadoreña</w:t>
      </w:r>
      <w:r w:rsidRPr="000E5CAB">
        <w:rPr>
          <w:spacing w:val="-4"/>
          <w:lang w:val="es-ES"/>
        </w:rPr>
        <w:t xml:space="preserve"> </w:t>
      </w:r>
      <w:r w:rsidRPr="000E5CAB">
        <w:rPr>
          <w:lang w:val="es-ES"/>
        </w:rPr>
        <w:t>para</w:t>
      </w:r>
      <w:r w:rsidRPr="000E5CAB">
        <w:rPr>
          <w:spacing w:val="-4"/>
          <w:lang w:val="es-ES"/>
        </w:rPr>
        <w:t xml:space="preserve"> </w:t>
      </w:r>
      <w:r w:rsidRPr="000E5CAB">
        <w:rPr>
          <w:lang w:val="es-ES"/>
        </w:rPr>
        <w:t xml:space="preserve">el Desarrollo Económico y Social (FUSADES), Proyecto </w:t>
      </w:r>
      <w:proofErr w:type="spellStart"/>
      <w:r w:rsidRPr="000E5CAB">
        <w:rPr>
          <w:lang w:val="es-ES"/>
        </w:rPr>
        <w:t>SolucionES</w:t>
      </w:r>
      <w:proofErr w:type="spellEnd"/>
      <w:r w:rsidRPr="000E5CAB">
        <w:rPr>
          <w:lang w:val="es-ES"/>
        </w:rPr>
        <w:t xml:space="preserve"> bajo USAID contrato AID-519- A-12-00003, junio</w:t>
      </w:r>
      <w:r w:rsidRPr="000E5CAB">
        <w:rPr>
          <w:spacing w:val="-3"/>
          <w:lang w:val="es-ES"/>
        </w:rPr>
        <w:t xml:space="preserve"> de </w:t>
      </w:r>
      <w:r w:rsidRPr="000E5CAB">
        <w:rPr>
          <w:lang w:val="es-ES"/>
        </w:rPr>
        <w:t>2015.</w:t>
      </w:r>
    </w:p>
    <w:p w14:paraId="5120C7EF" w14:textId="77777777" w:rsidR="00B710AE" w:rsidRPr="000E5CAB" w:rsidRDefault="00B710AE" w:rsidP="00FC1FD4">
      <w:pPr>
        <w:pStyle w:val="Prrafodelista"/>
        <w:numPr>
          <w:ilvl w:val="1"/>
          <w:numId w:val="1"/>
        </w:numPr>
        <w:tabs>
          <w:tab w:val="left" w:pos="861"/>
        </w:tabs>
        <w:ind w:right="49"/>
        <w:rPr>
          <w:lang w:val="es-ES"/>
        </w:rPr>
      </w:pPr>
      <w:r w:rsidRPr="000E5CAB">
        <w:rPr>
          <w:lang w:val="es-ES"/>
        </w:rPr>
        <w:t>Contribución Prevista y Determinada a Nivel Nacional de El Salvador (NDC), Ministerio de Medio Ambiente y Recursos Naturales (MARN), San Salvador</w:t>
      </w:r>
      <w:r w:rsidRPr="000E5CAB">
        <w:rPr>
          <w:spacing w:val="-9"/>
          <w:lang w:val="es-ES"/>
        </w:rPr>
        <w:t xml:space="preserve"> </w:t>
      </w:r>
      <w:r w:rsidRPr="000E5CAB">
        <w:rPr>
          <w:lang w:val="es-ES"/>
        </w:rPr>
        <w:t>(2015).</w:t>
      </w:r>
    </w:p>
    <w:p w14:paraId="5120C7F0" w14:textId="77777777" w:rsidR="00B710AE" w:rsidRPr="000E5CAB" w:rsidRDefault="00B710AE" w:rsidP="00FC1FD4">
      <w:pPr>
        <w:pStyle w:val="Prrafodelista"/>
        <w:numPr>
          <w:ilvl w:val="1"/>
          <w:numId w:val="1"/>
        </w:numPr>
        <w:tabs>
          <w:tab w:val="left" w:pos="861"/>
        </w:tabs>
        <w:spacing w:before="3" w:line="237" w:lineRule="auto"/>
        <w:ind w:right="49"/>
        <w:rPr>
          <w:lang w:val="es-ES"/>
        </w:rPr>
      </w:pPr>
      <w:r w:rsidRPr="000E5CAB">
        <w:rPr>
          <w:lang w:val="es-ES"/>
        </w:rPr>
        <w:t>Plan Nacional de Cambio Climático de El Salvador, Ministerio de Medio Ambiente y Recursos Naturales (MARN), El Salvador</w:t>
      </w:r>
      <w:r w:rsidRPr="000E5CAB">
        <w:rPr>
          <w:spacing w:val="-1"/>
          <w:lang w:val="es-ES"/>
        </w:rPr>
        <w:t xml:space="preserve"> </w:t>
      </w:r>
      <w:r w:rsidRPr="000E5CAB">
        <w:rPr>
          <w:lang w:val="es-ES"/>
        </w:rPr>
        <w:t>(2015).</w:t>
      </w:r>
    </w:p>
    <w:p w14:paraId="5120C7F1" w14:textId="77777777" w:rsidR="00B710AE" w:rsidRPr="000E5CAB" w:rsidRDefault="00B710AE" w:rsidP="00FC1FD4">
      <w:pPr>
        <w:pStyle w:val="Prrafodelista"/>
        <w:numPr>
          <w:ilvl w:val="1"/>
          <w:numId w:val="1"/>
        </w:numPr>
        <w:tabs>
          <w:tab w:val="left" w:pos="861"/>
        </w:tabs>
        <w:spacing w:before="2"/>
        <w:ind w:right="49"/>
        <w:rPr>
          <w:lang w:val="es-ES"/>
        </w:rPr>
      </w:pPr>
      <w:r w:rsidRPr="000E5CAB">
        <w:rPr>
          <w:lang w:val="es-ES"/>
        </w:rPr>
        <w:t>Informe</w:t>
      </w:r>
      <w:r w:rsidRPr="000E5CAB">
        <w:rPr>
          <w:spacing w:val="-11"/>
          <w:lang w:val="es-ES"/>
        </w:rPr>
        <w:t xml:space="preserve"> </w:t>
      </w:r>
      <w:r w:rsidRPr="000E5CAB">
        <w:rPr>
          <w:lang w:val="es-ES"/>
        </w:rPr>
        <w:t>Final</w:t>
      </w:r>
      <w:r w:rsidRPr="000E5CAB">
        <w:rPr>
          <w:spacing w:val="-14"/>
          <w:lang w:val="es-ES"/>
        </w:rPr>
        <w:t xml:space="preserve"> </w:t>
      </w:r>
      <w:r w:rsidRPr="000E5CAB">
        <w:rPr>
          <w:lang w:val="es-ES"/>
        </w:rPr>
        <w:t>"Estimación</w:t>
      </w:r>
      <w:r w:rsidRPr="000E5CAB">
        <w:rPr>
          <w:spacing w:val="-16"/>
          <w:lang w:val="es-ES"/>
        </w:rPr>
        <w:t xml:space="preserve"> </w:t>
      </w:r>
      <w:r w:rsidRPr="000E5CAB">
        <w:rPr>
          <w:lang w:val="es-ES"/>
        </w:rPr>
        <w:t>Preliminar</w:t>
      </w:r>
      <w:r w:rsidRPr="000E5CAB">
        <w:rPr>
          <w:spacing w:val="-13"/>
          <w:lang w:val="es-ES"/>
        </w:rPr>
        <w:t xml:space="preserve"> </w:t>
      </w:r>
      <w:r w:rsidRPr="000E5CAB">
        <w:rPr>
          <w:lang w:val="es-ES"/>
        </w:rPr>
        <w:t>acerca</w:t>
      </w:r>
      <w:r w:rsidRPr="000E5CAB">
        <w:rPr>
          <w:spacing w:val="-13"/>
          <w:lang w:val="es-ES"/>
        </w:rPr>
        <w:t xml:space="preserve"> </w:t>
      </w:r>
      <w:r w:rsidRPr="000E5CAB">
        <w:rPr>
          <w:lang w:val="es-ES"/>
        </w:rPr>
        <w:t>del</w:t>
      </w:r>
      <w:r w:rsidRPr="000E5CAB">
        <w:rPr>
          <w:spacing w:val="-13"/>
          <w:lang w:val="es-ES"/>
        </w:rPr>
        <w:t xml:space="preserve"> </w:t>
      </w:r>
      <w:r w:rsidRPr="000E5CAB">
        <w:rPr>
          <w:lang w:val="es-ES"/>
        </w:rPr>
        <w:t>Potencial</w:t>
      </w:r>
      <w:r w:rsidRPr="000E5CAB">
        <w:rPr>
          <w:spacing w:val="-12"/>
          <w:lang w:val="es-ES"/>
        </w:rPr>
        <w:t xml:space="preserve"> </w:t>
      </w:r>
      <w:r w:rsidRPr="000E5CAB">
        <w:rPr>
          <w:lang w:val="es-ES"/>
        </w:rPr>
        <w:t>de</w:t>
      </w:r>
      <w:r w:rsidRPr="000E5CAB">
        <w:rPr>
          <w:spacing w:val="-12"/>
          <w:lang w:val="es-ES"/>
        </w:rPr>
        <w:t xml:space="preserve"> </w:t>
      </w:r>
      <w:r w:rsidRPr="000E5CAB">
        <w:rPr>
          <w:lang w:val="es-ES"/>
        </w:rPr>
        <w:t>Reducción</w:t>
      </w:r>
      <w:r w:rsidRPr="000E5CAB">
        <w:rPr>
          <w:spacing w:val="-15"/>
          <w:lang w:val="es-ES"/>
        </w:rPr>
        <w:t xml:space="preserve"> </w:t>
      </w:r>
      <w:r w:rsidRPr="000E5CAB">
        <w:rPr>
          <w:lang w:val="es-ES"/>
        </w:rPr>
        <w:t>de</w:t>
      </w:r>
      <w:r w:rsidRPr="000E5CAB">
        <w:rPr>
          <w:spacing w:val="-12"/>
          <w:lang w:val="es-ES"/>
        </w:rPr>
        <w:t xml:space="preserve"> </w:t>
      </w:r>
      <w:r w:rsidRPr="000E5CAB">
        <w:rPr>
          <w:lang w:val="es-ES"/>
        </w:rPr>
        <w:t>Emisiones</w:t>
      </w:r>
      <w:r w:rsidRPr="000E5CAB">
        <w:rPr>
          <w:spacing w:val="-11"/>
          <w:lang w:val="es-ES"/>
        </w:rPr>
        <w:t xml:space="preserve"> </w:t>
      </w:r>
      <w:r w:rsidRPr="000E5CAB">
        <w:rPr>
          <w:lang w:val="es-ES"/>
        </w:rPr>
        <w:t>de</w:t>
      </w:r>
      <w:r w:rsidRPr="000E5CAB">
        <w:rPr>
          <w:spacing w:val="-11"/>
          <w:lang w:val="es-ES"/>
        </w:rPr>
        <w:t xml:space="preserve"> </w:t>
      </w:r>
      <w:r w:rsidRPr="000E5CAB">
        <w:rPr>
          <w:lang w:val="es-ES"/>
        </w:rPr>
        <w:t xml:space="preserve">Gases de Efecto Invernadero y otros Contaminantes Atmosféricos" por </w:t>
      </w:r>
      <w:proofErr w:type="spellStart"/>
      <w:r w:rsidRPr="000E5CAB">
        <w:rPr>
          <w:lang w:val="es-ES"/>
        </w:rPr>
        <w:t>BioSistemas</w:t>
      </w:r>
      <w:proofErr w:type="spellEnd"/>
      <w:r w:rsidRPr="000E5CAB">
        <w:rPr>
          <w:lang w:val="es-ES"/>
        </w:rPr>
        <w:t xml:space="preserve"> S.A. de C.V., Juan Pablo Domínguez Miranda </w:t>
      </w:r>
      <w:proofErr w:type="spellStart"/>
      <w:r w:rsidRPr="000E5CAB">
        <w:rPr>
          <w:lang w:val="es-ES"/>
        </w:rPr>
        <w:t>e.a</w:t>
      </w:r>
      <w:proofErr w:type="spellEnd"/>
      <w:r w:rsidRPr="000E5CAB">
        <w:rPr>
          <w:lang w:val="es-ES"/>
        </w:rPr>
        <w:t>, 5 de enero de</w:t>
      </w:r>
      <w:r w:rsidRPr="000E5CAB">
        <w:rPr>
          <w:spacing w:val="-9"/>
          <w:lang w:val="es-ES"/>
        </w:rPr>
        <w:t xml:space="preserve"> </w:t>
      </w:r>
      <w:r w:rsidRPr="000E5CAB">
        <w:rPr>
          <w:lang w:val="es-ES"/>
        </w:rPr>
        <w:t>2015.</w:t>
      </w:r>
    </w:p>
    <w:p w14:paraId="5120C7F2" w14:textId="77777777" w:rsidR="00B710AE" w:rsidRPr="000E5CAB" w:rsidRDefault="00B710AE" w:rsidP="00FC1FD4">
      <w:pPr>
        <w:pStyle w:val="Prrafodelista"/>
        <w:numPr>
          <w:ilvl w:val="1"/>
          <w:numId w:val="1"/>
        </w:numPr>
        <w:tabs>
          <w:tab w:val="left" w:pos="861"/>
        </w:tabs>
        <w:spacing w:before="1"/>
        <w:ind w:right="49"/>
        <w:rPr>
          <w:lang w:val="es-ES"/>
        </w:rPr>
      </w:pPr>
      <w:r w:rsidRPr="000E5CAB">
        <w:rPr>
          <w:lang w:val="es-ES"/>
        </w:rPr>
        <w:t>El Salvador Productivo, Educado y Seguro – Plan Quinquenal de Desarrollo 2014-2019, Secretaria Técnica de Planificación (SETEPLAN), Gobierno de El Salvador</w:t>
      </w:r>
      <w:r w:rsidRPr="000E5CAB">
        <w:rPr>
          <w:spacing w:val="-11"/>
          <w:lang w:val="es-ES"/>
        </w:rPr>
        <w:t xml:space="preserve"> </w:t>
      </w:r>
      <w:r w:rsidRPr="000E5CAB">
        <w:rPr>
          <w:lang w:val="es-ES"/>
        </w:rPr>
        <w:t>(2015).</w:t>
      </w:r>
    </w:p>
    <w:p w14:paraId="5120C7F3" w14:textId="77777777" w:rsidR="00B710AE" w:rsidRPr="000E5CAB" w:rsidRDefault="00B710AE" w:rsidP="00FC1FD4">
      <w:pPr>
        <w:pStyle w:val="Prrafodelista"/>
        <w:numPr>
          <w:ilvl w:val="1"/>
          <w:numId w:val="1"/>
        </w:numPr>
        <w:tabs>
          <w:tab w:val="left" w:pos="861"/>
        </w:tabs>
        <w:ind w:right="49" w:hanging="361"/>
        <w:rPr>
          <w:lang w:val="es-ES"/>
        </w:rPr>
      </w:pPr>
      <w:r w:rsidRPr="000E5CAB">
        <w:rPr>
          <w:lang w:val="es-ES"/>
        </w:rPr>
        <w:t>Ley</w:t>
      </w:r>
      <w:r w:rsidRPr="000E5CAB">
        <w:rPr>
          <w:spacing w:val="-11"/>
          <w:lang w:val="es-ES"/>
        </w:rPr>
        <w:t xml:space="preserve"> </w:t>
      </w:r>
      <w:r w:rsidRPr="000E5CAB">
        <w:rPr>
          <w:lang w:val="es-ES"/>
        </w:rPr>
        <w:t>de</w:t>
      </w:r>
      <w:r w:rsidRPr="000E5CAB">
        <w:rPr>
          <w:spacing w:val="-10"/>
          <w:lang w:val="es-ES"/>
        </w:rPr>
        <w:t xml:space="preserve"> </w:t>
      </w:r>
      <w:r w:rsidRPr="000E5CAB">
        <w:rPr>
          <w:lang w:val="es-ES"/>
        </w:rPr>
        <w:t>Ordenamiento</w:t>
      </w:r>
      <w:r w:rsidRPr="000E5CAB">
        <w:rPr>
          <w:spacing w:val="-11"/>
          <w:lang w:val="es-ES"/>
        </w:rPr>
        <w:t xml:space="preserve"> </w:t>
      </w:r>
      <w:r w:rsidRPr="000E5CAB">
        <w:rPr>
          <w:lang w:val="es-ES"/>
        </w:rPr>
        <w:t>y</w:t>
      </w:r>
      <w:r w:rsidRPr="000E5CAB">
        <w:rPr>
          <w:spacing w:val="-12"/>
          <w:lang w:val="es-ES"/>
        </w:rPr>
        <w:t xml:space="preserve"> </w:t>
      </w:r>
      <w:r w:rsidRPr="000E5CAB">
        <w:rPr>
          <w:lang w:val="es-ES"/>
        </w:rPr>
        <w:t>Desarrollo</w:t>
      </w:r>
      <w:r w:rsidRPr="000E5CAB">
        <w:rPr>
          <w:spacing w:val="-12"/>
          <w:lang w:val="es-ES"/>
        </w:rPr>
        <w:t xml:space="preserve"> </w:t>
      </w:r>
      <w:r w:rsidRPr="000E5CAB">
        <w:rPr>
          <w:lang w:val="es-ES"/>
        </w:rPr>
        <w:t>Territorial,</w:t>
      </w:r>
      <w:r w:rsidRPr="000E5CAB">
        <w:rPr>
          <w:spacing w:val="-12"/>
          <w:lang w:val="es-ES"/>
        </w:rPr>
        <w:t xml:space="preserve"> </w:t>
      </w:r>
      <w:r w:rsidRPr="000E5CAB">
        <w:rPr>
          <w:lang w:val="es-ES"/>
        </w:rPr>
        <w:t>Decreto</w:t>
      </w:r>
      <w:r w:rsidRPr="000E5CAB">
        <w:rPr>
          <w:spacing w:val="-11"/>
          <w:lang w:val="es-ES"/>
        </w:rPr>
        <w:t xml:space="preserve"> </w:t>
      </w:r>
      <w:r w:rsidRPr="000E5CAB">
        <w:rPr>
          <w:lang w:val="es-ES"/>
        </w:rPr>
        <w:t>No.</w:t>
      </w:r>
      <w:r w:rsidRPr="000E5CAB">
        <w:rPr>
          <w:spacing w:val="-10"/>
          <w:lang w:val="es-ES"/>
        </w:rPr>
        <w:t xml:space="preserve"> </w:t>
      </w:r>
      <w:r w:rsidRPr="000E5CAB">
        <w:rPr>
          <w:lang w:val="es-ES"/>
        </w:rPr>
        <w:t>644,</w:t>
      </w:r>
      <w:r w:rsidRPr="000E5CAB">
        <w:rPr>
          <w:spacing w:val="-13"/>
          <w:lang w:val="es-ES"/>
        </w:rPr>
        <w:t xml:space="preserve"> </w:t>
      </w:r>
      <w:r w:rsidRPr="000E5CAB">
        <w:rPr>
          <w:lang w:val="es-ES"/>
        </w:rPr>
        <w:t>D.O.</w:t>
      </w:r>
      <w:r w:rsidRPr="000E5CAB">
        <w:rPr>
          <w:spacing w:val="-11"/>
          <w:lang w:val="es-ES"/>
        </w:rPr>
        <w:t xml:space="preserve"> </w:t>
      </w:r>
      <w:r w:rsidRPr="000E5CAB">
        <w:rPr>
          <w:lang w:val="es-ES"/>
        </w:rPr>
        <w:t>No.</w:t>
      </w:r>
      <w:r w:rsidRPr="000E5CAB">
        <w:rPr>
          <w:spacing w:val="-10"/>
          <w:lang w:val="es-ES"/>
        </w:rPr>
        <w:t xml:space="preserve"> </w:t>
      </w:r>
      <w:r w:rsidRPr="000E5CAB">
        <w:rPr>
          <w:lang w:val="es-ES"/>
        </w:rPr>
        <w:t>143,</w:t>
      </w:r>
      <w:r w:rsidRPr="000E5CAB">
        <w:rPr>
          <w:spacing w:val="-13"/>
          <w:lang w:val="es-ES"/>
        </w:rPr>
        <w:t xml:space="preserve"> </w:t>
      </w:r>
      <w:r w:rsidR="002E3398" w:rsidRPr="000E5CAB">
        <w:rPr>
          <w:lang w:val="es-ES"/>
        </w:rPr>
        <w:t>Tomo</w:t>
      </w:r>
      <w:r w:rsidRPr="000E5CAB">
        <w:rPr>
          <w:spacing w:val="-10"/>
          <w:lang w:val="es-ES"/>
        </w:rPr>
        <w:t xml:space="preserve"> </w:t>
      </w:r>
      <w:r w:rsidRPr="000E5CAB">
        <w:rPr>
          <w:lang w:val="es-ES"/>
        </w:rPr>
        <w:t>392</w:t>
      </w:r>
      <w:r w:rsidRPr="000E5CAB">
        <w:rPr>
          <w:spacing w:val="-11"/>
          <w:lang w:val="es-ES"/>
        </w:rPr>
        <w:t xml:space="preserve"> </w:t>
      </w:r>
      <w:r w:rsidRPr="000E5CAB">
        <w:rPr>
          <w:lang w:val="es-ES"/>
        </w:rPr>
        <w:t>(2011)</w:t>
      </w:r>
    </w:p>
    <w:p w14:paraId="5120C7F4" w14:textId="77777777" w:rsidR="00B710AE" w:rsidRPr="000E5CAB" w:rsidRDefault="00B710AE" w:rsidP="00FC1FD4">
      <w:pPr>
        <w:pStyle w:val="Prrafodelista"/>
        <w:numPr>
          <w:ilvl w:val="1"/>
          <w:numId w:val="1"/>
        </w:numPr>
        <w:tabs>
          <w:tab w:val="left" w:pos="861"/>
        </w:tabs>
        <w:ind w:right="49"/>
        <w:rPr>
          <w:lang w:val="es-ES"/>
        </w:rPr>
      </w:pPr>
      <w:r w:rsidRPr="000E5CAB">
        <w:rPr>
          <w:lang w:val="es-ES"/>
        </w:rPr>
        <w:t>Propuesta</w:t>
      </w:r>
      <w:r w:rsidRPr="000E5CAB">
        <w:rPr>
          <w:spacing w:val="-8"/>
          <w:lang w:val="es-ES"/>
        </w:rPr>
        <w:t xml:space="preserve"> </w:t>
      </w:r>
      <w:r w:rsidRPr="000E5CAB">
        <w:rPr>
          <w:lang w:val="es-ES"/>
        </w:rPr>
        <w:t>de</w:t>
      </w:r>
      <w:r w:rsidRPr="000E5CAB">
        <w:rPr>
          <w:spacing w:val="-7"/>
          <w:lang w:val="es-ES"/>
        </w:rPr>
        <w:t xml:space="preserve"> </w:t>
      </w:r>
      <w:r w:rsidRPr="000E5CAB">
        <w:rPr>
          <w:lang w:val="es-ES"/>
        </w:rPr>
        <w:t>Política</w:t>
      </w:r>
      <w:r w:rsidRPr="000E5CAB">
        <w:rPr>
          <w:spacing w:val="-8"/>
          <w:lang w:val="es-ES"/>
        </w:rPr>
        <w:t xml:space="preserve"> </w:t>
      </w:r>
      <w:r w:rsidRPr="000E5CAB">
        <w:rPr>
          <w:lang w:val="es-ES"/>
        </w:rPr>
        <w:t>Nacional</w:t>
      </w:r>
      <w:r w:rsidRPr="000E5CAB">
        <w:rPr>
          <w:spacing w:val="-6"/>
          <w:lang w:val="es-ES"/>
        </w:rPr>
        <w:t xml:space="preserve"> </w:t>
      </w:r>
      <w:r w:rsidRPr="000E5CAB">
        <w:rPr>
          <w:lang w:val="es-ES"/>
        </w:rPr>
        <w:t>de</w:t>
      </w:r>
      <w:r w:rsidRPr="000E5CAB">
        <w:rPr>
          <w:spacing w:val="-7"/>
          <w:lang w:val="es-ES"/>
        </w:rPr>
        <w:t xml:space="preserve"> </w:t>
      </w:r>
      <w:r w:rsidRPr="000E5CAB">
        <w:rPr>
          <w:lang w:val="es-ES"/>
        </w:rPr>
        <w:t>Descentralización,</w:t>
      </w:r>
      <w:r w:rsidRPr="000E5CAB">
        <w:rPr>
          <w:spacing w:val="35"/>
          <w:lang w:val="es-ES"/>
        </w:rPr>
        <w:t xml:space="preserve"> </w:t>
      </w:r>
      <w:r w:rsidRPr="000E5CAB">
        <w:rPr>
          <w:lang w:val="es-ES"/>
        </w:rPr>
        <w:t>Secretaría</w:t>
      </w:r>
      <w:r w:rsidRPr="000E5CAB">
        <w:rPr>
          <w:spacing w:val="-8"/>
          <w:lang w:val="es-ES"/>
        </w:rPr>
        <w:t xml:space="preserve"> </w:t>
      </w:r>
      <w:r w:rsidRPr="000E5CAB">
        <w:rPr>
          <w:lang w:val="es-ES"/>
        </w:rPr>
        <w:t>Técnica</w:t>
      </w:r>
      <w:r w:rsidRPr="000E5CAB">
        <w:rPr>
          <w:spacing w:val="-8"/>
          <w:lang w:val="es-ES"/>
        </w:rPr>
        <w:t xml:space="preserve"> </w:t>
      </w:r>
      <w:r w:rsidRPr="000E5CAB">
        <w:rPr>
          <w:lang w:val="es-ES"/>
        </w:rPr>
        <w:t>de</w:t>
      </w:r>
      <w:r w:rsidRPr="000E5CAB">
        <w:rPr>
          <w:spacing w:val="-7"/>
          <w:lang w:val="es-ES"/>
        </w:rPr>
        <w:t xml:space="preserve"> </w:t>
      </w:r>
      <w:r w:rsidRPr="000E5CAB">
        <w:rPr>
          <w:lang w:val="es-ES"/>
        </w:rPr>
        <w:t>la</w:t>
      </w:r>
      <w:r w:rsidRPr="000E5CAB">
        <w:rPr>
          <w:spacing w:val="-11"/>
          <w:lang w:val="es-ES"/>
        </w:rPr>
        <w:t xml:space="preserve"> </w:t>
      </w:r>
      <w:r w:rsidRPr="000E5CAB">
        <w:rPr>
          <w:lang w:val="es-ES"/>
        </w:rPr>
        <w:t>Presidencia,</w:t>
      </w:r>
      <w:r w:rsidRPr="000E5CAB">
        <w:rPr>
          <w:spacing w:val="-6"/>
          <w:lang w:val="es-ES"/>
        </w:rPr>
        <w:t xml:space="preserve"> </w:t>
      </w:r>
      <w:r w:rsidRPr="000E5CAB">
        <w:rPr>
          <w:lang w:val="es-ES"/>
        </w:rPr>
        <w:t>San Salvador</w:t>
      </w:r>
      <w:r w:rsidRPr="000E5CAB">
        <w:rPr>
          <w:spacing w:val="-3"/>
          <w:lang w:val="es-ES"/>
        </w:rPr>
        <w:t xml:space="preserve"> </w:t>
      </w:r>
      <w:r w:rsidRPr="000E5CAB">
        <w:rPr>
          <w:lang w:val="es-ES"/>
        </w:rPr>
        <w:t>(2007).</w:t>
      </w:r>
    </w:p>
    <w:p w14:paraId="5120C7F5" w14:textId="77777777" w:rsidR="00B710AE" w:rsidRPr="000E5CAB" w:rsidRDefault="00B710AE" w:rsidP="00FC1FD4">
      <w:pPr>
        <w:pStyle w:val="Prrafodelista"/>
        <w:numPr>
          <w:ilvl w:val="1"/>
          <w:numId w:val="1"/>
        </w:numPr>
        <w:tabs>
          <w:tab w:val="left" w:pos="861"/>
        </w:tabs>
        <w:spacing w:before="1"/>
        <w:ind w:right="49"/>
        <w:rPr>
          <w:lang w:val="es-ES"/>
        </w:rPr>
      </w:pPr>
      <w:r w:rsidRPr="000E5CAB">
        <w:rPr>
          <w:lang w:val="es-ES"/>
        </w:rPr>
        <w:t xml:space="preserve">El proyecto de Ordenamiento Territorial de El Salvador - Reflexiones globales sobre los </w:t>
      </w:r>
      <w:r w:rsidRPr="000E5CAB">
        <w:rPr>
          <w:lang w:val="es-ES"/>
        </w:rPr>
        <w:lastRenderedPageBreak/>
        <w:t>avances, límites</w:t>
      </w:r>
      <w:r w:rsidR="002E3398" w:rsidRPr="000E5CAB">
        <w:rPr>
          <w:lang w:val="es-ES"/>
        </w:rPr>
        <w:t xml:space="preserve"> y posibles debates, COMURES, por</w:t>
      </w:r>
      <w:r w:rsidRPr="000E5CAB">
        <w:rPr>
          <w:lang w:val="es-ES"/>
        </w:rPr>
        <w:t xml:space="preserve"> Karim Ben Amar, Silvia Rosales Montano (2005).</w:t>
      </w:r>
    </w:p>
    <w:p w14:paraId="5120C7F6" w14:textId="77777777" w:rsidR="00B710AE" w:rsidRPr="000E5CAB" w:rsidRDefault="00B710AE" w:rsidP="00FC1FD4">
      <w:pPr>
        <w:pStyle w:val="Prrafodelista"/>
        <w:numPr>
          <w:ilvl w:val="1"/>
          <w:numId w:val="1"/>
        </w:numPr>
        <w:tabs>
          <w:tab w:val="left" w:pos="861"/>
        </w:tabs>
        <w:ind w:right="49"/>
        <w:rPr>
          <w:lang w:val="es-ES"/>
        </w:rPr>
      </w:pPr>
      <w:r w:rsidRPr="000E5CAB">
        <w:rPr>
          <w:lang w:val="es-ES"/>
        </w:rPr>
        <w:t>Plan Nacional de Ordenamiento y Desarrollo Territorial (PNODT): Una lectura desde</w:t>
      </w:r>
      <w:r w:rsidR="00174BC1" w:rsidRPr="000E5CAB">
        <w:rPr>
          <w:lang w:val="es-ES"/>
        </w:rPr>
        <w:t xml:space="preserve"> </w:t>
      </w:r>
      <w:r w:rsidRPr="000E5CAB">
        <w:rPr>
          <w:lang w:val="es-ES"/>
        </w:rPr>
        <w:t>la Sociedad</w:t>
      </w:r>
      <w:r w:rsidRPr="000E5CAB">
        <w:rPr>
          <w:spacing w:val="-11"/>
          <w:lang w:val="es-ES"/>
        </w:rPr>
        <w:t xml:space="preserve"> </w:t>
      </w:r>
      <w:r w:rsidRPr="000E5CAB">
        <w:rPr>
          <w:lang w:val="es-ES"/>
        </w:rPr>
        <w:t>Civil,</w:t>
      </w:r>
      <w:r w:rsidRPr="000E5CAB">
        <w:rPr>
          <w:spacing w:val="-9"/>
          <w:lang w:val="es-ES"/>
        </w:rPr>
        <w:t xml:space="preserve"> </w:t>
      </w:r>
      <w:r w:rsidRPr="000E5CAB">
        <w:rPr>
          <w:lang w:val="es-ES"/>
        </w:rPr>
        <w:t>Fundación</w:t>
      </w:r>
      <w:r w:rsidRPr="000E5CAB">
        <w:rPr>
          <w:spacing w:val="-11"/>
          <w:lang w:val="es-ES"/>
        </w:rPr>
        <w:t xml:space="preserve"> </w:t>
      </w:r>
      <w:r w:rsidRPr="000E5CAB">
        <w:rPr>
          <w:lang w:val="es-ES"/>
        </w:rPr>
        <w:t>Nacional</w:t>
      </w:r>
      <w:r w:rsidRPr="000E5CAB">
        <w:rPr>
          <w:spacing w:val="-10"/>
          <w:lang w:val="es-ES"/>
        </w:rPr>
        <w:t xml:space="preserve"> </w:t>
      </w:r>
      <w:r w:rsidRPr="000E5CAB">
        <w:rPr>
          <w:lang w:val="es-ES"/>
        </w:rPr>
        <w:t>para</w:t>
      </w:r>
      <w:r w:rsidRPr="000E5CAB">
        <w:rPr>
          <w:spacing w:val="-13"/>
          <w:lang w:val="es-ES"/>
        </w:rPr>
        <w:t xml:space="preserve"> </w:t>
      </w:r>
      <w:r w:rsidRPr="000E5CAB">
        <w:rPr>
          <w:lang w:val="es-ES"/>
        </w:rPr>
        <w:t>el</w:t>
      </w:r>
      <w:r w:rsidRPr="000E5CAB">
        <w:rPr>
          <w:spacing w:val="-9"/>
          <w:lang w:val="es-ES"/>
        </w:rPr>
        <w:t xml:space="preserve"> </w:t>
      </w:r>
      <w:r w:rsidRPr="000E5CAB">
        <w:rPr>
          <w:lang w:val="es-ES"/>
        </w:rPr>
        <w:t>Desarrollo</w:t>
      </w:r>
      <w:r w:rsidRPr="000E5CAB">
        <w:rPr>
          <w:spacing w:val="-11"/>
          <w:lang w:val="es-ES"/>
        </w:rPr>
        <w:t xml:space="preserve"> </w:t>
      </w:r>
      <w:r w:rsidRPr="000E5CAB">
        <w:rPr>
          <w:lang w:val="es-ES"/>
        </w:rPr>
        <w:t>(FUNDE),</w:t>
      </w:r>
      <w:r w:rsidRPr="000E5CAB">
        <w:rPr>
          <w:spacing w:val="-9"/>
          <w:lang w:val="es-ES"/>
        </w:rPr>
        <w:t xml:space="preserve"> </w:t>
      </w:r>
      <w:r w:rsidRPr="000E5CAB">
        <w:rPr>
          <w:lang w:val="es-ES"/>
        </w:rPr>
        <w:t>por</w:t>
      </w:r>
      <w:r w:rsidRPr="000E5CAB">
        <w:rPr>
          <w:spacing w:val="-9"/>
          <w:lang w:val="es-ES"/>
        </w:rPr>
        <w:t xml:space="preserve"> </w:t>
      </w:r>
      <w:r w:rsidRPr="000E5CAB">
        <w:rPr>
          <w:lang w:val="es-ES"/>
        </w:rPr>
        <w:t>Carlos</w:t>
      </w:r>
      <w:r w:rsidRPr="000E5CAB">
        <w:rPr>
          <w:spacing w:val="-9"/>
          <w:lang w:val="es-ES"/>
        </w:rPr>
        <w:t xml:space="preserve"> </w:t>
      </w:r>
      <w:proofErr w:type="spellStart"/>
      <w:r w:rsidRPr="000E5CAB">
        <w:rPr>
          <w:lang w:val="es-ES"/>
        </w:rPr>
        <w:t>Ferrufino</w:t>
      </w:r>
      <w:proofErr w:type="spellEnd"/>
      <w:r w:rsidRPr="000E5CAB">
        <w:rPr>
          <w:spacing w:val="-9"/>
          <w:lang w:val="es-ES"/>
        </w:rPr>
        <w:t xml:space="preserve"> </w:t>
      </w:r>
      <w:proofErr w:type="spellStart"/>
      <w:r w:rsidRPr="000E5CAB">
        <w:rPr>
          <w:lang w:val="es-ES"/>
        </w:rPr>
        <w:t>e.a</w:t>
      </w:r>
      <w:proofErr w:type="spellEnd"/>
      <w:r w:rsidRPr="000E5CAB">
        <w:rPr>
          <w:lang w:val="es-ES"/>
        </w:rPr>
        <w:t>.</w:t>
      </w:r>
      <w:r w:rsidRPr="000E5CAB">
        <w:rPr>
          <w:spacing w:val="-9"/>
          <w:lang w:val="es-ES"/>
        </w:rPr>
        <w:t xml:space="preserve"> </w:t>
      </w:r>
      <w:r w:rsidRPr="000E5CAB">
        <w:rPr>
          <w:lang w:val="es-ES"/>
        </w:rPr>
        <w:t>(2004).</w:t>
      </w:r>
    </w:p>
    <w:p w14:paraId="5120C7F7" w14:textId="77777777" w:rsidR="00B710AE" w:rsidRPr="000E5CAB" w:rsidRDefault="00B710AE" w:rsidP="00FC1FD4">
      <w:pPr>
        <w:pStyle w:val="Prrafodelista"/>
        <w:numPr>
          <w:ilvl w:val="1"/>
          <w:numId w:val="1"/>
        </w:numPr>
        <w:tabs>
          <w:tab w:val="left" w:pos="861"/>
        </w:tabs>
        <w:ind w:right="49"/>
        <w:rPr>
          <w:lang w:val="es-ES"/>
        </w:rPr>
      </w:pPr>
      <w:r w:rsidRPr="000E5CAB">
        <w:rPr>
          <w:lang w:val="es-ES"/>
        </w:rPr>
        <w:t>Plan Nacional de Ordenamiento y Desarrollo Territorial – PNODT, Ministerio de Medio Ambiente (MARN) y Viceministerio de Vivienda y Desarrollo Urbano (MOPTVDU),</w:t>
      </w:r>
      <w:r w:rsidRPr="000E5CAB">
        <w:rPr>
          <w:spacing w:val="-17"/>
          <w:lang w:val="es-ES"/>
        </w:rPr>
        <w:t xml:space="preserve"> </w:t>
      </w:r>
      <w:r w:rsidRPr="000E5CAB">
        <w:rPr>
          <w:lang w:val="es-ES"/>
        </w:rPr>
        <w:t>(2004).</w:t>
      </w:r>
    </w:p>
    <w:p w14:paraId="5120C7F8" w14:textId="77777777" w:rsidR="00B710AE" w:rsidRPr="000E5CAB" w:rsidRDefault="00B710AE" w:rsidP="00FC1FD4">
      <w:pPr>
        <w:pStyle w:val="Prrafodelista"/>
        <w:numPr>
          <w:ilvl w:val="1"/>
          <w:numId w:val="1"/>
        </w:numPr>
        <w:tabs>
          <w:tab w:val="left" w:pos="861"/>
        </w:tabs>
        <w:ind w:right="49"/>
        <w:rPr>
          <w:lang w:val="es-ES"/>
        </w:rPr>
      </w:pPr>
      <w:r w:rsidRPr="000E5CAB">
        <w:rPr>
          <w:lang w:val="es-ES"/>
        </w:rPr>
        <w:t>Ley</w:t>
      </w:r>
      <w:r w:rsidRPr="000E5CAB">
        <w:rPr>
          <w:spacing w:val="-3"/>
          <w:lang w:val="es-ES"/>
        </w:rPr>
        <w:t xml:space="preserve"> </w:t>
      </w:r>
      <w:r w:rsidRPr="000E5CAB">
        <w:rPr>
          <w:lang w:val="es-ES"/>
        </w:rPr>
        <w:t>de</w:t>
      </w:r>
      <w:r w:rsidRPr="000E5CAB">
        <w:rPr>
          <w:spacing w:val="-3"/>
          <w:lang w:val="es-ES"/>
        </w:rPr>
        <w:t xml:space="preserve"> </w:t>
      </w:r>
      <w:r w:rsidRPr="000E5CAB">
        <w:rPr>
          <w:lang w:val="es-ES"/>
        </w:rPr>
        <w:t>Desarrollo</w:t>
      </w:r>
      <w:r w:rsidRPr="000E5CAB">
        <w:rPr>
          <w:spacing w:val="-4"/>
          <w:lang w:val="es-ES"/>
        </w:rPr>
        <w:t xml:space="preserve"> </w:t>
      </w:r>
      <w:r w:rsidRPr="000E5CAB">
        <w:rPr>
          <w:lang w:val="es-ES"/>
        </w:rPr>
        <w:t>y</w:t>
      </w:r>
      <w:r w:rsidRPr="000E5CAB">
        <w:rPr>
          <w:spacing w:val="-3"/>
          <w:lang w:val="es-ES"/>
        </w:rPr>
        <w:t xml:space="preserve"> </w:t>
      </w:r>
      <w:r w:rsidRPr="000E5CAB">
        <w:rPr>
          <w:lang w:val="es-ES"/>
        </w:rPr>
        <w:t>Ordenamiento</w:t>
      </w:r>
      <w:r w:rsidRPr="000E5CAB">
        <w:rPr>
          <w:spacing w:val="-3"/>
          <w:lang w:val="es-ES"/>
        </w:rPr>
        <w:t xml:space="preserve"> </w:t>
      </w:r>
      <w:r w:rsidRPr="000E5CAB">
        <w:rPr>
          <w:lang w:val="es-ES"/>
        </w:rPr>
        <w:t>Territorial</w:t>
      </w:r>
      <w:r w:rsidRPr="000E5CAB">
        <w:rPr>
          <w:spacing w:val="-3"/>
          <w:lang w:val="es-ES"/>
        </w:rPr>
        <w:t xml:space="preserve"> </w:t>
      </w:r>
      <w:r w:rsidRPr="000E5CAB">
        <w:rPr>
          <w:lang w:val="es-ES"/>
        </w:rPr>
        <w:t>del</w:t>
      </w:r>
      <w:r w:rsidRPr="000E5CAB">
        <w:rPr>
          <w:spacing w:val="-3"/>
          <w:lang w:val="es-ES"/>
        </w:rPr>
        <w:t xml:space="preserve"> </w:t>
      </w:r>
      <w:r w:rsidRPr="000E5CAB">
        <w:rPr>
          <w:lang w:val="es-ES"/>
        </w:rPr>
        <w:t>Área</w:t>
      </w:r>
      <w:r w:rsidRPr="000E5CAB">
        <w:rPr>
          <w:spacing w:val="-6"/>
          <w:lang w:val="es-ES"/>
        </w:rPr>
        <w:t xml:space="preserve"> </w:t>
      </w:r>
      <w:r w:rsidRPr="000E5CAB">
        <w:rPr>
          <w:lang w:val="es-ES"/>
        </w:rPr>
        <w:t>Metropolitana</w:t>
      </w:r>
      <w:r w:rsidRPr="000E5CAB">
        <w:rPr>
          <w:spacing w:val="-5"/>
          <w:lang w:val="es-ES"/>
        </w:rPr>
        <w:t xml:space="preserve"> </w:t>
      </w:r>
      <w:r w:rsidRPr="000E5CAB">
        <w:rPr>
          <w:lang w:val="es-ES"/>
        </w:rPr>
        <w:t>de</w:t>
      </w:r>
      <w:r w:rsidRPr="000E5CAB">
        <w:rPr>
          <w:spacing w:val="-3"/>
          <w:lang w:val="es-ES"/>
        </w:rPr>
        <w:t xml:space="preserve"> </w:t>
      </w:r>
      <w:r w:rsidRPr="000E5CAB">
        <w:rPr>
          <w:lang w:val="es-ES"/>
        </w:rPr>
        <w:t>San</w:t>
      </w:r>
      <w:r w:rsidRPr="000E5CAB">
        <w:rPr>
          <w:spacing w:val="-4"/>
          <w:lang w:val="es-ES"/>
        </w:rPr>
        <w:t xml:space="preserve"> </w:t>
      </w:r>
      <w:r w:rsidRPr="000E5CAB">
        <w:rPr>
          <w:lang w:val="es-ES"/>
        </w:rPr>
        <w:t>Salvador</w:t>
      </w:r>
      <w:r w:rsidRPr="000E5CAB">
        <w:rPr>
          <w:spacing w:val="-3"/>
          <w:lang w:val="es-ES"/>
        </w:rPr>
        <w:t xml:space="preserve"> </w:t>
      </w:r>
      <w:r w:rsidRPr="000E5CAB">
        <w:rPr>
          <w:lang w:val="es-ES"/>
        </w:rPr>
        <w:t>y</w:t>
      </w:r>
      <w:r w:rsidRPr="000E5CAB">
        <w:rPr>
          <w:spacing w:val="-4"/>
          <w:lang w:val="es-ES"/>
        </w:rPr>
        <w:t xml:space="preserve"> </w:t>
      </w:r>
      <w:r w:rsidRPr="000E5CAB">
        <w:rPr>
          <w:lang w:val="es-ES"/>
        </w:rPr>
        <w:t>de</w:t>
      </w:r>
      <w:r w:rsidRPr="000E5CAB">
        <w:rPr>
          <w:spacing w:val="-3"/>
          <w:lang w:val="es-ES"/>
        </w:rPr>
        <w:t xml:space="preserve"> </w:t>
      </w:r>
      <w:r w:rsidRPr="000E5CAB">
        <w:rPr>
          <w:lang w:val="es-ES"/>
        </w:rPr>
        <w:t xml:space="preserve">los Municipios Aledaños con sus Anexos, Alcaldía Municipal de San Salvador, D. </w:t>
      </w:r>
      <w:r w:rsidRPr="000E5CAB">
        <w:rPr>
          <w:spacing w:val="-2"/>
          <w:lang w:val="es-ES"/>
        </w:rPr>
        <w:t xml:space="preserve">No. </w:t>
      </w:r>
      <w:r w:rsidRPr="000E5CAB">
        <w:rPr>
          <w:lang w:val="es-ES"/>
        </w:rPr>
        <w:t>732 (1993) y su Reglamento</w:t>
      </w:r>
      <w:r w:rsidRPr="000E5CAB">
        <w:rPr>
          <w:spacing w:val="-2"/>
          <w:lang w:val="es-ES"/>
        </w:rPr>
        <w:t xml:space="preserve"> </w:t>
      </w:r>
      <w:r w:rsidRPr="000E5CAB">
        <w:rPr>
          <w:lang w:val="es-ES"/>
        </w:rPr>
        <w:t>(1995).</w:t>
      </w:r>
    </w:p>
    <w:p w14:paraId="5120C7F9" w14:textId="77777777" w:rsidR="00B710AE" w:rsidRPr="000E5CAB" w:rsidRDefault="00B710AE" w:rsidP="00FC1FD4">
      <w:pPr>
        <w:pStyle w:val="Prrafodelista"/>
        <w:numPr>
          <w:ilvl w:val="1"/>
          <w:numId w:val="1"/>
        </w:numPr>
        <w:tabs>
          <w:tab w:val="left" w:pos="861"/>
        </w:tabs>
        <w:spacing w:before="3" w:line="237" w:lineRule="auto"/>
        <w:ind w:right="49"/>
        <w:rPr>
          <w:lang w:val="es-ES"/>
        </w:rPr>
      </w:pPr>
      <w:r w:rsidRPr="000E5CAB">
        <w:rPr>
          <w:lang w:val="es-ES"/>
        </w:rPr>
        <w:t>Estatutos</w:t>
      </w:r>
      <w:r w:rsidRPr="000E5CAB">
        <w:rPr>
          <w:spacing w:val="-9"/>
          <w:lang w:val="es-ES"/>
        </w:rPr>
        <w:t xml:space="preserve"> </w:t>
      </w:r>
      <w:r w:rsidRPr="000E5CAB">
        <w:rPr>
          <w:lang w:val="es-ES"/>
        </w:rPr>
        <w:t>de</w:t>
      </w:r>
      <w:r w:rsidRPr="000E5CAB">
        <w:rPr>
          <w:spacing w:val="-5"/>
          <w:lang w:val="es-ES"/>
        </w:rPr>
        <w:t xml:space="preserve"> </w:t>
      </w:r>
      <w:r w:rsidRPr="000E5CAB">
        <w:rPr>
          <w:lang w:val="es-ES"/>
        </w:rPr>
        <w:t>la</w:t>
      </w:r>
      <w:r w:rsidRPr="000E5CAB">
        <w:rPr>
          <w:spacing w:val="-9"/>
          <w:lang w:val="es-ES"/>
        </w:rPr>
        <w:t xml:space="preserve"> </w:t>
      </w:r>
      <w:r w:rsidRPr="000E5CAB">
        <w:rPr>
          <w:lang w:val="es-ES"/>
        </w:rPr>
        <w:t>Oficina</w:t>
      </w:r>
      <w:r w:rsidRPr="000E5CAB">
        <w:rPr>
          <w:spacing w:val="-8"/>
          <w:lang w:val="es-ES"/>
        </w:rPr>
        <w:t xml:space="preserve"> </w:t>
      </w:r>
      <w:r w:rsidRPr="000E5CAB">
        <w:rPr>
          <w:lang w:val="es-ES"/>
        </w:rPr>
        <w:t>de</w:t>
      </w:r>
      <w:r w:rsidRPr="000E5CAB">
        <w:rPr>
          <w:spacing w:val="-7"/>
          <w:lang w:val="es-ES"/>
        </w:rPr>
        <w:t xml:space="preserve"> </w:t>
      </w:r>
      <w:r w:rsidRPr="000E5CAB">
        <w:rPr>
          <w:lang w:val="es-ES"/>
        </w:rPr>
        <w:t>Planificación</w:t>
      </w:r>
      <w:r w:rsidRPr="000E5CAB">
        <w:rPr>
          <w:spacing w:val="-7"/>
          <w:lang w:val="es-ES"/>
        </w:rPr>
        <w:t xml:space="preserve"> </w:t>
      </w:r>
      <w:r w:rsidRPr="000E5CAB">
        <w:rPr>
          <w:lang w:val="es-ES"/>
        </w:rPr>
        <w:t>del</w:t>
      </w:r>
      <w:r w:rsidRPr="000E5CAB">
        <w:rPr>
          <w:spacing w:val="-5"/>
          <w:lang w:val="es-ES"/>
        </w:rPr>
        <w:t xml:space="preserve"> </w:t>
      </w:r>
      <w:r w:rsidRPr="000E5CAB">
        <w:rPr>
          <w:lang w:val="es-ES"/>
        </w:rPr>
        <w:t>Área</w:t>
      </w:r>
      <w:r w:rsidRPr="000E5CAB">
        <w:rPr>
          <w:spacing w:val="-8"/>
          <w:lang w:val="es-ES"/>
        </w:rPr>
        <w:t xml:space="preserve"> </w:t>
      </w:r>
      <w:r w:rsidRPr="000E5CAB">
        <w:rPr>
          <w:lang w:val="es-ES"/>
        </w:rPr>
        <w:t>Metropolitana</w:t>
      </w:r>
      <w:r w:rsidRPr="000E5CAB">
        <w:rPr>
          <w:spacing w:val="-7"/>
          <w:lang w:val="es-ES"/>
        </w:rPr>
        <w:t xml:space="preserve"> </w:t>
      </w:r>
      <w:r w:rsidRPr="000E5CAB">
        <w:rPr>
          <w:lang w:val="es-ES"/>
        </w:rPr>
        <w:t>de</w:t>
      </w:r>
      <w:r w:rsidRPr="000E5CAB">
        <w:rPr>
          <w:spacing w:val="-7"/>
          <w:lang w:val="es-ES"/>
        </w:rPr>
        <w:t xml:space="preserve"> </w:t>
      </w:r>
      <w:r w:rsidRPr="000E5CAB">
        <w:rPr>
          <w:lang w:val="es-ES"/>
        </w:rPr>
        <w:t>San</w:t>
      </w:r>
      <w:r w:rsidRPr="000E5CAB">
        <w:rPr>
          <w:spacing w:val="-7"/>
          <w:lang w:val="es-ES"/>
        </w:rPr>
        <w:t xml:space="preserve"> </w:t>
      </w:r>
      <w:r w:rsidRPr="000E5CAB">
        <w:rPr>
          <w:lang w:val="es-ES"/>
        </w:rPr>
        <w:t>Salvador</w:t>
      </w:r>
      <w:r w:rsidRPr="000E5CAB">
        <w:rPr>
          <w:spacing w:val="-8"/>
          <w:lang w:val="es-ES"/>
        </w:rPr>
        <w:t xml:space="preserve"> </w:t>
      </w:r>
      <w:r w:rsidRPr="000E5CAB">
        <w:rPr>
          <w:lang w:val="es-ES"/>
        </w:rPr>
        <w:t>OPAMSS,</w:t>
      </w:r>
      <w:r w:rsidRPr="000E5CAB">
        <w:rPr>
          <w:spacing w:val="-7"/>
          <w:lang w:val="es-ES"/>
        </w:rPr>
        <w:t xml:space="preserve"> </w:t>
      </w:r>
      <w:r w:rsidRPr="000E5CAB">
        <w:rPr>
          <w:lang w:val="es-ES"/>
        </w:rPr>
        <w:t>D.O. No 23, Tome 306</w:t>
      </w:r>
      <w:r w:rsidRPr="000E5CAB">
        <w:rPr>
          <w:spacing w:val="-4"/>
          <w:lang w:val="es-ES"/>
        </w:rPr>
        <w:t xml:space="preserve"> </w:t>
      </w:r>
      <w:r w:rsidRPr="000E5CAB">
        <w:rPr>
          <w:lang w:val="es-ES"/>
        </w:rPr>
        <w:t>(1990).</w:t>
      </w:r>
    </w:p>
    <w:p w14:paraId="5120C7FA" w14:textId="77777777" w:rsidR="00B710AE" w:rsidRPr="000E5CAB" w:rsidRDefault="00B710AE" w:rsidP="00FC1FD4">
      <w:pPr>
        <w:pStyle w:val="Prrafodelista"/>
        <w:numPr>
          <w:ilvl w:val="1"/>
          <w:numId w:val="1"/>
        </w:numPr>
        <w:tabs>
          <w:tab w:val="left" w:pos="861"/>
        </w:tabs>
        <w:spacing w:before="1"/>
        <w:ind w:right="49" w:hanging="361"/>
        <w:rPr>
          <w:lang w:val="es-ES"/>
        </w:rPr>
      </w:pPr>
      <w:r w:rsidRPr="000E5CAB">
        <w:rPr>
          <w:lang w:val="es-ES"/>
        </w:rPr>
        <w:t>Código Municipal, Asamblea Legislativa – República de El Salvador Decreto No 274</w:t>
      </w:r>
      <w:r w:rsidRPr="000E5CAB">
        <w:rPr>
          <w:spacing w:val="-11"/>
          <w:lang w:val="es-ES"/>
        </w:rPr>
        <w:t xml:space="preserve"> </w:t>
      </w:r>
      <w:r w:rsidRPr="000E5CAB">
        <w:rPr>
          <w:lang w:val="es-ES"/>
        </w:rPr>
        <w:t>(1986).</w:t>
      </w:r>
    </w:p>
    <w:p w14:paraId="5120C7FB" w14:textId="77777777" w:rsidR="00B710AE" w:rsidRPr="000E5CAB" w:rsidRDefault="00B710AE" w:rsidP="00FC1FD4">
      <w:pPr>
        <w:pStyle w:val="Prrafodelista"/>
        <w:numPr>
          <w:ilvl w:val="1"/>
          <w:numId w:val="1"/>
        </w:numPr>
        <w:tabs>
          <w:tab w:val="left" w:pos="861"/>
        </w:tabs>
        <w:ind w:right="49" w:hanging="361"/>
        <w:rPr>
          <w:lang w:val="es-ES"/>
        </w:rPr>
      </w:pPr>
      <w:r w:rsidRPr="000E5CAB">
        <w:rPr>
          <w:lang w:val="es-ES"/>
        </w:rPr>
        <w:t>Constitución de la República de El Salvador, Decreto No.38, D.O. 234, Tomo 281</w:t>
      </w:r>
      <w:r w:rsidRPr="000E5CAB">
        <w:rPr>
          <w:spacing w:val="-23"/>
          <w:lang w:val="es-ES"/>
        </w:rPr>
        <w:t xml:space="preserve"> </w:t>
      </w:r>
      <w:r w:rsidRPr="000E5CAB">
        <w:rPr>
          <w:lang w:val="es-ES"/>
        </w:rPr>
        <w:t>(1983).</w:t>
      </w:r>
    </w:p>
    <w:p w14:paraId="5120C7FC" w14:textId="77777777" w:rsidR="00B710AE" w:rsidRPr="000E5CAB" w:rsidRDefault="00B710AE" w:rsidP="00B710AE">
      <w:pPr>
        <w:shd w:val="clear" w:color="auto" w:fill="FFFFFF"/>
        <w:jc w:val="both"/>
        <w:rPr>
          <w:rFonts w:eastAsia="Times New Roman" w:cs="Times New Roman"/>
          <w:color w:val="1D2228"/>
          <w:lang w:val="es-ES"/>
        </w:rPr>
      </w:pPr>
    </w:p>
    <w:p w14:paraId="5120C7FD" w14:textId="77777777" w:rsidR="00B710AE" w:rsidRPr="000E5CAB" w:rsidRDefault="00B710AE" w:rsidP="00B710AE">
      <w:pPr>
        <w:shd w:val="clear" w:color="auto" w:fill="FFFFFF"/>
        <w:jc w:val="both"/>
        <w:rPr>
          <w:rFonts w:eastAsia="Times New Roman" w:cs="Times New Roman"/>
          <w:color w:val="1D2228"/>
          <w:lang w:val="es-ES"/>
        </w:rPr>
      </w:pPr>
      <w:r w:rsidRPr="000E5CAB">
        <w:rPr>
          <w:rFonts w:eastAsia="Times New Roman" w:cs="Times New Roman"/>
          <w:color w:val="1D2228"/>
          <w:lang w:val="es-ES"/>
        </w:rPr>
        <w:t>El Consultor reconoce que el conjunto de fuentes presentado puede presentar algunos vacíos, pero cree que, en su conjunto, proporcionan una buena apreciación de los temas clave relevantes para el desarrollo territorial sostenible en El Salvador (incluyendo el desarrollo urbano). Reconociendo que la política de El Salvador está bastante polarizada entre de los partidos de “derecha” (ARENA) y de “izquierda” (FMLN), los documentos consultados demuestran una notable continuidad en la percepción de los desafíos clave por parte de los gobiernos posteriores indiferentemente de su color político.</w:t>
      </w:r>
    </w:p>
    <w:p w14:paraId="5120C7FE" w14:textId="77777777" w:rsidR="00B710AE" w:rsidRPr="000E5CAB" w:rsidRDefault="00B710AE" w:rsidP="00B710AE">
      <w:pPr>
        <w:shd w:val="clear" w:color="auto" w:fill="FFFFFF"/>
        <w:jc w:val="both"/>
        <w:rPr>
          <w:rFonts w:eastAsia="Times New Roman" w:cs="Times New Roman"/>
          <w:color w:val="1D2228"/>
          <w:lang w:val="es-ES"/>
        </w:rPr>
      </w:pPr>
    </w:p>
    <w:p w14:paraId="5120C7FF" w14:textId="77777777" w:rsidR="00B710AE" w:rsidRPr="000E5CAB" w:rsidRDefault="00B710AE" w:rsidP="0000200C">
      <w:pPr>
        <w:pStyle w:val="Ttulo1"/>
        <w:numPr>
          <w:ilvl w:val="0"/>
          <w:numId w:val="1"/>
        </w:numPr>
        <w:tabs>
          <w:tab w:val="left" w:pos="572"/>
          <w:tab w:val="left" w:pos="573"/>
        </w:tabs>
        <w:spacing w:before="0" w:after="0" w:line="391" w:lineRule="exact"/>
        <w:rPr>
          <w:lang w:val="es-ES"/>
        </w:rPr>
      </w:pPr>
      <w:bookmarkStart w:id="5" w:name="_Toc45559095"/>
      <w:r w:rsidRPr="000E5CAB">
        <w:rPr>
          <w:color w:val="2D74B5"/>
          <w:lang w:val="es-ES"/>
        </w:rPr>
        <w:t>Marco Institucional</w:t>
      </w:r>
      <w:bookmarkEnd w:id="5"/>
    </w:p>
    <w:p w14:paraId="5120C800" w14:textId="77777777" w:rsidR="00B710AE" w:rsidRPr="000E5CAB" w:rsidRDefault="00B710AE" w:rsidP="004C69D1">
      <w:pPr>
        <w:pStyle w:val="Textoindependiente"/>
        <w:ind w:right="49"/>
        <w:jc w:val="both"/>
        <w:rPr>
          <w:lang w:val="es-ES"/>
        </w:rPr>
      </w:pPr>
      <w:r w:rsidRPr="000E5CAB">
        <w:rPr>
          <w:rFonts w:eastAsia="Times New Roman" w:cs="Times New Roman"/>
          <w:color w:val="1D2228"/>
          <w:lang w:val="es-ES"/>
        </w:rPr>
        <w:t>Las instituciones más relevantes para el desarrollo territorial sostenible en El Salvador se pueden clasificar de la siguiente manera: (i) presidencia; (</w:t>
      </w:r>
      <w:proofErr w:type="spellStart"/>
      <w:r w:rsidRPr="000E5CAB">
        <w:rPr>
          <w:rFonts w:eastAsia="Times New Roman" w:cs="Times New Roman"/>
          <w:color w:val="1D2228"/>
          <w:lang w:val="es-ES"/>
        </w:rPr>
        <w:t>ii</w:t>
      </w:r>
      <w:proofErr w:type="spellEnd"/>
      <w:r w:rsidRPr="000E5CAB">
        <w:rPr>
          <w:rFonts w:eastAsia="Times New Roman" w:cs="Times New Roman"/>
          <w:color w:val="1D2228"/>
          <w:lang w:val="es-ES"/>
        </w:rPr>
        <w:t>) ministerios sectoriales</w:t>
      </w:r>
      <w:r w:rsidRPr="000E5CAB">
        <w:rPr>
          <w:rStyle w:val="Refdenotaalpie"/>
          <w:rFonts w:eastAsia="Times New Roman" w:cs="Times New Roman"/>
          <w:color w:val="1D2228"/>
          <w:lang w:val="es-ES"/>
        </w:rPr>
        <w:footnoteReference w:id="1"/>
      </w:r>
      <w:r w:rsidRPr="000E5CAB">
        <w:rPr>
          <w:lang w:val="es-ES"/>
        </w:rPr>
        <w:t xml:space="preserve">; </w:t>
      </w:r>
      <w:r w:rsidRPr="000E5CAB">
        <w:rPr>
          <w:rFonts w:eastAsia="Times New Roman" w:cs="Times New Roman"/>
          <w:color w:val="1D2228"/>
          <w:lang w:val="es-ES"/>
        </w:rPr>
        <w:t>(</w:t>
      </w:r>
      <w:proofErr w:type="spellStart"/>
      <w:r w:rsidRPr="000E5CAB">
        <w:rPr>
          <w:rFonts w:eastAsia="Times New Roman" w:cs="Times New Roman"/>
          <w:color w:val="1D2228"/>
          <w:lang w:val="es-ES"/>
        </w:rPr>
        <w:t>iii</w:t>
      </w:r>
      <w:proofErr w:type="spellEnd"/>
      <w:r w:rsidRPr="000E5CAB">
        <w:rPr>
          <w:rFonts w:eastAsia="Times New Roman" w:cs="Times New Roman"/>
          <w:color w:val="1D2228"/>
          <w:lang w:val="es-ES"/>
        </w:rPr>
        <w:t>) municipalidades. A esto se puede agregar: (</w:t>
      </w:r>
      <w:proofErr w:type="spellStart"/>
      <w:r w:rsidRPr="000E5CAB">
        <w:rPr>
          <w:rFonts w:eastAsia="Times New Roman" w:cs="Times New Roman"/>
          <w:color w:val="1D2228"/>
          <w:lang w:val="es-ES"/>
        </w:rPr>
        <w:t>iv</w:t>
      </w:r>
      <w:proofErr w:type="spellEnd"/>
      <w:r w:rsidRPr="000E5CAB">
        <w:rPr>
          <w:rFonts w:eastAsia="Times New Roman" w:cs="Times New Roman"/>
          <w:color w:val="1D2228"/>
          <w:lang w:val="es-ES"/>
        </w:rPr>
        <w:t>) la mancomunidad de 14 municipios representados por el Consejo de Alcaldes del Área Metropolitana de San Salvador (COAMSS), y: (v) la Corporación Nacional de Municipios (COMURES). Es importante señalar que la Constitución de El Salvador (1983) reconoce al Estado y a los municipios como los únicos dos niveles políticos y gubernamentales en el país. Los municipios pueden asociarse en grupos para implementar una o más tareas de gobernanza, pero esto debe suceder de forma voluntaria. El Estado no puede obligarlos a hacerlo, ni una mancomunidad de municipios puede tener un gobierno propio. El Salvador cuenta con 262 municipios y no hay antecedentes de fusiones entre ellos.</w:t>
      </w:r>
    </w:p>
    <w:p w14:paraId="5120C801" w14:textId="77777777" w:rsidR="00B710AE" w:rsidRPr="000E5CAB" w:rsidRDefault="00B710AE" w:rsidP="004C69D1">
      <w:pPr>
        <w:spacing w:before="60"/>
        <w:ind w:right="49"/>
        <w:jc w:val="both"/>
        <w:rPr>
          <w:lang w:val="es-ES"/>
        </w:rPr>
      </w:pPr>
      <w:r w:rsidRPr="000E5CAB">
        <w:rPr>
          <w:rFonts w:eastAsia="Times New Roman" w:cs="Times New Roman"/>
          <w:color w:val="1D2228"/>
          <w:lang w:val="es-ES"/>
        </w:rPr>
        <w:t xml:space="preserve">A </w:t>
      </w:r>
      <w:r w:rsidRPr="000E5CAB">
        <w:rPr>
          <w:rFonts w:eastAsia="Times New Roman" w:cs="Times New Roman"/>
          <w:color w:val="1D2228"/>
          <w:u w:val="single"/>
          <w:lang w:val="es-ES"/>
        </w:rPr>
        <w:t>nivel de presidencia</w:t>
      </w:r>
      <w:r w:rsidRPr="000E5CAB">
        <w:rPr>
          <w:rFonts w:eastAsia="Times New Roman" w:cs="Times New Roman"/>
          <w:color w:val="1D2228"/>
          <w:lang w:val="es-ES"/>
        </w:rPr>
        <w:t>, los actores clave son: (1) la Secretaría Técnica de Planificación (STP, o SETEPLAN) y el recientemente creado (2) Gabinete de Sustentabilidad Ambiental y Vulnerabilidad. Este nivel se involucra con la sociedad civil a través de (3) el Consejo Nacional de Sustentabilidad Ambiental y Vulnerabilidad (CONASAV).</w:t>
      </w:r>
    </w:p>
    <w:p w14:paraId="5120C802" w14:textId="77777777" w:rsidR="00B710AE" w:rsidRPr="000E5CAB" w:rsidRDefault="00B710AE" w:rsidP="004C69D1">
      <w:pPr>
        <w:spacing w:before="61"/>
        <w:ind w:right="49"/>
        <w:jc w:val="both"/>
        <w:rPr>
          <w:lang w:val="es-ES"/>
        </w:rPr>
      </w:pPr>
      <w:r w:rsidRPr="000E5CAB">
        <w:rPr>
          <w:rFonts w:eastAsia="Times New Roman" w:cs="Times New Roman"/>
          <w:color w:val="1D2228"/>
          <w:lang w:val="es-ES"/>
        </w:rPr>
        <w:t xml:space="preserve">A nivel de </w:t>
      </w:r>
      <w:r w:rsidRPr="000E5CAB">
        <w:rPr>
          <w:rFonts w:eastAsia="Times New Roman" w:cs="Times New Roman"/>
          <w:color w:val="1D2228"/>
          <w:u w:val="single"/>
          <w:lang w:val="es-ES"/>
        </w:rPr>
        <w:t>ministerios sectoriales</w:t>
      </w:r>
      <w:r w:rsidRPr="000E5CAB">
        <w:rPr>
          <w:rFonts w:eastAsia="Times New Roman" w:cs="Times New Roman"/>
          <w:color w:val="1D2228"/>
          <w:lang w:val="es-ES"/>
        </w:rPr>
        <w:t>, las instituciones clave son: (4) el Ministerio de Ambiente y Recursos Naturales (MARN), (5) el Ministerio de Obras Públicas, Transporte, Vivienda y Desarrollo Urbano (MOPTVDU); y (6) el Consejo Nacional de Energía (CNE). Se observa que este último no es un Ministerio sino un Consejo (ver más abajo).</w:t>
      </w:r>
    </w:p>
    <w:p w14:paraId="5120C803" w14:textId="77777777" w:rsidR="00B710AE" w:rsidRPr="000E5CAB" w:rsidRDefault="00B710AE" w:rsidP="004C69D1">
      <w:pPr>
        <w:spacing w:before="59"/>
        <w:ind w:right="49"/>
        <w:jc w:val="both"/>
        <w:rPr>
          <w:rFonts w:eastAsia="Times New Roman" w:cs="Times New Roman"/>
          <w:color w:val="1D2228"/>
          <w:lang w:val="es-ES"/>
        </w:rPr>
      </w:pPr>
      <w:r w:rsidRPr="000E5CAB">
        <w:rPr>
          <w:rFonts w:eastAsia="Times New Roman" w:cs="Times New Roman"/>
          <w:color w:val="1D2228"/>
          <w:lang w:val="es-ES"/>
        </w:rPr>
        <w:t xml:space="preserve">A </w:t>
      </w:r>
      <w:r w:rsidRPr="000E5CAB">
        <w:rPr>
          <w:rFonts w:eastAsia="Times New Roman" w:cs="Times New Roman"/>
          <w:color w:val="1D2228"/>
          <w:u w:val="single"/>
          <w:lang w:val="es-ES"/>
        </w:rPr>
        <w:t>nivel municipal</w:t>
      </w:r>
      <w:r w:rsidRPr="000E5CAB">
        <w:rPr>
          <w:rFonts w:eastAsia="Times New Roman" w:cs="Times New Roman"/>
          <w:color w:val="1D2228"/>
          <w:lang w:val="es-ES"/>
        </w:rPr>
        <w:t xml:space="preserve"> existen, como se mencionó, los 262 gobiernos municipales autónomos (7) vinculados por sus territorios. El (8) Consejo de Alcaldes del Área Metropolitana de San Salvador </w:t>
      </w:r>
      <w:r w:rsidRPr="000E5CAB">
        <w:rPr>
          <w:rFonts w:eastAsia="Times New Roman" w:cs="Times New Roman"/>
          <w:color w:val="1D2228"/>
          <w:lang w:val="es-ES"/>
        </w:rPr>
        <w:lastRenderedPageBreak/>
        <w:t>(COAMSS) es la mancomunidad de los 14 municipios del área, con su oficina técnica (9), la Oficina de Planificación del AMSS (OPAMSS). La coordinación del desarrollo entre el AMSS y el Gobierno Central se realiza a través del (10) Consejo de Desarrollo Metropolitano (CODEMET). Finalmente, la asociación nacional de municipios es (11) la Corporación de Municipios de la República de El Salvador (COMURES). Esta es una entidad establecida bajo el derecho privado y no es una institución gubernamental.</w:t>
      </w:r>
    </w:p>
    <w:p w14:paraId="5120C804" w14:textId="77777777" w:rsidR="00B710AE" w:rsidRPr="000E5CAB" w:rsidRDefault="00B710AE" w:rsidP="004C69D1">
      <w:pPr>
        <w:spacing w:before="59"/>
        <w:ind w:right="49"/>
        <w:jc w:val="both"/>
        <w:rPr>
          <w:lang w:val="es-ES"/>
        </w:rPr>
      </w:pPr>
      <w:r w:rsidRPr="000E5CAB">
        <w:rPr>
          <w:rFonts w:eastAsia="Times New Roman" w:cs="Times New Roman"/>
          <w:color w:val="1D2228"/>
          <w:lang w:val="es-ES"/>
        </w:rPr>
        <w:t>La siguiente tabla detalla las instituciones descritas y sus mandatos. Se puede observar que la OPAMSS es una experiencia única en El Salvador, ya que es el único caso en el que entidades políticas autónomas transfieren una serie de tareas formales a un organismo que no está directamente controlado por ellas. Las implicaciones de esta configuración se discutirán más adelante.</w:t>
      </w:r>
    </w:p>
    <w:p w14:paraId="5120C805" w14:textId="77777777" w:rsidR="00B710AE" w:rsidRPr="000E5CAB" w:rsidRDefault="00B710AE" w:rsidP="00B710AE">
      <w:pPr>
        <w:pStyle w:val="Textoindependiente"/>
        <w:spacing w:before="3"/>
        <w:rPr>
          <w:sz w:val="12"/>
          <w:lang w:val="es-ES"/>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4"/>
        <w:gridCol w:w="1800"/>
        <w:gridCol w:w="1481"/>
        <w:gridCol w:w="720"/>
        <w:gridCol w:w="1801"/>
        <w:gridCol w:w="2182"/>
      </w:tblGrid>
      <w:tr w:rsidR="00B710AE" w:rsidRPr="00845307" w14:paraId="5120C807" w14:textId="77777777" w:rsidTr="007760C3">
        <w:trPr>
          <w:trHeight w:val="263"/>
        </w:trPr>
        <w:tc>
          <w:tcPr>
            <w:tcW w:w="9018" w:type="dxa"/>
            <w:gridSpan w:val="6"/>
            <w:shd w:val="clear" w:color="auto" w:fill="DEEAF6"/>
          </w:tcPr>
          <w:p w14:paraId="5120C806" w14:textId="77777777" w:rsidR="00B710AE" w:rsidRPr="000E5CAB" w:rsidRDefault="00B710AE" w:rsidP="007760C3">
            <w:pPr>
              <w:pStyle w:val="TableParagraph"/>
              <w:spacing w:before="1" w:line="242" w:lineRule="exact"/>
              <w:ind w:left="57"/>
              <w:rPr>
                <w:sz w:val="20"/>
                <w:lang w:val="es-ES"/>
              </w:rPr>
            </w:pPr>
            <w:r w:rsidRPr="000E5CAB">
              <w:rPr>
                <w:sz w:val="20"/>
                <w:lang w:val="es-ES"/>
              </w:rPr>
              <w:t>E</w:t>
            </w:r>
            <w:r w:rsidRPr="000E5CAB">
              <w:rPr>
                <w:sz w:val="16"/>
                <w:lang w:val="es-ES"/>
              </w:rPr>
              <w:t xml:space="preserve">L </w:t>
            </w:r>
            <w:r w:rsidRPr="000E5CAB">
              <w:rPr>
                <w:sz w:val="20"/>
                <w:lang w:val="es-ES"/>
              </w:rPr>
              <w:t>S</w:t>
            </w:r>
            <w:r w:rsidRPr="000E5CAB">
              <w:rPr>
                <w:sz w:val="16"/>
                <w:lang w:val="es-ES"/>
              </w:rPr>
              <w:t xml:space="preserve">ALVADOR </w:t>
            </w:r>
            <w:r w:rsidRPr="000E5CAB">
              <w:rPr>
                <w:sz w:val="20"/>
                <w:lang w:val="es-ES"/>
              </w:rPr>
              <w:t>– I</w:t>
            </w:r>
            <w:r w:rsidRPr="000E5CAB">
              <w:rPr>
                <w:sz w:val="16"/>
                <w:lang w:val="es-ES"/>
              </w:rPr>
              <w:t xml:space="preserve">NSTITUCIONES </w:t>
            </w:r>
            <w:r w:rsidRPr="000E5CAB">
              <w:rPr>
                <w:sz w:val="20"/>
                <w:lang w:val="es-ES"/>
              </w:rPr>
              <w:t>C</w:t>
            </w:r>
            <w:r w:rsidRPr="000E5CAB">
              <w:rPr>
                <w:sz w:val="16"/>
                <w:lang w:val="es-ES"/>
              </w:rPr>
              <w:t xml:space="preserve">LAVE PARA EL </w:t>
            </w:r>
            <w:r w:rsidRPr="000E5CAB">
              <w:rPr>
                <w:sz w:val="20"/>
                <w:lang w:val="es-ES"/>
              </w:rPr>
              <w:t>D</w:t>
            </w:r>
            <w:r w:rsidRPr="000E5CAB">
              <w:rPr>
                <w:sz w:val="16"/>
                <w:lang w:val="es-ES"/>
              </w:rPr>
              <w:t xml:space="preserve">ESARROLLO </w:t>
            </w:r>
            <w:r w:rsidRPr="000E5CAB">
              <w:rPr>
                <w:sz w:val="20"/>
                <w:lang w:val="es-ES"/>
              </w:rPr>
              <w:t>T</w:t>
            </w:r>
            <w:r w:rsidRPr="000E5CAB">
              <w:rPr>
                <w:sz w:val="16"/>
                <w:lang w:val="es-ES"/>
              </w:rPr>
              <w:t xml:space="preserve">ERRITORIAL </w:t>
            </w:r>
            <w:r w:rsidRPr="000E5CAB">
              <w:rPr>
                <w:sz w:val="20"/>
                <w:lang w:val="es-ES"/>
              </w:rPr>
              <w:t>S</w:t>
            </w:r>
            <w:r w:rsidRPr="000E5CAB">
              <w:rPr>
                <w:sz w:val="16"/>
                <w:lang w:val="es-ES"/>
              </w:rPr>
              <w:t xml:space="preserve">OSTENIBLE </w:t>
            </w:r>
            <w:r w:rsidRPr="000E5CAB">
              <w:rPr>
                <w:sz w:val="20"/>
                <w:lang w:val="es-ES"/>
              </w:rPr>
              <w:t>(E</w:t>
            </w:r>
            <w:r w:rsidRPr="000E5CAB">
              <w:rPr>
                <w:sz w:val="16"/>
                <w:lang w:val="es-ES"/>
              </w:rPr>
              <w:t xml:space="preserve">SQUEMA </w:t>
            </w:r>
            <w:r w:rsidRPr="000E5CAB">
              <w:rPr>
                <w:sz w:val="20"/>
                <w:lang w:val="es-ES"/>
              </w:rPr>
              <w:t>S</w:t>
            </w:r>
            <w:r w:rsidRPr="000E5CAB">
              <w:rPr>
                <w:sz w:val="16"/>
                <w:lang w:val="es-ES"/>
              </w:rPr>
              <w:t>IMPLIFICADO</w:t>
            </w:r>
            <w:r w:rsidRPr="000E5CAB">
              <w:rPr>
                <w:sz w:val="20"/>
                <w:lang w:val="es-ES"/>
              </w:rPr>
              <w:t>)</w:t>
            </w:r>
          </w:p>
        </w:tc>
      </w:tr>
      <w:tr w:rsidR="00B710AE" w:rsidRPr="00845307" w14:paraId="5120C80D" w14:textId="77777777" w:rsidTr="007760C3">
        <w:trPr>
          <w:trHeight w:val="239"/>
        </w:trPr>
        <w:tc>
          <w:tcPr>
            <w:tcW w:w="1034" w:type="dxa"/>
            <w:shd w:val="clear" w:color="auto" w:fill="DEEAF6"/>
          </w:tcPr>
          <w:p w14:paraId="5120C808" w14:textId="77777777" w:rsidR="00B710AE" w:rsidRPr="000E5CAB" w:rsidRDefault="00B710AE" w:rsidP="007760C3">
            <w:pPr>
              <w:pStyle w:val="TableParagraph"/>
              <w:ind w:left="57"/>
              <w:rPr>
                <w:sz w:val="14"/>
                <w:lang w:val="es-ES"/>
              </w:rPr>
            </w:pPr>
            <w:r w:rsidRPr="000E5CAB">
              <w:rPr>
                <w:sz w:val="18"/>
                <w:lang w:val="es-ES"/>
              </w:rPr>
              <w:t>N</w:t>
            </w:r>
            <w:r w:rsidRPr="000E5CAB">
              <w:rPr>
                <w:sz w:val="14"/>
                <w:lang w:val="es-ES"/>
              </w:rPr>
              <w:t>IVEL</w:t>
            </w:r>
          </w:p>
        </w:tc>
        <w:tc>
          <w:tcPr>
            <w:tcW w:w="1800" w:type="dxa"/>
            <w:shd w:val="clear" w:color="auto" w:fill="DEEAF6"/>
          </w:tcPr>
          <w:p w14:paraId="5120C809" w14:textId="77777777" w:rsidR="00B710AE" w:rsidRPr="000E5CAB" w:rsidRDefault="00B710AE" w:rsidP="007760C3">
            <w:pPr>
              <w:pStyle w:val="TableParagraph"/>
              <w:ind w:left="57"/>
              <w:rPr>
                <w:sz w:val="18"/>
                <w:lang w:val="es-ES"/>
              </w:rPr>
            </w:pPr>
            <w:r w:rsidRPr="000E5CAB">
              <w:rPr>
                <w:sz w:val="18"/>
                <w:lang w:val="es-ES"/>
              </w:rPr>
              <w:t>Mandato Político</w:t>
            </w:r>
          </w:p>
        </w:tc>
        <w:tc>
          <w:tcPr>
            <w:tcW w:w="2201" w:type="dxa"/>
            <w:gridSpan w:val="2"/>
            <w:shd w:val="clear" w:color="auto" w:fill="DEEAF6"/>
          </w:tcPr>
          <w:p w14:paraId="5120C80A" w14:textId="77777777" w:rsidR="00B710AE" w:rsidRPr="000E5CAB" w:rsidRDefault="00B710AE" w:rsidP="007760C3">
            <w:pPr>
              <w:pStyle w:val="TableParagraph"/>
              <w:ind w:left="58"/>
              <w:rPr>
                <w:sz w:val="18"/>
                <w:lang w:val="es-ES"/>
              </w:rPr>
            </w:pPr>
            <w:r w:rsidRPr="000E5CAB">
              <w:rPr>
                <w:sz w:val="18"/>
                <w:lang w:val="es-ES"/>
              </w:rPr>
              <w:t>Coordinación</w:t>
            </w:r>
          </w:p>
        </w:tc>
        <w:tc>
          <w:tcPr>
            <w:tcW w:w="1801" w:type="dxa"/>
            <w:shd w:val="clear" w:color="auto" w:fill="DEEAF6"/>
          </w:tcPr>
          <w:p w14:paraId="5120C80B" w14:textId="77777777" w:rsidR="00B710AE" w:rsidRPr="000E5CAB" w:rsidRDefault="00B710AE" w:rsidP="007760C3">
            <w:pPr>
              <w:pStyle w:val="TableParagraph"/>
              <w:ind w:left="58"/>
              <w:rPr>
                <w:sz w:val="18"/>
                <w:lang w:val="es-ES"/>
              </w:rPr>
            </w:pPr>
            <w:r w:rsidRPr="000E5CAB">
              <w:rPr>
                <w:sz w:val="18"/>
                <w:lang w:val="es-ES"/>
              </w:rPr>
              <w:t xml:space="preserve">Funciones </w:t>
            </w:r>
            <w:proofErr w:type="gramStart"/>
            <w:r w:rsidRPr="000E5CAB">
              <w:rPr>
                <w:sz w:val="18"/>
                <w:lang w:val="es-ES"/>
              </w:rPr>
              <w:t>Delegadas</w:t>
            </w:r>
            <w:proofErr w:type="gramEnd"/>
          </w:p>
        </w:tc>
        <w:tc>
          <w:tcPr>
            <w:tcW w:w="2182" w:type="dxa"/>
            <w:shd w:val="clear" w:color="auto" w:fill="DEEAF6"/>
          </w:tcPr>
          <w:p w14:paraId="5120C80C" w14:textId="77777777" w:rsidR="00B710AE" w:rsidRPr="000E5CAB" w:rsidRDefault="00B710AE" w:rsidP="007760C3">
            <w:pPr>
              <w:pStyle w:val="TableParagraph"/>
              <w:ind w:left="58"/>
              <w:rPr>
                <w:sz w:val="18"/>
                <w:lang w:val="es-ES"/>
              </w:rPr>
            </w:pPr>
            <w:r w:rsidRPr="000E5CAB">
              <w:rPr>
                <w:sz w:val="18"/>
                <w:lang w:val="es-ES"/>
              </w:rPr>
              <w:t>Diálogo con la Sociedad Civil</w:t>
            </w:r>
          </w:p>
        </w:tc>
      </w:tr>
      <w:tr w:rsidR="00B710AE" w:rsidRPr="00845307" w14:paraId="5120C816" w14:textId="77777777" w:rsidTr="007760C3">
        <w:trPr>
          <w:trHeight w:val="678"/>
        </w:trPr>
        <w:tc>
          <w:tcPr>
            <w:tcW w:w="1034" w:type="dxa"/>
            <w:shd w:val="clear" w:color="auto" w:fill="DEEAF6"/>
          </w:tcPr>
          <w:p w14:paraId="5120C80E" w14:textId="77777777" w:rsidR="00B710AE" w:rsidRPr="000E5CAB" w:rsidRDefault="00B710AE" w:rsidP="007760C3">
            <w:pPr>
              <w:pStyle w:val="TableParagraph"/>
              <w:spacing w:before="12" w:line="240" w:lineRule="auto"/>
              <w:ind w:left="0"/>
              <w:rPr>
                <w:sz w:val="17"/>
                <w:lang w:val="es-ES"/>
              </w:rPr>
            </w:pPr>
          </w:p>
          <w:p w14:paraId="5120C80F" w14:textId="77777777" w:rsidR="00B710AE" w:rsidRPr="000E5CAB" w:rsidRDefault="00B710AE" w:rsidP="007760C3">
            <w:pPr>
              <w:pStyle w:val="TableParagraph"/>
              <w:spacing w:line="240" w:lineRule="auto"/>
              <w:ind w:left="57"/>
              <w:rPr>
                <w:sz w:val="14"/>
                <w:lang w:val="es-ES"/>
              </w:rPr>
            </w:pPr>
            <w:r w:rsidRPr="000E5CAB">
              <w:rPr>
                <w:sz w:val="18"/>
                <w:lang w:val="es-ES"/>
              </w:rPr>
              <w:t>P</w:t>
            </w:r>
            <w:r w:rsidRPr="000E5CAB">
              <w:rPr>
                <w:sz w:val="14"/>
                <w:lang w:val="es-ES"/>
              </w:rPr>
              <w:t>RESIDENCIA</w:t>
            </w:r>
          </w:p>
        </w:tc>
        <w:tc>
          <w:tcPr>
            <w:tcW w:w="1800" w:type="dxa"/>
          </w:tcPr>
          <w:p w14:paraId="5120C810" w14:textId="77777777" w:rsidR="00B710AE" w:rsidRPr="000E5CAB" w:rsidRDefault="00B710AE" w:rsidP="007760C3">
            <w:pPr>
              <w:pStyle w:val="TableParagraph"/>
              <w:spacing w:line="240" w:lineRule="auto"/>
              <w:ind w:left="57" w:right="161"/>
              <w:jc w:val="both"/>
              <w:rPr>
                <w:sz w:val="18"/>
                <w:lang w:val="es-ES"/>
              </w:rPr>
            </w:pPr>
            <w:r w:rsidRPr="000E5CAB">
              <w:rPr>
                <w:sz w:val="18"/>
                <w:lang w:val="es-ES"/>
              </w:rPr>
              <w:t>(1) Secretaría Técnica de Planificación (STP, o SETEPLAN)</w:t>
            </w:r>
          </w:p>
        </w:tc>
        <w:tc>
          <w:tcPr>
            <w:tcW w:w="1481" w:type="dxa"/>
          </w:tcPr>
          <w:p w14:paraId="5120C811" w14:textId="77777777" w:rsidR="00B710AE" w:rsidRPr="000E5CAB" w:rsidRDefault="00B710AE" w:rsidP="007760C3">
            <w:pPr>
              <w:pStyle w:val="TableParagraph"/>
              <w:spacing w:before="119" w:line="240" w:lineRule="auto"/>
              <w:ind w:left="58" w:right="257"/>
              <w:rPr>
                <w:sz w:val="18"/>
                <w:lang w:val="es-ES"/>
              </w:rPr>
            </w:pPr>
            <w:r w:rsidRPr="000E5CAB">
              <w:rPr>
                <w:sz w:val="18"/>
                <w:lang w:val="es-ES"/>
              </w:rPr>
              <w:t>(2) Gabinete de Sustentabilidad</w:t>
            </w:r>
          </w:p>
        </w:tc>
        <w:tc>
          <w:tcPr>
            <w:tcW w:w="720" w:type="dxa"/>
            <w:textDirection w:val="tbRl"/>
          </w:tcPr>
          <w:p w14:paraId="5120C812" w14:textId="77777777" w:rsidR="00B710AE" w:rsidRPr="000E5CAB" w:rsidRDefault="00B710AE" w:rsidP="007760C3">
            <w:pPr>
              <w:pStyle w:val="TableParagraph"/>
              <w:spacing w:before="17" w:line="240" w:lineRule="auto"/>
              <w:ind w:left="191"/>
              <w:rPr>
                <w:sz w:val="18"/>
                <w:lang w:val="es-ES"/>
              </w:rPr>
            </w:pPr>
            <w:r w:rsidRPr="000E5CAB">
              <w:rPr>
                <w:sz w:val="18"/>
                <w:lang w:val="es-ES"/>
              </w:rPr>
              <w:t>(10)</w:t>
            </w:r>
          </w:p>
          <w:p w14:paraId="5120C813" w14:textId="77777777" w:rsidR="00B710AE" w:rsidRPr="000E5CAB" w:rsidRDefault="00B710AE" w:rsidP="004C69D1">
            <w:pPr>
              <w:pStyle w:val="TableParagraph"/>
              <w:spacing w:before="3" w:line="240" w:lineRule="auto"/>
              <w:ind w:left="114"/>
              <w:rPr>
                <w:sz w:val="18"/>
                <w:lang w:val="es-ES"/>
              </w:rPr>
            </w:pPr>
            <w:r w:rsidRPr="000E5CAB">
              <w:rPr>
                <w:sz w:val="18"/>
                <w:lang w:val="es-ES"/>
              </w:rPr>
              <w:t>Consejo</w:t>
            </w:r>
            <w:r w:rsidRPr="000E5CAB">
              <w:rPr>
                <w:spacing w:val="-1"/>
                <w:sz w:val="18"/>
                <w:lang w:val="es-ES"/>
              </w:rPr>
              <w:t xml:space="preserve"> </w:t>
            </w:r>
            <w:r w:rsidRPr="000E5CAB">
              <w:rPr>
                <w:sz w:val="18"/>
                <w:lang w:val="es-ES"/>
              </w:rPr>
              <w:t>de</w:t>
            </w:r>
          </w:p>
        </w:tc>
        <w:tc>
          <w:tcPr>
            <w:tcW w:w="1801" w:type="dxa"/>
            <w:shd w:val="clear" w:color="auto" w:fill="F1F1F1"/>
          </w:tcPr>
          <w:p w14:paraId="5120C814" w14:textId="77777777" w:rsidR="00B710AE" w:rsidRPr="000E5CAB" w:rsidRDefault="00B710AE" w:rsidP="007760C3">
            <w:pPr>
              <w:pStyle w:val="TableParagraph"/>
              <w:spacing w:line="240" w:lineRule="auto"/>
              <w:ind w:left="0"/>
              <w:rPr>
                <w:rFonts w:ascii="Times New Roman"/>
                <w:sz w:val="20"/>
                <w:lang w:val="es-ES"/>
              </w:rPr>
            </w:pPr>
          </w:p>
        </w:tc>
        <w:tc>
          <w:tcPr>
            <w:tcW w:w="2182" w:type="dxa"/>
          </w:tcPr>
          <w:p w14:paraId="5120C815" w14:textId="77777777" w:rsidR="00B710AE" w:rsidRPr="000E5CAB" w:rsidRDefault="00B710AE" w:rsidP="007760C3">
            <w:pPr>
              <w:pStyle w:val="TableParagraph"/>
              <w:spacing w:line="240" w:lineRule="auto"/>
              <w:ind w:left="58"/>
              <w:rPr>
                <w:sz w:val="18"/>
                <w:lang w:val="es-ES"/>
              </w:rPr>
            </w:pPr>
            <w:r w:rsidRPr="000E5CAB">
              <w:rPr>
                <w:sz w:val="18"/>
                <w:lang w:val="es-ES"/>
              </w:rPr>
              <w:t>(3) Consejo Nacional de Sustentabilidad Ambiental y Vulnerabilidad (CONASAV)</w:t>
            </w:r>
          </w:p>
        </w:tc>
      </w:tr>
      <w:tr w:rsidR="00B710AE" w:rsidRPr="000E5CAB" w14:paraId="5120C821" w14:textId="77777777" w:rsidTr="007760C3">
        <w:trPr>
          <w:trHeight w:val="679"/>
        </w:trPr>
        <w:tc>
          <w:tcPr>
            <w:tcW w:w="1034" w:type="dxa"/>
            <w:vMerge w:val="restart"/>
            <w:shd w:val="clear" w:color="auto" w:fill="DEEAF6"/>
          </w:tcPr>
          <w:p w14:paraId="5120C817" w14:textId="77777777" w:rsidR="00B710AE" w:rsidRPr="000E5CAB" w:rsidRDefault="00B710AE" w:rsidP="007760C3">
            <w:pPr>
              <w:pStyle w:val="TableParagraph"/>
              <w:spacing w:line="240" w:lineRule="auto"/>
              <w:ind w:left="0"/>
              <w:rPr>
                <w:sz w:val="18"/>
                <w:lang w:val="es-ES"/>
              </w:rPr>
            </w:pPr>
          </w:p>
          <w:p w14:paraId="5120C818" w14:textId="77777777" w:rsidR="00B710AE" w:rsidRPr="000E5CAB" w:rsidRDefault="00B710AE" w:rsidP="007760C3">
            <w:pPr>
              <w:pStyle w:val="TableParagraph"/>
              <w:spacing w:line="240" w:lineRule="auto"/>
              <w:ind w:left="0"/>
              <w:rPr>
                <w:sz w:val="18"/>
                <w:lang w:val="es-ES"/>
              </w:rPr>
            </w:pPr>
          </w:p>
          <w:p w14:paraId="5120C819" w14:textId="77777777" w:rsidR="00B710AE" w:rsidRPr="000E5CAB" w:rsidRDefault="00B710AE" w:rsidP="007760C3">
            <w:pPr>
              <w:pStyle w:val="TableParagraph"/>
              <w:spacing w:line="240" w:lineRule="auto"/>
              <w:ind w:left="0"/>
              <w:rPr>
                <w:sz w:val="18"/>
                <w:lang w:val="es-ES"/>
              </w:rPr>
            </w:pPr>
          </w:p>
          <w:p w14:paraId="5120C81A" w14:textId="77777777" w:rsidR="00B710AE" w:rsidRPr="000E5CAB" w:rsidRDefault="00B710AE" w:rsidP="007760C3">
            <w:pPr>
              <w:pStyle w:val="TableParagraph"/>
              <w:spacing w:before="5" w:line="240" w:lineRule="auto"/>
              <w:ind w:left="0"/>
              <w:rPr>
                <w:sz w:val="20"/>
                <w:lang w:val="es-ES"/>
              </w:rPr>
            </w:pPr>
          </w:p>
          <w:p w14:paraId="5120C81B" w14:textId="77777777" w:rsidR="00B710AE" w:rsidRPr="000E5CAB" w:rsidRDefault="00B710AE" w:rsidP="007760C3">
            <w:pPr>
              <w:pStyle w:val="TableParagraph"/>
              <w:spacing w:line="240" w:lineRule="auto"/>
              <w:ind w:left="57"/>
              <w:rPr>
                <w:sz w:val="14"/>
                <w:lang w:val="es-ES"/>
              </w:rPr>
            </w:pPr>
            <w:r w:rsidRPr="000E5CAB">
              <w:rPr>
                <w:sz w:val="18"/>
                <w:lang w:val="es-ES"/>
              </w:rPr>
              <w:t>S</w:t>
            </w:r>
            <w:r w:rsidRPr="000E5CAB">
              <w:rPr>
                <w:sz w:val="14"/>
                <w:lang w:val="es-ES"/>
              </w:rPr>
              <w:t>ECTOR</w:t>
            </w:r>
          </w:p>
        </w:tc>
        <w:tc>
          <w:tcPr>
            <w:tcW w:w="1800" w:type="dxa"/>
          </w:tcPr>
          <w:p w14:paraId="5120C81C" w14:textId="77777777" w:rsidR="00B710AE" w:rsidRPr="000E5CAB" w:rsidRDefault="00B710AE" w:rsidP="007760C3">
            <w:pPr>
              <w:pStyle w:val="TableParagraph"/>
              <w:spacing w:line="240" w:lineRule="auto"/>
              <w:ind w:left="57" w:right="175"/>
              <w:rPr>
                <w:sz w:val="18"/>
                <w:lang w:val="es-ES"/>
              </w:rPr>
            </w:pPr>
            <w:r w:rsidRPr="000E5CAB">
              <w:rPr>
                <w:sz w:val="18"/>
                <w:lang w:val="es-ES"/>
              </w:rPr>
              <w:t>(4) Ministerio de Ambiente y Recursos Naturales (MARN)</w:t>
            </w:r>
          </w:p>
        </w:tc>
        <w:tc>
          <w:tcPr>
            <w:tcW w:w="1481" w:type="dxa"/>
            <w:vMerge w:val="restart"/>
          </w:tcPr>
          <w:p w14:paraId="5120C81D" w14:textId="77777777" w:rsidR="00B710AE" w:rsidRPr="000E5CAB" w:rsidRDefault="00B710AE" w:rsidP="007760C3">
            <w:pPr>
              <w:pStyle w:val="TableParagraph"/>
              <w:spacing w:line="240" w:lineRule="auto"/>
              <w:ind w:left="58" w:right="328"/>
              <w:rPr>
                <w:sz w:val="18"/>
                <w:lang w:val="es-ES"/>
              </w:rPr>
            </w:pPr>
            <w:r w:rsidRPr="000E5CAB">
              <w:rPr>
                <w:sz w:val="18"/>
                <w:lang w:val="es-ES"/>
              </w:rPr>
              <w:t>Ambiental y Vulnerabilidad</w:t>
            </w:r>
          </w:p>
        </w:tc>
        <w:tc>
          <w:tcPr>
            <w:tcW w:w="720" w:type="dxa"/>
            <w:vMerge w:val="restart"/>
          </w:tcPr>
          <w:p w14:paraId="5120C81E" w14:textId="77777777" w:rsidR="00B710AE" w:rsidRPr="000E5CAB" w:rsidRDefault="00B710AE" w:rsidP="007760C3">
            <w:pPr>
              <w:pStyle w:val="TableParagraph"/>
              <w:spacing w:line="240" w:lineRule="auto"/>
              <w:ind w:left="0"/>
              <w:rPr>
                <w:rFonts w:ascii="Times New Roman"/>
                <w:sz w:val="20"/>
                <w:lang w:val="es-ES"/>
              </w:rPr>
            </w:pPr>
          </w:p>
        </w:tc>
        <w:tc>
          <w:tcPr>
            <w:tcW w:w="1801" w:type="dxa"/>
            <w:vMerge w:val="restart"/>
            <w:shd w:val="clear" w:color="auto" w:fill="F1F1F1"/>
          </w:tcPr>
          <w:p w14:paraId="5120C81F" w14:textId="77777777" w:rsidR="00B710AE" w:rsidRPr="000E5CAB" w:rsidRDefault="00B710AE" w:rsidP="007760C3">
            <w:pPr>
              <w:pStyle w:val="TableParagraph"/>
              <w:spacing w:line="240" w:lineRule="auto"/>
              <w:ind w:left="0"/>
              <w:rPr>
                <w:rFonts w:ascii="Times New Roman"/>
                <w:sz w:val="20"/>
                <w:lang w:val="es-ES"/>
              </w:rPr>
            </w:pPr>
          </w:p>
        </w:tc>
        <w:tc>
          <w:tcPr>
            <w:tcW w:w="2182" w:type="dxa"/>
            <w:vMerge w:val="restart"/>
            <w:shd w:val="clear" w:color="auto" w:fill="F1F1F1"/>
          </w:tcPr>
          <w:p w14:paraId="5120C820" w14:textId="77777777" w:rsidR="00B710AE" w:rsidRPr="000E5CAB" w:rsidRDefault="00B710AE" w:rsidP="007760C3">
            <w:pPr>
              <w:pStyle w:val="TableParagraph"/>
              <w:spacing w:line="240" w:lineRule="auto"/>
              <w:ind w:left="0"/>
              <w:rPr>
                <w:rFonts w:ascii="Times New Roman"/>
                <w:sz w:val="20"/>
                <w:lang w:val="es-ES"/>
              </w:rPr>
            </w:pPr>
          </w:p>
        </w:tc>
      </w:tr>
      <w:tr w:rsidR="00B710AE" w:rsidRPr="00845307" w14:paraId="5120C828" w14:textId="77777777" w:rsidTr="007760C3">
        <w:trPr>
          <w:trHeight w:val="899"/>
        </w:trPr>
        <w:tc>
          <w:tcPr>
            <w:tcW w:w="1034" w:type="dxa"/>
            <w:vMerge/>
            <w:tcBorders>
              <w:top w:val="nil"/>
            </w:tcBorders>
            <w:shd w:val="clear" w:color="auto" w:fill="DEEAF6"/>
          </w:tcPr>
          <w:p w14:paraId="5120C822" w14:textId="77777777" w:rsidR="00B710AE" w:rsidRPr="000E5CAB" w:rsidRDefault="00B710AE" w:rsidP="007760C3">
            <w:pPr>
              <w:rPr>
                <w:sz w:val="2"/>
                <w:szCs w:val="2"/>
                <w:lang w:val="es-ES"/>
              </w:rPr>
            </w:pPr>
          </w:p>
        </w:tc>
        <w:tc>
          <w:tcPr>
            <w:tcW w:w="1800" w:type="dxa"/>
          </w:tcPr>
          <w:p w14:paraId="5120C823" w14:textId="77777777" w:rsidR="00B710AE" w:rsidRPr="000E5CAB" w:rsidRDefault="00B710AE" w:rsidP="007760C3">
            <w:pPr>
              <w:pStyle w:val="TableParagraph"/>
              <w:spacing w:line="240" w:lineRule="auto"/>
              <w:ind w:left="57" w:right="22"/>
              <w:rPr>
                <w:sz w:val="18"/>
                <w:lang w:val="es-ES"/>
              </w:rPr>
            </w:pPr>
            <w:r w:rsidRPr="000E5CAB">
              <w:rPr>
                <w:sz w:val="18"/>
                <w:lang w:val="es-ES"/>
              </w:rPr>
              <w:t>(5) Ministerio de Obras Públicas, Transporte, Vivienda y Desarrollo Urbano (MOPTVDU)</w:t>
            </w:r>
          </w:p>
        </w:tc>
        <w:tc>
          <w:tcPr>
            <w:tcW w:w="1481" w:type="dxa"/>
            <w:vMerge/>
            <w:tcBorders>
              <w:top w:val="nil"/>
            </w:tcBorders>
          </w:tcPr>
          <w:p w14:paraId="5120C824" w14:textId="77777777" w:rsidR="00B710AE" w:rsidRPr="000E5CAB" w:rsidRDefault="00B710AE" w:rsidP="007760C3">
            <w:pPr>
              <w:rPr>
                <w:sz w:val="2"/>
                <w:szCs w:val="2"/>
                <w:lang w:val="es-ES"/>
              </w:rPr>
            </w:pPr>
          </w:p>
        </w:tc>
        <w:tc>
          <w:tcPr>
            <w:tcW w:w="720" w:type="dxa"/>
            <w:vMerge/>
            <w:tcBorders>
              <w:top w:val="nil"/>
            </w:tcBorders>
          </w:tcPr>
          <w:p w14:paraId="5120C825" w14:textId="77777777" w:rsidR="00B710AE" w:rsidRPr="000E5CAB" w:rsidRDefault="00B710AE" w:rsidP="007760C3">
            <w:pPr>
              <w:rPr>
                <w:sz w:val="2"/>
                <w:szCs w:val="2"/>
                <w:lang w:val="es-ES"/>
              </w:rPr>
            </w:pPr>
          </w:p>
        </w:tc>
        <w:tc>
          <w:tcPr>
            <w:tcW w:w="1801" w:type="dxa"/>
            <w:vMerge/>
            <w:tcBorders>
              <w:top w:val="nil"/>
            </w:tcBorders>
            <w:shd w:val="clear" w:color="auto" w:fill="F1F1F1"/>
          </w:tcPr>
          <w:p w14:paraId="5120C826" w14:textId="77777777" w:rsidR="00B710AE" w:rsidRPr="000E5CAB" w:rsidRDefault="00B710AE" w:rsidP="007760C3">
            <w:pPr>
              <w:rPr>
                <w:sz w:val="2"/>
                <w:szCs w:val="2"/>
                <w:lang w:val="es-ES"/>
              </w:rPr>
            </w:pPr>
          </w:p>
        </w:tc>
        <w:tc>
          <w:tcPr>
            <w:tcW w:w="2182" w:type="dxa"/>
            <w:vMerge/>
            <w:tcBorders>
              <w:top w:val="nil"/>
            </w:tcBorders>
            <w:shd w:val="clear" w:color="auto" w:fill="F1F1F1"/>
          </w:tcPr>
          <w:p w14:paraId="5120C827" w14:textId="77777777" w:rsidR="00B710AE" w:rsidRPr="000E5CAB" w:rsidRDefault="00B710AE" w:rsidP="007760C3">
            <w:pPr>
              <w:rPr>
                <w:sz w:val="2"/>
                <w:szCs w:val="2"/>
                <w:lang w:val="es-ES"/>
              </w:rPr>
            </w:pPr>
          </w:p>
        </w:tc>
      </w:tr>
      <w:tr w:rsidR="00B710AE" w:rsidRPr="00845307" w14:paraId="5120C830" w14:textId="77777777" w:rsidTr="007760C3">
        <w:trPr>
          <w:trHeight w:val="457"/>
        </w:trPr>
        <w:tc>
          <w:tcPr>
            <w:tcW w:w="1034" w:type="dxa"/>
            <w:vMerge/>
            <w:tcBorders>
              <w:top w:val="nil"/>
            </w:tcBorders>
            <w:shd w:val="clear" w:color="auto" w:fill="DEEAF6"/>
          </w:tcPr>
          <w:p w14:paraId="5120C829" w14:textId="77777777" w:rsidR="00B710AE" w:rsidRPr="000E5CAB" w:rsidRDefault="00B710AE" w:rsidP="007760C3">
            <w:pPr>
              <w:rPr>
                <w:sz w:val="2"/>
                <w:szCs w:val="2"/>
                <w:lang w:val="es-ES"/>
              </w:rPr>
            </w:pPr>
          </w:p>
        </w:tc>
        <w:tc>
          <w:tcPr>
            <w:tcW w:w="1800" w:type="dxa"/>
          </w:tcPr>
          <w:p w14:paraId="5120C82A" w14:textId="77777777" w:rsidR="00B710AE" w:rsidRPr="000E5CAB" w:rsidRDefault="00B710AE" w:rsidP="007760C3">
            <w:pPr>
              <w:pStyle w:val="TableParagraph"/>
              <w:ind w:left="57"/>
              <w:rPr>
                <w:sz w:val="18"/>
                <w:lang w:val="es-ES"/>
              </w:rPr>
            </w:pPr>
            <w:r w:rsidRPr="000E5CAB">
              <w:rPr>
                <w:sz w:val="18"/>
                <w:lang w:val="es-ES"/>
              </w:rPr>
              <w:t>(6) Consejo Nacional</w:t>
            </w:r>
          </w:p>
          <w:p w14:paraId="5120C82B" w14:textId="77777777" w:rsidR="00B710AE" w:rsidRPr="000E5CAB" w:rsidRDefault="00B710AE" w:rsidP="007760C3">
            <w:pPr>
              <w:pStyle w:val="TableParagraph"/>
              <w:spacing w:before="1" w:line="218" w:lineRule="exact"/>
              <w:ind w:left="57"/>
              <w:rPr>
                <w:sz w:val="18"/>
                <w:lang w:val="es-ES"/>
              </w:rPr>
            </w:pPr>
            <w:r w:rsidRPr="000E5CAB">
              <w:rPr>
                <w:sz w:val="18"/>
                <w:lang w:val="es-ES"/>
              </w:rPr>
              <w:t>de Energía (CNE)</w:t>
            </w:r>
          </w:p>
        </w:tc>
        <w:tc>
          <w:tcPr>
            <w:tcW w:w="1481" w:type="dxa"/>
            <w:vMerge/>
            <w:tcBorders>
              <w:top w:val="nil"/>
            </w:tcBorders>
          </w:tcPr>
          <w:p w14:paraId="5120C82C" w14:textId="77777777" w:rsidR="00B710AE" w:rsidRPr="000E5CAB" w:rsidRDefault="00B710AE" w:rsidP="007760C3">
            <w:pPr>
              <w:rPr>
                <w:sz w:val="2"/>
                <w:szCs w:val="2"/>
                <w:lang w:val="es-ES"/>
              </w:rPr>
            </w:pPr>
          </w:p>
        </w:tc>
        <w:tc>
          <w:tcPr>
            <w:tcW w:w="720" w:type="dxa"/>
            <w:vMerge/>
            <w:tcBorders>
              <w:top w:val="nil"/>
            </w:tcBorders>
          </w:tcPr>
          <w:p w14:paraId="5120C82D" w14:textId="77777777" w:rsidR="00B710AE" w:rsidRPr="000E5CAB" w:rsidRDefault="00B710AE" w:rsidP="007760C3">
            <w:pPr>
              <w:rPr>
                <w:sz w:val="2"/>
                <w:szCs w:val="2"/>
                <w:lang w:val="es-ES"/>
              </w:rPr>
            </w:pPr>
          </w:p>
        </w:tc>
        <w:tc>
          <w:tcPr>
            <w:tcW w:w="1801" w:type="dxa"/>
            <w:vMerge/>
            <w:tcBorders>
              <w:top w:val="nil"/>
            </w:tcBorders>
            <w:shd w:val="clear" w:color="auto" w:fill="F1F1F1"/>
          </w:tcPr>
          <w:p w14:paraId="5120C82E" w14:textId="77777777" w:rsidR="00B710AE" w:rsidRPr="000E5CAB" w:rsidRDefault="00B710AE" w:rsidP="007760C3">
            <w:pPr>
              <w:rPr>
                <w:sz w:val="2"/>
                <w:szCs w:val="2"/>
                <w:lang w:val="es-ES"/>
              </w:rPr>
            </w:pPr>
          </w:p>
        </w:tc>
        <w:tc>
          <w:tcPr>
            <w:tcW w:w="2182" w:type="dxa"/>
            <w:vMerge/>
            <w:tcBorders>
              <w:top w:val="nil"/>
            </w:tcBorders>
            <w:shd w:val="clear" w:color="auto" w:fill="F1F1F1"/>
          </w:tcPr>
          <w:p w14:paraId="5120C82F" w14:textId="77777777" w:rsidR="00B710AE" w:rsidRPr="000E5CAB" w:rsidRDefault="00B710AE" w:rsidP="007760C3">
            <w:pPr>
              <w:rPr>
                <w:sz w:val="2"/>
                <w:szCs w:val="2"/>
                <w:lang w:val="es-ES"/>
              </w:rPr>
            </w:pPr>
          </w:p>
        </w:tc>
      </w:tr>
      <w:tr w:rsidR="00B710AE" w:rsidRPr="00845307" w14:paraId="5120C83E" w14:textId="77777777" w:rsidTr="007760C3">
        <w:trPr>
          <w:trHeight w:val="1120"/>
        </w:trPr>
        <w:tc>
          <w:tcPr>
            <w:tcW w:w="1034" w:type="dxa"/>
            <w:vMerge w:val="restart"/>
            <w:shd w:val="clear" w:color="auto" w:fill="DEEAF6"/>
          </w:tcPr>
          <w:p w14:paraId="5120C831" w14:textId="77777777" w:rsidR="00B710AE" w:rsidRPr="000E5CAB" w:rsidRDefault="00B710AE" w:rsidP="007760C3">
            <w:pPr>
              <w:pStyle w:val="TableParagraph"/>
              <w:spacing w:line="240" w:lineRule="auto"/>
              <w:ind w:left="0"/>
              <w:rPr>
                <w:sz w:val="18"/>
                <w:lang w:val="es-ES"/>
              </w:rPr>
            </w:pPr>
          </w:p>
          <w:p w14:paraId="5120C832" w14:textId="77777777" w:rsidR="00B710AE" w:rsidRPr="000E5CAB" w:rsidRDefault="00B710AE" w:rsidP="007760C3">
            <w:pPr>
              <w:pStyle w:val="TableParagraph"/>
              <w:spacing w:line="240" w:lineRule="auto"/>
              <w:ind w:left="0"/>
              <w:rPr>
                <w:sz w:val="18"/>
                <w:lang w:val="es-ES"/>
              </w:rPr>
            </w:pPr>
          </w:p>
          <w:p w14:paraId="5120C833" w14:textId="77777777" w:rsidR="00B710AE" w:rsidRPr="000E5CAB" w:rsidRDefault="00B710AE" w:rsidP="007760C3">
            <w:pPr>
              <w:pStyle w:val="TableParagraph"/>
              <w:spacing w:line="240" w:lineRule="auto"/>
              <w:ind w:left="0"/>
              <w:rPr>
                <w:sz w:val="18"/>
                <w:lang w:val="es-ES"/>
              </w:rPr>
            </w:pPr>
          </w:p>
          <w:p w14:paraId="5120C834" w14:textId="77777777" w:rsidR="00B710AE" w:rsidRPr="000E5CAB" w:rsidRDefault="00B710AE" w:rsidP="007760C3">
            <w:pPr>
              <w:pStyle w:val="TableParagraph"/>
              <w:spacing w:line="240" w:lineRule="auto"/>
              <w:ind w:left="0"/>
              <w:rPr>
                <w:sz w:val="18"/>
                <w:lang w:val="es-ES"/>
              </w:rPr>
            </w:pPr>
          </w:p>
          <w:p w14:paraId="5120C835" w14:textId="77777777" w:rsidR="00B710AE" w:rsidRPr="000E5CAB" w:rsidRDefault="00B710AE" w:rsidP="007760C3">
            <w:pPr>
              <w:pStyle w:val="TableParagraph"/>
              <w:spacing w:before="3" w:line="240" w:lineRule="auto"/>
              <w:ind w:left="0"/>
              <w:rPr>
                <w:sz w:val="19"/>
                <w:lang w:val="es-ES"/>
              </w:rPr>
            </w:pPr>
          </w:p>
          <w:p w14:paraId="5120C836" w14:textId="77777777" w:rsidR="00B710AE" w:rsidRPr="000E5CAB" w:rsidRDefault="00B710AE" w:rsidP="007760C3">
            <w:pPr>
              <w:pStyle w:val="TableParagraph"/>
              <w:spacing w:before="1" w:line="240" w:lineRule="auto"/>
              <w:ind w:left="57"/>
              <w:rPr>
                <w:sz w:val="14"/>
                <w:lang w:val="es-ES"/>
              </w:rPr>
            </w:pPr>
            <w:r w:rsidRPr="000E5CAB">
              <w:rPr>
                <w:sz w:val="18"/>
                <w:lang w:val="es-ES"/>
              </w:rPr>
              <w:t>M</w:t>
            </w:r>
            <w:r w:rsidRPr="000E5CAB">
              <w:rPr>
                <w:sz w:val="14"/>
                <w:lang w:val="es-ES"/>
              </w:rPr>
              <w:t>UNICIPIO</w:t>
            </w:r>
          </w:p>
        </w:tc>
        <w:tc>
          <w:tcPr>
            <w:tcW w:w="1800" w:type="dxa"/>
          </w:tcPr>
          <w:p w14:paraId="5120C837" w14:textId="77777777" w:rsidR="00B710AE" w:rsidRPr="000E5CAB" w:rsidRDefault="00B710AE" w:rsidP="007760C3">
            <w:pPr>
              <w:pStyle w:val="TableParagraph"/>
              <w:spacing w:line="240" w:lineRule="auto"/>
              <w:ind w:left="0"/>
              <w:rPr>
                <w:sz w:val="18"/>
                <w:lang w:val="es-ES"/>
              </w:rPr>
            </w:pPr>
          </w:p>
          <w:p w14:paraId="5120C838" w14:textId="77777777" w:rsidR="00B710AE" w:rsidRPr="000E5CAB" w:rsidRDefault="00B710AE" w:rsidP="007760C3">
            <w:pPr>
              <w:pStyle w:val="TableParagraph"/>
              <w:spacing w:before="110" w:line="240" w:lineRule="auto"/>
              <w:ind w:left="57" w:right="253"/>
              <w:rPr>
                <w:sz w:val="18"/>
                <w:lang w:val="es-ES"/>
              </w:rPr>
            </w:pPr>
            <w:r w:rsidRPr="000E5CAB">
              <w:rPr>
                <w:sz w:val="18"/>
                <w:lang w:val="es-ES"/>
              </w:rPr>
              <w:t xml:space="preserve">14 </w:t>
            </w:r>
            <w:proofErr w:type="gramStart"/>
            <w:r w:rsidRPr="000E5CAB">
              <w:rPr>
                <w:sz w:val="18"/>
                <w:lang w:val="es-ES"/>
              </w:rPr>
              <w:t>Gobiernos</w:t>
            </w:r>
            <w:proofErr w:type="gramEnd"/>
            <w:r w:rsidRPr="000E5CAB">
              <w:rPr>
                <w:sz w:val="18"/>
                <w:lang w:val="es-ES"/>
              </w:rPr>
              <w:t xml:space="preserve"> Municipales del AMSS</w:t>
            </w:r>
          </w:p>
        </w:tc>
        <w:tc>
          <w:tcPr>
            <w:tcW w:w="1481" w:type="dxa"/>
          </w:tcPr>
          <w:p w14:paraId="5120C839" w14:textId="77777777" w:rsidR="00B710AE" w:rsidRPr="000E5CAB" w:rsidRDefault="00B710AE" w:rsidP="007760C3">
            <w:pPr>
              <w:pStyle w:val="TableParagraph"/>
              <w:spacing w:before="1" w:line="240" w:lineRule="auto"/>
              <w:ind w:left="58" w:right="107"/>
              <w:rPr>
                <w:sz w:val="18"/>
                <w:lang w:val="es-ES"/>
              </w:rPr>
            </w:pPr>
            <w:r w:rsidRPr="000E5CAB">
              <w:rPr>
                <w:sz w:val="18"/>
                <w:lang w:val="es-ES"/>
              </w:rPr>
              <w:t>(8) Consejo de Alcaldes del Área Metropolitana de San Salvador (COAMSS)</w:t>
            </w:r>
          </w:p>
        </w:tc>
        <w:tc>
          <w:tcPr>
            <w:tcW w:w="720" w:type="dxa"/>
            <w:vMerge/>
            <w:tcBorders>
              <w:top w:val="nil"/>
            </w:tcBorders>
          </w:tcPr>
          <w:p w14:paraId="5120C83A" w14:textId="77777777" w:rsidR="00B710AE" w:rsidRPr="000E5CAB" w:rsidRDefault="00B710AE" w:rsidP="007760C3">
            <w:pPr>
              <w:rPr>
                <w:sz w:val="2"/>
                <w:szCs w:val="2"/>
                <w:lang w:val="es-ES"/>
              </w:rPr>
            </w:pPr>
          </w:p>
        </w:tc>
        <w:tc>
          <w:tcPr>
            <w:tcW w:w="1801" w:type="dxa"/>
          </w:tcPr>
          <w:p w14:paraId="5120C83B" w14:textId="77777777" w:rsidR="00B710AE" w:rsidRPr="000E5CAB" w:rsidRDefault="00B710AE" w:rsidP="007760C3">
            <w:pPr>
              <w:pStyle w:val="TableParagraph"/>
              <w:spacing w:before="12" w:line="240" w:lineRule="auto"/>
              <w:ind w:left="0"/>
              <w:rPr>
                <w:sz w:val="17"/>
                <w:lang w:val="es-ES"/>
              </w:rPr>
            </w:pPr>
          </w:p>
          <w:p w14:paraId="5120C83C" w14:textId="77777777" w:rsidR="00B710AE" w:rsidRPr="000E5CAB" w:rsidRDefault="00B710AE" w:rsidP="007760C3">
            <w:pPr>
              <w:pStyle w:val="TableParagraph"/>
              <w:spacing w:line="240" w:lineRule="auto"/>
              <w:ind w:left="58" w:right="60"/>
              <w:rPr>
                <w:sz w:val="18"/>
                <w:lang w:val="es-ES"/>
              </w:rPr>
            </w:pPr>
            <w:r w:rsidRPr="000E5CAB">
              <w:rPr>
                <w:sz w:val="18"/>
                <w:lang w:val="es-ES"/>
              </w:rPr>
              <w:t>(9) Oficina de Planificación del AMSS (OPAMSS)</w:t>
            </w:r>
          </w:p>
        </w:tc>
        <w:tc>
          <w:tcPr>
            <w:tcW w:w="2182" w:type="dxa"/>
            <w:vMerge w:val="restart"/>
            <w:shd w:val="clear" w:color="auto" w:fill="F1F1F1"/>
          </w:tcPr>
          <w:p w14:paraId="5120C83D" w14:textId="77777777" w:rsidR="00B710AE" w:rsidRPr="000E5CAB" w:rsidRDefault="00B710AE" w:rsidP="007760C3">
            <w:pPr>
              <w:pStyle w:val="TableParagraph"/>
              <w:spacing w:line="240" w:lineRule="auto"/>
              <w:ind w:left="0"/>
              <w:rPr>
                <w:rFonts w:ascii="Times New Roman"/>
                <w:sz w:val="20"/>
                <w:lang w:val="es-ES"/>
              </w:rPr>
            </w:pPr>
          </w:p>
        </w:tc>
      </w:tr>
      <w:tr w:rsidR="00B710AE" w:rsidRPr="00845307" w14:paraId="5120C847" w14:textId="77777777" w:rsidTr="007760C3">
        <w:trPr>
          <w:trHeight w:val="1339"/>
        </w:trPr>
        <w:tc>
          <w:tcPr>
            <w:tcW w:w="1034" w:type="dxa"/>
            <w:vMerge/>
            <w:tcBorders>
              <w:top w:val="nil"/>
            </w:tcBorders>
            <w:shd w:val="clear" w:color="auto" w:fill="DEEAF6"/>
          </w:tcPr>
          <w:p w14:paraId="5120C83F" w14:textId="77777777" w:rsidR="00B710AE" w:rsidRPr="000E5CAB" w:rsidRDefault="00B710AE" w:rsidP="007760C3">
            <w:pPr>
              <w:rPr>
                <w:sz w:val="2"/>
                <w:szCs w:val="2"/>
                <w:lang w:val="es-ES"/>
              </w:rPr>
            </w:pPr>
          </w:p>
        </w:tc>
        <w:tc>
          <w:tcPr>
            <w:tcW w:w="1800" w:type="dxa"/>
          </w:tcPr>
          <w:p w14:paraId="5120C840" w14:textId="77777777" w:rsidR="00B710AE" w:rsidRPr="000E5CAB" w:rsidRDefault="00B710AE" w:rsidP="007760C3">
            <w:pPr>
              <w:pStyle w:val="TableParagraph"/>
              <w:spacing w:line="240" w:lineRule="auto"/>
              <w:ind w:left="0"/>
              <w:rPr>
                <w:sz w:val="18"/>
                <w:lang w:val="es-ES"/>
              </w:rPr>
            </w:pPr>
          </w:p>
          <w:p w14:paraId="5120C841" w14:textId="77777777" w:rsidR="00B710AE" w:rsidRPr="000E5CAB" w:rsidRDefault="00B710AE" w:rsidP="007760C3">
            <w:pPr>
              <w:pStyle w:val="TableParagraph"/>
              <w:spacing w:before="11" w:line="240" w:lineRule="auto"/>
              <w:ind w:left="0"/>
              <w:rPr>
                <w:sz w:val="17"/>
                <w:lang w:val="es-ES"/>
              </w:rPr>
            </w:pPr>
          </w:p>
          <w:p w14:paraId="5120C842" w14:textId="77777777" w:rsidR="00B710AE" w:rsidRPr="000E5CAB" w:rsidRDefault="00B710AE" w:rsidP="007760C3">
            <w:pPr>
              <w:pStyle w:val="TableParagraph"/>
              <w:spacing w:line="240" w:lineRule="auto"/>
              <w:ind w:left="57" w:right="206"/>
              <w:rPr>
                <w:sz w:val="18"/>
                <w:lang w:val="es-ES"/>
              </w:rPr>
            </w:pPr>
            <w:r w:rsidRPr="000E5CAB">
              <w:rPr>
                <w:sz w:val="18"/>
                <w:lang w:val="es-ES"/>
              </w:rPr>
              <w:t>(7) Los 262 Gobiernos Municipales</w:t>
            </w:r>
          </w:p>
        </w:tc>
        <w:tc>
          <w:tcPr>
            <w:tcW w:w="1481" w:type="dxa"/>
          </w:tcPr>
          <w:p w14:paraId="5120C843" w14:textId="77777777" w:rsidR="00B710AE" w:rsidRPr="000E5CAB" w:rsidRDefault="00B710AE" w:rsidP="007760C3">
            <w:pPr>
              <w:pStyle w:val="TableParagraph"/>
              <w:spacing w:line="240" w:lineRule="auto"/>
              <w:ind w:left="58" w:right="59"/>
              <w:rPr>
                <w:sz w:val="18"/>
                <w:lang w:val="es-ES"/>
              </w:rPr>
            </w:pPr>
            <w:r w:rsidRPr="000E5CAB">
              <w:rPr>
                <w:sz w:val="18"/>
                <w:lang w:val="es-ES"/>
              </w:rPr>
              <w:t>(11) Corporación de Municipalidades de la República de El Salvador (COMURES)</w:t>
            </w:r>
          </w:p>
        </w:tc>
        <w:tc>
          <w:tcPr>
            <w:tcW w:w="720" w:type="dxa"/>
            <w:shd w:val="clear" w:color="auto" w:fill="F1F1F1"/>
          </w:tcPr>
          <w:p w14:paraId="5120C844" w14:textId="77777777" w:rsidR="00B710AE" w:rsidRPr="000E5CAB" w:rsidRDefault="00B710AE" w:rsidP="007760C3">
            <w:pPr>
              <w:pStyle w:val="TableParagraph"/>
              <w:spacing w:line="240" w:lineRule="auto"/>
              <w:ind w:left="0"/>
              <w:rPr>
                <w:rFonts w:ascii="Times New Roman"/>
                <w:sz w:val="20"/>
                <w:lang w:val="es-ES"/>
              </w:rPr>
            </w:pPr>
          </w:p>
        </w:tc>
        <w:tc>
          <w:tcPr>
            <w:tcW w:w="1801" w:type="dxa"/>
            <w:shd w:val="clear" w:color="auto" w:fill="F1F1F1"/>
          </w:tcPr>
          <w:p w14:paraId="5120C845" w14:textId="77777777" w:rsidR="00B710AE" w:rsidRPr="000E5CAB" w:rsidRDefault="00B710AE" w:rsidP="007760C3">
            <w:pPr>
              <w:pStyle w:val="TableParagraph"/>
              <w:spacing w:line="240" w:lineRule="auto"/>
              <w:ind w:left="0"/>
              <w:rPr>
                <w:rFonts w:ascii="Times New Roman"/>
                <w:sz w:val="20"/>
                <w:lang w:val="es-ES"/>
              </w:rPr>
            </w:pPr>
          </w:p>
        </w:tc>
        <w:tc>
          <w:tcPr>
            <w:tcW w:w="2182" w:type="dxa"/>
            <w:vMerge/>
            <w:tcBorders>
              <w:top w:val="nil"/>
            </w:tcBorders>
            <w:shd w:val="clear" w:color="auto" w:fill="F1F1F1"/>
          </w:tcPr>
          <w:p w14:paraId="5120C846" w14:textId="77777777" w:rsidR="00B710AE" w:rsidRPr="000E5CAB" w:rsidRDefault="00B710AE" w:rsidP="007760C3">
            <w:pPr>
              <w:rPr>
                <w:sz w:val="2"/>
                <w:szCs w:val="2"/>
                <w:lang w:val="es-ES"/>
              </w:rPr>
            </w:pPr>
          </w:p>
        </w:tc>
      </w:tr>
    </w:tbl>
    <w:p w14:paraId="5120C848" w14:textId="77777777" w:rsidR="00B710AE" w:rsidRPr="000E5CAB" w:rsidRDefault="00B710AE" w:rsidP="004C69D1">
      <w:pPr>
        <w:pStyle w:val="Textoindependiente"/>
        <w:spacing w:before="56"/>
        <w:ind w:right="-93"/>
        <w:jc w:val="both"/>
        <w:rPr>
          <w:rFonts w:cs="Times New Roman"/>
          <w:lang w:val="es-ES"/>
        </w:rPr>
      </w:pPr>
      <w:r w:rsidRPr="000E5CAB">
        <w:rPr>
          <w:rFonts w:cs="Times New Roman"/>
          <w:lang w:val="es-ES"/>
        </w:rPr>
        <w:t>En aras de la simplicidad, las instituciones oficiales autónomas como la institución nacional que administra el agua—la Administración Nacional de Acueductos y Alcantarillados (ANDA) —no están incluidas en el diagrama. Con respecto a la consulta con la sociedad civil, se prevén mecanismos obligatorios como parte de la formulación de políticas y los procesos legislativos. Se han llevado a cabo amplias consultas, por ejemplo, en el contexto del actual Plan Quinquenal de Desarrollo (PQD, 2015), el Plan Nacional de Ordenamiento y Desarrollo Territorial (PNODT, 2004) y el Plan Nacional de Cambio Climático (PNCC, 2012).</w:t>
      </w:r>
    </w:p>
    <w:p w14:paraId="5120C849" w14:textId="77777777" w:rsidR="00B710AE" w:rsidRPr="000E5CAB" w:rsidRDefault="00B710AE" w:rsidP="004C69D1">
      <w:pPr>
        <w:pStyle w:val="Textoindependiente"/>
        <w:spacing w:before="56"/>
        <w:ind w:right="-93"/>
        <w:jc w:val="both"/>
        <w:rPr>
          <w:lang w:val="es-ES"/>
        </w:rPr>
      </w:pPr>
      <w:r w:rsidRPr="000E5CAB">
        <w:rPr>
          <w:rFonts w:cs="Times New Roman"/>
          <w:lang w:val="es-ES"/>
        </w:rPr>
        <w:t>Los municipios se agrupan en 14 departamentos que proporcionan un punto de entrada a mayor escala para su interacción con el Gobierno Central. De hecho, la Ley de Ordenamiento y Desarrollo Territorial (LODT, 2011) se basa en un sistema jerárquico de planes nacionales, regionales y municipales. Los ministerios sectoriales participan en diferentes niveles con una gran cantidad de partes interesadas de la sociedad civil.</w:t>
      </w:r>
    </w:p>
    <w:p w14:paraId="5120C84A" w14:textId="77777777" w:rsidR="00B710AE" w:rsidRPr="000E5CAB" w:rsidRDefault="00B710AE" w:rsidP="004C69D1">
      <w:pPr>
        <w:pStyle w:val="Textoindependiente"/>
        <w:tabs>
          <w:tab w:val="left" w:pos="8789"/>
        </w:tabs>
        <w:spacing w:before="59"/>
        <w:ind w:right="49"/>
        <w:jc w:val="both"/>
        <w:rPr>
          <w:rFonts w:cs="Times New Roman"/>
          <w:lang w:val="es-ES"/>
        </w:rPr>
      </w:pPr>
      <w:r w:rsidRPr="000E5CAB">
        <w:rPr>
          <w:rFonts w:cs="Times New Roman"/>
          <w:lang w:val="es-ES"/>
        </w:rPr>
        <w:t xml:space="preserve">Las instituciones identificadas se describirán con más detalle en las siguientes secciones. Durante la revisión, se identificaron algunas entidades más que juegan un papel en el desarrollo sostenible </w:t>
      </w:r>
      <w:r w:rsidRPr="000E5CAB">
        <w:rPr>
          <w:rFonts w:cs="Times New Roman"/>
          <w:lang w:val="es-ES"/>
        </w:rPr>
        <w:lastRenderedPageBreak/>
        <w:t>del territorio. Se incluye una breve descripción en caso de ser relevante.</w:t>
      </w:r>
    </w:p>
    <w:p w14:paraId="5120C84B" w14:textId="77777777" w:rsidR="004C69D1" w:rsidRPr="000E5CAB" w:rsidRDefault="004C69D1" w:rsidP="004C69D1">
      <w:pPr>
        <w:pStyle w:val="Textoindependiente"/>
        <w:tabs>
          <w:tab w:val="left" w:pos="8789"/>
        </w:tabs>
        <w:spacing w:before="59"/>
        <w:ind w:right="49"/>
        <w:jc w:val="both"/>
        <w:rPr>
          <w:rFonts w:cs="Times New Roman"/>
          <w:lang w:val="es-ES"/>
        </w:rPr>
      </w:pPr>
    </w:p>
    <w:p w14:paraId="5120C84C" w14:textId="77777777" w:rsidR="004C69D1" w:rsidRPr="000E5CAB" w:rsidRDefault="004C69D1" w:rsidP="00196E18">
      <w:pPr>
        <w:pStyle w:val="Ttulo2"/>
        <w:rPr>
          <w:rFonts w:ascii="Calibri" w:hAnsi="Calibri"/>
          <w:i w:val="0"/>
          <w:lang w:val="es-ES"/>
        </w:rPr>
      </w:pPr>
      <w:bookmarkStart w:id="6" w:name="_Toc45559096"/>
      <w:r w:rsidRPr="000E5CAB">
        <w:rPr>
          <w:rFonts w:ascii="Calibri" w:hAnsi="Calibri"/>
          <w:i w:val="0"/>
          <w:lang w:val="es-ES"/>
        </w:rPr>
        <w:t>4.1 Secretaría Técnica y de Planificación (SETEPLAN)</w:t>
      </w:r>
      <w:bookmarkEnd w:id="6"/>
    </w:p>
    <w:p w14:paraId="5120C84D" w14:textId="77777777" w:rsidR="00196E18" w:rsidRPr="000E5CAB" w:rsidRDefault="004C69D1" w:rsidP="00196E18">
      <w:pPr>
        <w:pStyle w:val="Textoindependiente"/>
        <w:jc w:val="both"/>
        <w:rPr>
          <w:lang w:val="es-ES"/>
        </w:rPr>
      </w:pPr>
      <w:r w:rsidRPr="000E5CAB">
        <w:rPr>
          <w:lang w:val="es-ES"/>
        </w:rPr>
        <w:t>La Secretaría Técnica de Planificación (SETEPLAN, o STP) es una de un total de siete secretarías adscritas directamente a la Presidencia de la República de El Salvador, que es el máximo órgano político del Estado. Consiste en la Subsecretaría Técnica y de Planificación con tres Direcciones; (i) Dirección General de Planificación del Desarrollo; (</w:t>
      </w:r>
      <w:proofErr w:type="spellStart"/>
      <w:r w:rsidRPr="000E5CAB">
        <w:rPr>
          <w:lang w:val="es-ES"/>
        </w:rPr>
        <w:t>ii</w:t>
      </w:r>
      <w:proofErr w:type="spellEnd"/>
      <w:r w:rsidRPr="000E5CAB">
        <w:rPr>
          <w:lang w:val="es-ES"/>
        </w:rPr>
        <w:t>) Dirección General de Coordinación de Gobierno y Cooperación Internacional; y (</w:t>
      </w:r>
      <w:proofErr w:type="spellStart"/>
      <w:r w:rsidRPr="000E5CAB">
        <w:rPr>
          <w:lang w:val="es-ES"/>
        </w:rPr>
        <w:t>iii</w:t>
      </w:r>
      <w:proofErr w:type="spellEnd"/>
      <w:r w:rsidRPr="000E5CAB">
        <w:rPr>
          <w:lang w:val="es-ES"/>
        </w:rPr>
        <w:t xml:space="preserve">) Dirección General de Transformación del Estado. SETEPLAN está concebida como una unidad de apoyo para la Presidencia y desempeña un papel fundamental en muchos aspectos de la formulación y el control de las políticas gubernamentales. Está encabezada por el Secretario Técnico, que es designado por el </w:t>
      </w:r>
      <w:proofErr w:type="gramStart"/>
      <w:r w:rsidRPr="000E5CAB">
        <w:rPr>
          <w:lang w:val="es-ES"/>
        </w:rPr>
        <w:t>Presidente</w:t>
      </w:r>
      <w:proofErr w:type="gramEnd"/>
      <w:r w:rsidRPr="000E5CAB">
        <w:rPr>
          <w:lang w:val="es-ES"/>
        </w:rPr>
        <w:t>.</w:t>
      </w:r>
    </w:p>
    <w:p w14:paraId="5120C84E" w14:textId="77777777" w:rsidR="004C69D1" w:rsidRPr="000E5CAB" w:rsidRDefault="004C69D1" w:rsidP="00196E18">
      <w:pPr>
        <w:pStyle w:val="Textoindependiente"/>
        <w:jc w:val="both"/>
        <w:rPr>
          <w:lang w:val="es-ES"/>
        </w:rPr>
      </w:pPr>
      <w:r w:rsidRPr="000E5CAB">
        <w:rPr>
          <w:rFonts w:cs="Times New Roman"/>
          <w:lang w:val="es-ES"/>
        </w:rPr>
        <w:t>El papel principal de SETEPLAN es abordar la viabilidad técnica de las intervenciones gubernamentales más importantes. De conformidad con el Reglamento Interno del Órgano Ejecutivo (Art. 53-D), SETEPLAN se dedica, entre otras, a las tareas que se presentan en la siguiente tabla.</w:t>
      </w:r>
    </w:p>
    <w:p w14:paraId="5120C84F" w14:textId="77777777" w:rsidR="004C69D1" w:rsidRPr="000E5CAB" w:rsidRDefault="004C69D1" w:rsidP="004C69D1">
      <w:pPr>
        <w:pStyle w:val="Textoindependiente"/>
        <w:rPr>
          <w:sz w:val="12"/>
          <w:lang w:val="es-ES"/>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6"/>
        <w:gridCol w:w="3421"/>
        <w:gridCol w:w="3422"/>
      </w:tblGrid>
      <w:tr w:rsidR="004C69D1" w:rsidRPr="00845307" w14:paraId="5120C851" w14:textId="77777777" w:rsidTr="007760C3">
        <w:trPr>
          <w:trHeight w:val="268"/>
        </w:trPr>
        <w:tc>
          <w:tcPr>
            <w:tcW w:w="8639" w:type="dxa"/>
            <w:gridSpan w:val="3"/>
            <w:shd w:val="clear" w:color="auto" w:fill="DEEAF6"/>
          </w:tcPr>
          <w:p w14:paraId="5120C850" w14:textId="77777777" w:rsidR="004C69D1" w:rsidRPr="000E5CAB" w:rsidRDefault="004C69D1" w:rsidP="007760C3">
            <w:pPr>
              <w:pStyle w:val="TableParagraph"/>
              <w:spacing w:line="248" w:lineRule="exact"/>
              <w:rPr>
                <w:sz w:val="18"/>
                <w:lang w:val="es-ES"/>
              </w:rPr>
            </w:pPr>
            <w:r w:rsidRPr="000E5CAB">
              <w:rPr>
                <w:lang w:val="es-ES"/>
              </w:rPr>
              <w:t>S</w:t>
            </w:r>
            <w:r w:rsidRPr="000E5CAB">
              <w:rPr>
                <w:sz w:val="18"/>
                <w:lang w:val="es-ES"/>
              </w:rPr>
              <w:t xml:space="preserve">ECRETARÍA </w:t>
            </w:r>
            <w:r w:rsidRPr="000E5CAB">
              <w:rPr>
                <w:lang w:val="es-ES"/>
              </w:rPr>
              <w:t>T</w:t>
            </w:r>
            <w:r w:rsidRPr="000E5CAB">
              <w:rPr>
                <w:sz w:val="18"/>
                <w:lang w:val="es-ES"/>
              </w:rPr>
              <w:t xml:space="preserve">ÉCNICA Y DE </w:t>
            </w:r>
            <w:r w:rsidRPr="000E5CAB">
              <w:rPr>
                <w:lang w:val="es-ES"/>
              </w:rPr>
              <w:t>P</w:t>
            </w:r>
            <w:r w:rsidRPr="000E5CAB">
              <w:rPr>
                <w:sz w:val="18"/>
                <w:lang w:val="es-ES"/>
              </w:rPr>
              <w:t xml:space="preserve">LANIFICACIÓN </w:t>
            </w:r>
            <w:r w:rsidRPr="000E5CAB">
              <w:rPr>
                <w:lang w:val="es-ES"/>
              </w:rPr>
              <w:t>(SETEPLAN) – C</w:t>
            </w:r>
            <w:r w:rsidRPr="000E5CAB">
              <w:rPr>
                <w:sz w:val="18"/>
                <w:lang w:val="es-ES"/>
              </w:rPr>
              <w:t xml:space="preserve">OMPETENCIAS y </w:t>
            </w:r>
            <w:r w:rsidRPr="000E5CAB">
              <w:rPr>
                <w:lang w:val="es-ES"/>
              </w:rPr>
              <w:t>R</w:t>
            </w:r>
            <w:r w:rsidRPr="000E5CAB">
              <w:rPr>
                <w:sz w:val="18"/>
                <w:lang w:val="es-ES"/>
              </w:rPr>
              <w:t>ESPONSIBILIDADES</w:t>
            </w:r>
          </w:p>
        </w:tc>
      </w:tr>
      <w:tr w:rsidR="004C69D1" w:rsidRPr="00845307" w14:paraId="5120C857" w14:textId="77777777" w:rsidTr="007760C3">
        <w:trPr>
          <w:trHeight w:val="733"/>
        </w:trPr>
        <w:tc>
          <w:tcPr>
            <w:tcW w:w="1796" w:type="dxa"/>
            <w:shd w:val="clear" w:color="auto" w:fill="DEEAF6"/>
          </w:tcPr>
          <w:p w14:paraId="5120C852" w14:textId="77777777" w:rsidR="004C69D1" w:rsidRPr="000E5CAB" w:rsidRDefault="004C69D1" w:rsidP="007760C3">
            <w:pPr>
              <w:pStyle w:val="TableParagraph"/>
              <w:tabs>
                <w:tab w:val="left" w:pos="980"/>
                <w:tab w:val="left" w:pos="1482"/>
              </w:tabs>
              <w:spacing w:line="243" w:lineRule="exact"/>
              <w:rPr>
                <w:sz w:val="16"/>
                <w:lang w:val="es-ES"/>
              </w:rPr>
            </w:pPr>
            <w:r w:rsidRPr="000E5CAB">
              <w:rPr>
                <w:sz w:val="20"/>
                <w:lang w:val="es-ES"/>
              </w:rPr>
              <w:t>A</w:t>
            </w:r>
            <w:r w:rsidRPr="000E5CAB">
              <w:rPr>
                <w:sz w:val="16"/>
                <w:lang w:val="es-ES"/>
              </w:rPr>
              <w:t xml:space="preserve">POYO A LA </w:t>
            </w:r>
          </w:p>
          <w:p w14:paraId="5120C853" w14:textId="77777777" w:rsidR="004C69D1" w:rsidRPr="000E5CAB" w:rsidRDefault="004C69D1" w:rsidP="007760C3">
            <w:pPr>
              <w:pStyle w:val="TableParagraph"/>
              <w:spacing w:line="240" w:lineRule="auto"/>
              <w:rPr>
                <w:sz w:val="16"/>
                <w:lang w:val="es-ES"/>
              </w:rPr>
            </w:pPr>
            <w:r w:rsidRPr="000E5CAB">
              <w:rPr>
                <w:sz w:val="20"/>
                <w:lang w:val="es-ES"/>
              </w:rPr>
              <w:t>P</w:t>
            </w:r>
            <w:r w:rsidRPr="000E5CAB">
              <w:rPr>
                <w:sz w:val="16"/>
                <w:lang w:val="es-ES"/>
              </w:rPr>
              <w:t>RESIDENCIA</w:t>
            </w:r>
          </w:p>
        </w:tc>
        <w:tc>
          <w:tcPr>
            <w:tcW w:w="3421" w:type="dxa"/>
          </w:tcPr>
          <w:p w14:paraId="5120C854" w14:textId="77777777" w:rsidR="004C69D1" w:rsidRPr="000E5CAB" w:rsidRDefault="004C69D1" w:rsidP="007760C3">
            <w:pPr>
              <w:rPr>
                <w:rFonts w:cs="Times New Roman"/>
                <w:sz w:val="20"/>
                <w:szCs w:val="20"/>
                <w:lang w:val="es-ES"/>
              </w:rPr>
            </w:pPr>
            <w:r w:rsidRPr="000E5CAB">
              <w:rPr>
                <w:rFonts w:cs="Times New Roman"/>
                <w:sz w:val="20"/>
                <w:szCs w:val="20"/>
                <w:lang w:val="es-ES"/>
              </w:rPr>
              <w:t xml:space="preserve">Asesorar al </w:t>
            </w:r>
            <w:proofErr w:type="gramStart"/>
            <w:r w:rsidRPr="000E5CAB">
              <w:rPr>
                <w:rFonts w:cs="Times New Roman"/>
                <w:sz w:val="20"/>
                <w:szCs w:val="20"/>
                <w:lang w:val="es-ES"/>
              </w:rPr>
              <w:t>Presidente</w:t>
            </w:r>
            <w:proofErr w:type="gramEnd"/>
            <w:r w:rsidRPr="000E5CAB">
              <w:rPr>
                <w:rFonts w:cs="Times New Roman"/>
                <w:sz w:val="20"/>
                <w:szCs w:val="20"/>
                <w:lang w:val="es-ES"/>
              </w:rPr>
              <w:t xml:space="preserve"> para la toma de decisiones estratégicas en materia económica.</w:t>
            </w:r>
          </w:p>
        </w:tc>
        <w:tc>
          <w:tcPr>
            <w:tcW w:w="3422" w:type="dxa"/>
          </w:tcPr>
          <w:p w14:paraId="5120C855" w14:textId="77777777" w:rsidR="004C69D1" w:rsidRPr="000E5CAB" w:rsidRDefault="004C69D1" w:rsidP="007760C3">
            <w:pPr>
              <w:pStyle w:val="TableParagraph"/>
              <w:spacing w:line="240" w:lineRule="auto"/>
              <w:ind w:left="27"/>
              <w:rPr>
                <w:sz w:val="20"/>
                <w:lang w:val="es-ES"/>
              </w:rPr>
            </w:pPr>
            <w:r w:rsidRPr="000E5CAB">
              <w:rPr>
                <w:sz w:val="20"/>
                <w:lang w:val="es-ES"/>
              </w:rPr>
              <w:t>Dirigir la preparación del Plan Quinquenal del Órgano Ejecutivo</w:t>
            </w:r>
          </w:p>
          <w:p w14:paraId="5120C856" w14:textId="77777777" w:rsidR="004C69D1" w:rsidRPr="000E5CAB" w:rsidRDefault="004C69D1" w:rsidP="007760C3">
            <w:pPr>
              <w:pStyle w:val="TableParagraph"/>
              <w:spacing w:line="240" w:lineRule="auto"/>
              <w:ind w:left="27"/>
              <w:rPr>
                <w:sz w:val="20"/>
                <w:lang w:val="es-ES"/>
              </w:rPr>
            </w:pPr>
          </w:p>
        </w:tc>
      </w:tr>
      <w:tr w:rsidR="004C69D1" w:rsidRPr="00845307" w14:paraId="5120C85A" w14:textId="77777777" w:rsidTr="007760C3">
        <w:trPr>
          <w:trHeight w:val="489"/>
        </w:trPr>
        <w:tc>
          <w:tcPr>
            <w:tcW w:w="1796" w:type="dxa"/>
            <w:shd w:val="clear" w:color="auto" w:fill="DEEAF6"/>
          </w:tcPr>
          <w:p w14:paraId="5120C858" w14:textId="77777777" w:rsidR="004C69D1" w:rsidRPr="000E5CAB" w:rsidRDefault="004C69D1" w:rsidP="007760C3">
            <w:pPr>
              <w:pStyle w:val="TableParagraph"/>
              <w:spacing w:line="240" w:lineRule="auto"/>
              <w:ind w:left="0"/>
              <w:rPr>
                <w:rFonts w:ascii="Times New Roman"/>
                <w:sz w:val="20"/>
                <w:lang w:val="es-ES"/>
              </w:rPr>
            </w:pPr>
          </w:p>
        </w:tc>
        <w:tc>
          <w:tcPr>
            <w:tcW w:w="6843" w:type="dxa"/>
            <w:gridSpan w:val="2"/>
          </w:tcPr>
          <w:p w14:paraId="5120C859" w14:textId="77777777" w:rsidR="004C69D1" w:rsidRPr="000E5CAB" w:rsidRDefault="004C69D1" w:rsidP="007760C3">
            <w:pPr>
              <w:pStyle w:val="TableParagraph"/>
              <w:spacing w:line="243" w:lineRule="exact"/>
              <w:rPr>
                <w:sz w:val="20"/>
                <w:lang w:val="es-ES"/>
              </w:rPr>
            </w:pPr>
            <w:r w:rsidRPr="000E5CAB">
              <w:rPr>
                <w:sz w:val="20"/>
                <w:lang w:val="es-ES"/>
              </w:rPr>
              <w:t xml:space="preserve">Coordinar directamente el </w:t>
            </w:r>
            <w:r w:rsidRPr="000E5CAB">
              <w:rPr>
                <w:i/>
                <w:sz w:val="20"/>
                <w:lang w:val="es-ES"/>
              </w:rPr>
              <w:t xml:space="preserve">Gabinete de Gestión Económica </w:t>
            </w:r>
            <w:r w:rsidRPr="000E5CAB">
              <w:rPr>
                <w:sz w:val="20"/>
                <w:lang w:val="es-ES"/>
              </w:rPr>
              <w:t>garantizando la optimización y la coherencia entre las acciones planificadas;</w:t>
            </w:r>
          </w:p>
        </w:tc>
      </w:tr>
      <w:tr w:rsidR="004C69D1" w:rsidRPr="00845307" w14:paraId="5120C85E" w14:textId="77777777" w:rsidTr="007760C3">
        <w:trPr>
          <w:trHeight w:val="1708"/>
        </w:trPr>
        <w:tc>
          <w:tcPr>
            <w:tcW w:w="1796" w:type="dxa"/>
            <w:shd w:val="clear" w:color="auto" w:fill="DEEAF6"/>
          </w:tcPr>
          <w:p w14:paraId="5120C85B" w14:textId="77777777" w:rsidR="004C69D1" w:rsidRPr="000E5CAB" w:rsidRDefault="004C69D1" w:rsidP="007760C3">
            <w:pPr>
              <w:pStyle w:val="TableParagraph"/>
              <w:spacing w:line="240" w:lineRule="auto"/>
              <w:rPr>
                <w:sz w:val="16"/>
                <w:lang w:val="es-ES"/>
              </w:rPr>
            </w:pPr>
            <w:r w:rsidRPr="000E5CAB">
              <w:rPr>
                <w:sz w:val="20"/>
                <w:lang w:val="es-ES"/>
              </w:rPr>
              <w:t>O</w:t>
            </w:r>
            <w:r w:rsidRPr="000E5CAB">
              <w:rPr>
                <w:sz w:val="16"/>
                <w:lang w:val="es-ES"/>
              </w:rPr>
              <w:t xml:space="preserve">RGANIZAR  LAS </w:t>
            </w:r>
            <w:r w:rsidRPr="000E5CAB">
              <w:rPr>
                <w:sz w:val="20"/>
                <w:lang w:val="es-ES"/>
              </w:rPr>
              <w:t>E</w:t>
            </w:r>
            <w:r w:rsidRPr="000E5CAB">
              <w:rPr>
                <w:sz w:val="16"/>
                <w:lang w:val="es-ES"/>
              </w:rPr>
              <w:t xml:space="preserve">NTIDADES DE </w:t>
            </w:r>
            <w:r w:rsidRPr="000E5CAB">
              <w:rPr>
                <w:sz w:val="20"/>
                <w:lang w:val="es-ES"/>
              </w:rPr>
              <w:t>P</w:t>
            </w:r>
            <w:r w:rsidRPr="000E5CAB">
              <w:rPr>
                <w:sz w:val="16"/>
                <w:lang w:val="es-ES"/>
              </w:rPr>
              <w:t xml:space="preserve">LANIFICACIÓN Y </w:t>
            </w:r>
            <w:r w:rsidRPr="000E5CAB">
              <w:rPr>
                <w:sz w:val="20"/>
                <w:lang w:val="es-ES"/>
              </w:rPr>
              <w:t>S</w:t>
            </w:r>
            <w:r w:rsidRPr="000E5CAB">
              <w:rPr>
                <w:sz w:val="16"/>
                <w:lang w:val="es-ES"/>
              </w:rPr>
              <w:t>ECTORIALES</w:t>
            </w:r>
          </w:p>
        </w:tc>
        <w:tc>
          <w:tcPr>
            <w:tcW w:w="3421" w:type="dxa"/>
          </w:tcPr>
          <w:p w14:paraId="5120C85C" w14:textId="77777777" w:rsidR="004C69D1" w:rsidRPr="000E5CAB" w:rsidRDefault="004C69D1" w:rsidP="007760C3">
            <w:pPr>
              <w:pStyle w:val="TableParagraph"/>
              <w:spacing w:line="240" w:lineRule="auto"/>
              <w:ind w:right="44"/>
              <w:jc w:val="both"/>
              <w:rPr>
                <w:sz w:val="20"/>
                <w:lang w:val="es-ES"/>
              </w:rPr>
            </w:pPr>
            <w:r w:rsidRPr="000E5CAB">
              <w:rPr>
                <w:sz w:val="20"/>
                <w:lang w:val="es-ES"/>
              </w:rPr>
              <w:t xml:space="preserve">Organizar el </w:t>
            </w:r>
            <w:r w:rsidRPr="000E5CAB">
              <w:rPr>
                <w:i/>
                <w:sz w:val="20"/>
                <w:lang w:val="es-ES"/>
              </w:rPr>
              <w:t>Sistema Nacional de Planificación</w:t>
            </w:r>
            <w:r w:rsidRPr="000E5CAB">
              <w:rPr>
                <w:i/>
                <w:spacing w:val="-11"/>
                <w:sz w:val="20"/>
                <w:lang w:val="es-ES"/>
              </w:rPr>
              <w:t xml:space="preserve"> </w:t>
            </w:r>
            <w:r w:rsidRPr="000E5CAB">
              <w:rPr>
                <w:sz w:val="20"/>
                <w:lang w:val="es-ES"/>
              </w:rPr>
              <w:t>y el</w:t>
            </w:r>
            <w:r w:rsidRPr="000E5CAB">
              <w:rPr>
                <w:spacing w:val="-12"/>
                <w:sz w:val="20"/>
                <w:lang w:val="es-ES"/>
              </w:rPr>
              <w:t xml:space="preserve"> </w:t>
            </w:r>
            <w:r w:rsidRPr="000E5CAB">
              <w:rPr>
                <w:i/>
                <w:sz w:val="20"/>
                <w:lang w:val="es-ES"/>
              </w:rPr>
              <w:t>Sistema</w:t>
            </w:r>
            <w:r w:rsidRPr="000E5CAB">
              <w:rPr>
                <w:i/>
                <w:spacing w:val="-13"/>
                <w:sz w:val="20"/>
                <w:lang w:val="es-ES"/>
              </w:rPr>
              <w:t xml:space="preserve"> </w:t>
            </w:r>
            <w:r w:rsidRPr="000E5CAB">
              <w:rPr>
                <w:i/>
                <w:sz w:val="20"/>
                <w:lang w:val="es-ES"/>
              </w:rPr>
              <w:t>Nacional</w:t>
            </w:r>
            <w:r w:rsidRPr="000E5CAB">
              <w:rPr>
                <w:i/>
                <w:spacing w:val="-12"/>
                <w:sz w:val="20"/>
                <w:lang w:val="es-ES"/>
              </w:rPr>
              <w:t xml:space="preserve"> </w:t>
            </w:r>
            <w:r w:rsidRPr="000E5CAB">
              <w:rPr>
                <w:i/>
                <w:sz w:val="20"/>
                <w:lang w:val="es-ES"/>
              </w:rPr>
              <w:t>de Estadísticas e</w:t>
            </w:r>
            <w:r w:rsidRPr="000E5CAB">
              <w:rPr>
                <w:i/>
                <w:spacing w:val="-1"/>
                <w:sz w:val="20"/>
                <w:lang w:val="es-ES"/>
              </w:rPr>
              <w:t xml:space="preserve"> </w:t>
            </w:r>
            <w:r w:rsidRPr="000E5CAB">
              <w:rPr>
                <w:i/>
                <w:sz w:val="20"/>
                <w:lang w:val="es-ES"/>
              </w:rPr>
              <w:t>Indicadores</w:t>
            </w:r>
            <w:r w:rsidRPr="000E5CAB">
              <w:rPr>
                <w:sz w:val="20"/>
                <w:lang w:val="es-ES"/>
              </w:rPr>
              <w:t>.</w:t>
            </w:r>
          </w:p>
        </w:tc>
        <w:tc>
          <w:tcPr>
            <w:tcW w:w="3422" w:type="dxa"/>
          </w:tcPr>
          <w:p w14:paraId="5120C85D" w14:textId="77777777" w:rsidR="004C69D1" w:rsidRPr="000E5CAB" w:rsidRDefault="004C69D1" w:rsidP="007760C3">
            <w:pPr>
              <w:pStyle w:val="TableParagraph"/>
              <w:spacing w:line="225" w:lineRule="exact"/>
              <w:ind w:left="27"/>
              <w:jc w:val="both"/>
              <w:rPr>
                <w:sz w:val="20"/>
                <w:lang w:val="es-ES"/>
              </w:rPr>
            </w:pPr>
            <w:r w:rsidRPr="000E5CAB">
              <w:rPr>
                <w:rFonts w:cs="Times New Roman"/>
                <w:sz w:val="20"/>
                <w:szCs w:val="20"/>
                <w:lang w:val="es-ES"/>
              </w:rPr>
              <w:t>Participar y coordinar el proceso de diseño y formulación de políticas asignado a las entidades del sector público, con el objetivo de mantener su compatibilidad con el Plan General del Gobierno, garantizando la optimización de recursos y la simplificación de funciones.</w:t>
            </w:r>
          </w:p>
        </w:tc>
      </w:tr>
      <w:tr w:rsidR="004C69D1" w:rsidRPr="00845307" w14:paraId="5120C863" w14:textId="77777777" w:rsidTr="007760C3">
        <w:trPr>
          <w:trHeight w:val="2198"/>
        </w:trPr>
        <w:tc>
          <w:tcPr>
            <w:tcW w:w="1796" w:type="dxa"/>
            <w:shd w:val="clear" w:color="auto" w:fill="DEEAF6"/>
          </w:tcPr>
          <w:p w14:paraId="5120C85F" w14:textId="77777777" w:rsidR="004C69D1" w:rsidRPr="000E5CAB" w:rsidRDefault="004C69D1" w:rsidP="007760C3">
            <w:pPr>
              <w:pStyle w:val="TableParagraph"/>
              <w:tabs>
                <w:tab w:val="left" w:pos="1559"/>
              </w:tabs>
              <w:spacing w:line="240" w:lineRule="auto"/>
              <w:ind w:right="45"/>
              <w:rPr>
                <w:sz w:val="16"/>
                <w:lang w:val="es-ES"/>
              </w:rPr>
            </w:pPr>
            <w:r w:rsidRPr="000E5CAB">
              <w:rPr>
                <w:sz w:val="20"/>
                <w:lang w:val="es-ES"/>
              </w:rPr>
              <w:t>S</w:t>
            </w:r>
            <w:r w:rsidRPr="000E5CAB">
              <w:rPr>
                <w:sz w:val="16"/>
                <w:lang w:val="es-ES"/>
              </w:rPr>
              <w:t>UPERVISIÓN DE LA</w:t>
            </w:r>
            <w:r w:rsidRPr="000E5CAB">
              <w:rPr>
                <w:sz w:val="20"/>
                <w:lang w:val="es-ES"/>
              </w:rPr>
              <w:t xml:space="preserve"> C</w:t>
            </w:r>
            <w:r w:rsidRPr="000E5CAB">
              <w:rPr>
                <w:sz w:val="16"/>
                <w:lang w:val="es-ES"/>
              </w:rPr>
              <w:t xml:space="preserve">OOPERATION </w:t>
            </w:r>
            <w:r w:rsidRPr="000E5CAB">
              <w:rPr>
                <w:sz w:val="20"/>
                <w:lang w:val="es-ES"/>
              </w:rPr>
              <w:t>I</w:t>
            </w:r>
            <w:r w:rsidR="0046649D">
              <w:rPr>
                <w:sz w:val="16"/>
                <w:lang w:val="es-ES"/>
              </w:rPr>
              <w:t>NTERNAC</w:t>
            </w:r>
            <w:r w:rsidRPr="000E5CAB">
              <w:rPr>
                <w:sz w:val="16"/>
                <w:lang w:val="es-ES"/>
              </w:rPr>
              <w:t xml:space="preserve">IONAL </w:t>
            </w:r>
          </w:p>
        </w:tc>
        <w:tc>
          <w:tcPr>
            <w:tcW w:w="3421" w:type="dxa"/>
          </w:tcPr>
          <w:p w14:paraId="5120C860" w14:textId="77777777" w:rsidR="004C69D1" w:rsidRPr="000E5CAB" w:rsidRDefault="004C69D1" w:rsidP="007760C3">
            <w:pPr>
              <w:pStyle w:val="TableParagraph"/>
              <w:spacing w:line="240" w:lineRule="auto"/>
              <w:ind w:right="45"/>
              <w:jc w:val="both"/>
              <w:rPr>
                <w:sz w:val="20"/>
                <w:lang w:val="es-ES"/>
              </w:rPr>
            </w:pPr>
            <w:r w:rsidRPr="000E5CAB">
              <w:rPr>
                <w:rFonts w:cs="Times New Roman"/>
                <w:sz w:val="20"/>
                <w:szCs w:val="20"/>
                <w:lang w:val="es-ES"/>
              </w:rPr>
              <w:t>Coordinar, priorizar y consultar con los Ministerios y Secretarías pertinentes, la distribución de la cooperación técnica y las subvenciones no reembolsables obtenidas por el Estado de parte de Gobiernos extranjeros, Organizaciones Internacionales y entidades extranjeras.</w:t>
            </w:r>
          </w:p>
        </w:tc>
        <w:tc>
          <w:tcPr>
            <w:tcW w:w="3422" w:type="dxa"/>
          </w:tcPr>
          <w:p w14:paraId="5120C861" w14:textId="77777777" w:rsidR="004C69D1" w:rsidRPr="000E5CAB" w:rsidRDefault="004C69D1" w:rsidP="007760C3">
            <w:pPr>
              <w:jc w:val="both"/>
              <w:rPr>
                <w:rFonts w:cs="Times New Roman"/>
                <w:sz w:val="20"/>
                <w:szCs w:val="20"/>
                <w:lang w:val="es-ES"/>
              </w:rPr>
            </w:pPr>
            <w:r w:rsidRPr="000E5CAB">
              <w:rPr>
                <w:rFonts w:cs="Times New Roman"/>
                <w:sz w:val="20"/>
                <w:szCs w:val="20"/>
                <w:lang w:val="es-ES"/>
              </w:rPr>
              <w:t>Dirigir el diseño de la cooperación financiera reembolsable y negociar, en  coordinación con el Ministerio de Relaciones Exteriores (RREE), el Ministerio de Hacienda (MH) u otra Secretaría o entidad competente; y comunicar las prioridades establecidas para acceder a los recursos de cooperación internacional a RREE.</w:t>
            </w:r>
          </w:p>
          <w:p w14:paraId="5120C862" w14:textId="77777777" w:rsidR="004C69D1" w:rsidRPr="000E5CAB" w:rsidRDefault="004C69D1" w:rsidP="007760C3">
            <w:pPr>
              <w:pStyle w:val="TableParagraph"/>
              <w:spacing w:line="225" w:lineRule="exact"/>
              <w:ind w:left="27"/>
              <w:jc w:val="both"/>
              <w:rPr>
                <w:sz w:val="20"/>
                <w:lang w:val="es-ES"/>
              </w:rPr>
            </w:pPr>
          </w:p>
        </w:tc>
      </w:tr>
      <w:tr w:rsidR="004C69D1" w:rsidRPr="00845307" w14:paraId="5120C868" w14:textId="77777777" w:rsidTr="007760C3">
        <w:trPr>
          <w:trHeight w:val="1463"/>
        </w:trPr>
        <w:tc>
          <w:tcPr>
            <w:tcW w:w="1796" w:type="dxa"/>
            <w:shd w:val="clear" w:color="auto" w:fill="DEEAF6"/>
          </w:tcPr>
          <w:p w14:paraId="5120C864" w14:textId="77777777" w:rsidR="004C69D1" w:rsidRPr="000E5CAB" w:rsidRDefault="004C69D1" w:rsidP="007760C3">
            <w:pPr>
              <w:pStyle w:val="TableParagraph"/>
              <w:tabs>
                <w:tab w:val="left" w:pos="1561"/>
              </w:tabs>
              <w:spacing w:line="242" w:lineRule="exact"/>
              <w:jc w:val="both"/>
              <w:rPr>
                <w:sz w:val="16"/>
                <w:lang w:val="es-ES"/>
              </w:rPr>
            </w:pPr>
            <w:r w:rsidRPr="000E5CAB">
              <w:rPr>
                <w:sz w:val="20"/>
                <w:lang w:val="es-ES"/>
              </w:rPr>
              <w:t>G</w:t>
            </w:r>
            <w:r w:rsidRPr="000E5CAB">
              <w:rPr>
                <w:sz w:val="16"/>
                <w:lang w:val="es-ES"/>
              </w:rPr>
              <w:t>OBERNANZA DEL</w:t>
            </w:r>
          </w:p>
          <w:p w14:paraId="5120C865" w14:textId="77777777" w:rsidR="004C69D1" w:rsidRPr="000E5CAB" w:rsidRDefault="004C69D1" w:rsidP="007760C3">
            <w:pPr>
              <w:pStyle w:val="TableParagraph"/>
              <w:tabs>
                <w:tab w:val="left" w:pos="1443"/>
              </w:tabs>
              <w:spacing w:line="240" w:lineRule="auto"/>
              <w:ind w:right="44"/>
              <w:jc w:val="both"/>
              <w:rPr>
                <w:sz w:val="16"/>
                <w:lang w:val="es-ES"/>
              </w:rPr>
            </w:pPr>
            <w:r w:rsidRPr="000E5CAB">
              <w:rPr>
                <w:sz w:val="20"/>
                <w:lang w:val="es-ES"/>
              </w:rPr>
              <w:t>T</w:t>
            </w:r>
            <w:r w:rsidRPr="000E5CAB">
              <w:rPr>
                <w:sz w:val="16"/>
                <w:lang w:val="es-ES"/>
              </w:rPr>
              <w:t>ERRITORIO Y</w:t>
            </w:r>
            <w:r w:rsidRPr="000E5CAB">
              <w:rPr>
                <w:spacing w:val="-7"/>
                <w:sz w:val="16"/>
                <w:lang w:val="es-ES"/>
              </w:rPr>
              <w:t xml:space="preserve"> </w:t>
            </w:r>
            <w:r w:rsidRPr="000E5CAB">
              <w:rPr>
                <w:sz w:val="20"/>
                <w:lang w:val="es-ES"/>
              </w:rPr>
              <w:t>M</w:t>
            </w:r>
            <w:r w:rsidRPr="000E5CAB">
              <w:rPr>
                <w:sz w:val="16"/>
                <w:lang w:val="es-ES"/>
              </w:rPr>
              <w:t>ODERNIZACIÓN DEL</w:t>
            </w:r>
            <w:r w:rsidRPr="000E5CAB">
              <w:rPr>
                <w:spacing w:val="-5"/>
                <w:sz w:val="16"/>
                <w:lang w:val="es-ES"/>
              </w:rPr>
              <w:t xml:space="preserve"> </w:t>
            </w:r>
            <w:r w:rsidRPr="000E5CAB">
              <w:rPr>
                <w:sz w:val="20"/>
                <w:lang w:val="es-ES"/>
              </w:rPr>
              <w:t>E</w:t>
            </w:r>
            <w:r w:rsidRPr="000E5CAB">
              <w:rPr>
                <w:sz w:val="16"/>
                <w:lang w:val="es-ES"/>
              </w:rPr>
              <w:t>STADO</w:t>
            </w:r>
          </w:p>
        </w:tc>
        <w:tc>
          <w:tcPr>
            <w:tcW w:w="3421" w:type="dxa"/>
          </w:tcPr>
          <w:p w14:paraId="5120C866" w14:textId="77777777" w:rsidR="004C69D1" w:rsidRPr="000E5CAB" w:rsidRDefault="004C69D1" w:rsidP="007760C3">
            <w:pPr>
              <w:pStyle w:val="TableParagraph"/>
              <w:spacing w:line="240" w:lineRule="auto"/>
              <w:ind w:right="37"/>
              <w:rPr>
                <w:sz w:val="20"/>
                <w:lang w:val="es-ES"/>
              </w:rPr>
            </w:pPr>
            <w:r w:rsidRPr="000E5CAB">
              <w:rPr>
                <w:sz w:val="20"/>
                <w:lang w:val="es-ES"/>
              </w:rPr>
              <w:t xml:space="preserve">Participar en el </w:t>
            </w:r>
            <w:r w:rsidRPr="000E5CAB">
              <w:rPr>
                <w:i/>
                <w:sz w:val="20"/>
                <w:lang w:val="es-ES"/>
              </w:rPr>
              <w:t>Consejo Nacional de Ordenamiento y Desarrollo Territorial</w:t>
            </w:r>
            <w:r w:rsidRPr="000E5CAB">
              <w:rPr>
                <w:sz w:val="20"/>
                <w:lang w:val="es-ES"/>
              </w:rPr>
              <w:t>.</w:t>
            </w:r>
          </w:p>
        </w:tc>
        <w:tc>
          <w:tcPr>
            <w:tcW w:w="3422" w:type="dxa"/>
          </w:tcPr>
          <w:p w14:paraId="5120C867" w14:textId="77777777" w:rsidR="004C69D1" w:rsidRPr="000E5CAB" w:rsidRDefault="004C69D1" w:rsidP="007760C3">
            <w:pPr>
              <w:pStyle w:val="TableParagraph"/>
              <w:spacing w:line="224" w:lineRule="exact"/>
              <w:ind w:left="27"/>
              <w:jc w:val="both"/>
              <w:rPr>
                <w:sz w:val="20"/>
                <w:lang w:val="es-ES"/>
              </w:rPr>
            </w:pPr>
            <w:r w:rsidRPr="000E5CAB">
              <w:rPr>
                <w:rFonts w:cs="Times New Roman"/>
                <w:sz w:val="20"/>
                <w:szCs w:val="20"/>
                <w:lang w:val="es-ES"/>
              </w:rPr>
              <w:t>Promover la Política de Modernización del Estado, dirigida a mejorar la eficiencia de los procesos del Gobierno, optimizar los recursos humanos dentro de la administración pública y mejorar el servicio a todos los ciudadanos.</w:t>
            </w:r>
          </w:p>
        </w:tc>
      </w:tr>
    </w:tbl>
    <w:p w14:paraId="5120C869" w14:textId="77777777" w:rsidR="004C69D1" w:rsidRPr="000E5CAB" w:rsidRDefault="004C69D1" w:rsidP="004C69D1">
      <w:pPr>
        <w:pStyle w:val="Textoindependiente"/>
        <w:spacing w:before="1"/>
        <w:rPr>
          <w:lang w:val="es-ES"/>
        </w:rPr>
      </w:pPr>
    </w:p>
    <w:p w14:paraId="5120C86A" w14:textId="77777777" w:rsidR="004C69D1" w:rsidRPr="000E5CAB" w:rsidRDefault="004C69D1" w:rsidP="00174BC1">
      <w:pPr>
        <w:pStyle w:val="Textoindependiente"/>
        <w:spacing w:before="61"/>
        <w:ind w:left="140" w:right="49"/>
        <w:jc w:val="both"/>
        <w:rPr>
          <w:rFonts w:cs="Times New Roman"/>
          <w:lang w:val="es-ES"/>
        </w:rPr>
      </w:pPr>
      <w:r w:rsidRPr="000E5CAB">
        <w:rPr>
          <w:rFonts w:cs="Times New Roman"/>
          <w:lang w:val="es-ES"/>
        </w:rPr>
        <w:t xml:space="preserve">En su búsqueda de una administración más efectiva, el Gobierno decidió avanzar hacia un Sistema de Gestión Basado en Resultados, un proceso que comenzó en 2015 coordinado por SETEPLAN. Este proceso tiene como objetivo alinear las instituciones y sus presupuestos para </w:t>
      </w:r>
      <w:r w:rsidRPr="000E5CAB">
        <w:rPr>
          <w:rFonts w:cs="Times New Roman"/>
          <w:lang w:val="es-ES"/>
        </w:rPr>
        <w:lastRenderedPageBreak/>
        <w:t>lograr objetivos estratégicos de acuerdo con las prioridades establecidas en el PQD y los Gabinetes sectoriales.</w:t>
      </w:r>
    </w:p>
    <w:p w14:paraId="5120C86B" w14:textId="77777777" w:rsidR="004C69D1" w:rsidRPr="000E5CAB" w:rsidRDefault="004C69D1" w:rsidP="00174BC1">
      <w:pPr>
        <w:pStyle w:val="Textoindependiente"/>
        <w:spacing w:before="61"/>
        <w:ind w:left="140" w:right="49"/>
        <w:jc w:val="both"/>
        <w:rPr>
          <w:vertAlign w:val="superscript"/>
          <w:lang w:val="es-ES"/>
        </w:rPr>
      </w:pPr>
      <w:r w:rsidRPr="000E5CAB">
        <w:rPr>
          <w:rFonts w:cs="Times New Roman"/>
          <w:lang w:val="es-ES"/>
        </w:rPr>
        <w:t>En 2018, SETEPLAN presentó el Sistema de Seguimiento y Evaluación (SEV) nacional, que es un sistema de gestión de la información que respalda las decisiones políticas y la recopilación de datos para medir los resultados y la retroalimentación para el desarrollo de políticas públicas. Es parte del sistema de planificación nacional (SINAPLAN) e integra una serie de instituciones existentes como se presenta en la siguiente figura.</w:t>
      </w:r>
      <w:r w:rsidRPr="000E5CAB">
        <w:rPr>
          <w:rStyle w:val="Refdenotaalpie"/>
          <w:rFonts w:cs="Times New Roman"/>
          <w:lang w:val="es-ES"/>
        </w:rPr>
        <w:footnoteReference w:id="2"/>
      </w:r>
    </w:p>
    <w:p w14:paraId="5120C86C" w14:textId="77777777" w:rsidR="004C69D1" w:rsidRPr="000E5CAB" w:rsidRDefault="004C69D1" w:rsidP="004C69D1">
      <w:pPr>
        <w:pStyle w:val="Textoindependiente"/>
        <w:tabs>
          <w:tab w:val="left" w:pos="8789"/>
        </w:tabs>
        <w:spacing w:before="59"/>
        <w:ind w:right="49"/>
        <w:jc w:val="both"/>
        <w:rPr>
          <w:lang w:val="es-ES"/>
        </w:rPr>
      </w:pPr>
    </w:p>
    <w:p w14:paraId="5120C86D" w14:textId="77777777" w:rsidR="00B710AE" w:rsidRPr="000E5CAB" w:rsidRDefault="00B710AE" w:rsidP="00B710AE">
      <w:pPr>
        <w:shd w:val="clear" w:color="auto" w:fill="FFFFFF"/>
        <w:jc w:val="both"/>
        <w:rPr>
          <w:rFonts w:eastAsia="Times New Roman" w:cs="Times New Roman"/>
          <w:color w:val="1D2228"/>
          <w:lang w:val="es-ES"/>
        </w:rPr>
      </w:pPr>
    </w:p>
    <w:p w14:paraId="5120C86E" w14:textId="77777777" w:rsidR="00B710AE" w:rsidRPr="000E5CAB" w:rsidRDefault="00B710AE" w:rsidP="00B710AE">
      <w:pPr>
        <w:jc w:val="both"/>
        <w:rPr>
          <w:b/>
          <w:sz w:val="24"/>
          <w:szCs w:val="24"/>
          <w:lang w:val="es-ES"/>
        </w:rPr>
      </w:pPr>
    </w:p>
    <w:p w14:paraId="5120C86F" w14:textId="77777777" w:rsidR="001449B9" w:rsidRPr="000E5CAB" w:rsidRDefault="001449B9" w:rsidP="00C72149">
      <w:pPr>
        <w:jc w:val="center"/>
        <w:rPr>
          <w:b/>
          <w:sz w:val="24"/>
          <w:szCs w:val="24"/>
          <w:lang w:val="es-ES"/>
        </w:rPr>
      </w:pPr>
    </w:p>
    <w:p w14:paraId="5120C870" w14:textId="77777777" w:rsidR="001449B9" w:rsidRPr="000E5CAB" w:rsidRDefault="001449B9" w:rsidP="00C72149">
      <w:pPr>
        <w:jc w:val="center"/>
        <w:rPr>
          <w:b/>
          <w:sz w:val="24"/>
          <w:szCs w:val="24"/>
          <w:lang w:val="es-ES"/>
        </w:rPr>
      </w:pPr>
    </w:p>
    <w:p w14:paraId="5120C871" w14:textId="77777777" w:rsidR="001449B9" w:rsidRPr="000E5CAB" w:rsidRDefault="001449B9" w:rsidP="00C72149">
      <w:pPr>
        <w:jc w:val="center"/>
        <w:rPr>
          <w:b/>
          <w:sz w:val="24"/>
          <w:szCs w:val="24"/>
          <w:lang w:val="es-ES"/>
        </w:rPr>
      </w:pPr>
    </w:p>
    <w:p w14:paraId="5120C872" w14:textId="77777777" w:rsidR="0000200C" w:rsidRPr="000E5CAB" w:rsidRDefault="0000200C" w:rsidP="00C72149">
      <w:pPr>
        <w:jc w:val="center"/>
        <w:rPr>
          <w:b/>
          <w:sz w:val="24"/>
          <w:szCs w:val="24"/>
          <w:lang w:val="es-ES"/>
        </w:rPr>
      </w:pPr>
    </w:p>
    <w:p w14:paraId="5120C873" w14:textId="77777777" w:rsidR="0000200C" w:rsidRPr="000E5CAB" w:rsidRDefault="0000200C" w:rsidP="00C72149">
      <w:pPr>
        <w:jc w:val="center"/>
        <w:rPr>
          <w:b/>
          <w:sz w:val="24"/>
          <w:szCs w:val="24"/>
          <w:lang w:val="es-ES"/>
        </w:rPr>
      </w:pPr>
    </w:p>
    <w:p w14:paraId="5120C874" w14:textId="77777777" w:rsidR="0000200C" w:rsidRPr="000E5CAB" w:rsidRDefault="0000200C" w:rsidP="00C72149">
      <w:pPr>
        <w:jc w:val="center"/>
        <w:rPr>
          <w:b/>
          <w:sz w:val="24"/>
          <w:szCs w:val="24"/>
          <w:lang w:val="es-ES"/>
        </w:rPr>
      </w:pPr>
    </w:p>
    <w:p w14:paraId="5120C875" w14:textId="77777777" w:rsidR="0000200C" w:rsidRPr="000E5CAB" w:rsidRDefault="0000200C" w:rsidP="00C72149">
      <w:pPr>
        <w:jc w:val="center"/>
        <w:rPr>
          <w:b/>
          <w:sz w:val="24"/>
          <w:szCs w:val="24"/>
          <w:lang w:val="es-ES"/>
        </w:rPr>
      </w:pPr>
    </w:p>
    <w:p w14:paraId="5120C876" w14:textId="77777777" w:rsidR="0000200C" w:rsidRPr="000E5CAB" w:rsidRDefault="0000200C" w:rsidP="00C72149">
      <w:pPr>
        <w:jc w:val="center"/>
        <w:rPr>
          <w:b/>
          <w:sz w:val="24"/>
          <w:szCs w:val="24"/>
          <w:lang w:val="es-ES"/>
        </w:rPr>
      </w:pPr>
    </w:p>
    <w:p w14:paraId="5120C877" w14:textId="77777777" w:rsidR="0000200C" w:rsidRPr="000E5CAB" w:rsidRDefault="0000200C" w:rsidP="00C72149">
      <w:pPr>
        <w:jc w:val="center"/>
        <w:rPr>
          <w:b/>
          <w:sz w:val="24"/>
          <w:szCs w:val="24"/>
          <w:lang w:val="es-ES"/>
        </w:rPr>
      </w:pPr>
    </w:p>
    <w:p w14:paraId="5120C878" w14:textId="77777777" w:rsidR="0000200C" w:rsidRPr="000E5CAB" w:rsidRDefault="0000200C" w:rsidP="00C72149">
      <w:pPr>
        <w:jc w:val="center"/>
        <w:rPr>
          <w:b/>
          <w:sz w:val="24"/>
          <w:szCs w:val="24"/>
          <w:lang w:val="es-ES"/>
        </w:rPr>
      </w:pPr>
    </w:p>
    <w:p w14:paraId="5120C879" w14:textId="77777777" w:rsidR="0000200C" w:rsidRPr="000E5CAB" w:rsidRDefault="0000200C" w:rsidP="00C72149">
      <w:pPr>
        <w:jc w:val="center"/>
        <w:rPr>
          <w:b/>
          <w:sz w:val="24"/>
          <w:szCs w:val="24"/>
          <w:lang w:val="es-ES"/>
        </w:rPr>
      </w:pPr>
    </w:p>
    <w:p w14:paraId="5120C87A" w14:textId="77777777" w:rsidR="0000200C" w:rsidRPr="000E5CAB" w:rsidRDefault="0000200C" w:rsidP="00C72149">
      <w:pPr>
        <w:jc w:val="center"/>
        <w:rPr>
          <w:b/>
          <w:sz w:val="24"/>
          <w:szCs w:val="24"/>
          <w:lang w:val="es-ES"/>
        </w:rPr>
      </w:pPr>
    </w:p>
    <w:p w14:paraId="5120C87B" w14:textId="77777777" w:rsidR="0000200C" w:rsidRPr="000E5CAB" w:rsidRDefault="0000200C" w:rsidP="00C72149">
      <w:pPr>
        <w:jc w:val="center"/>
        <w:rPr>
          <w:b/>
          <w:sz w:val="24"/>
          <w:szCs w:val="24"/>
          <w:lang w:val="es-ES"/>
        </w:rPr>
      </w:pPr>
    </w:p>
    <w:p w14:paraId="5120C87C" w14:textId="77777777" w:rsidR="0000200C" w:rsidRPr="000E5CAB" w:rsidRDefault="0000200C" w:rsidP="00C72149">
      <w:pPr>
        <w:jc w:val="center"/>
        <w:rPr>
          <w:b/>
          <w:sz w:val="24"/>
          <w:szCs w:val="24"/>
          <w:lang w:val="es-ES"/>
        </w:rPr>
      </w:pPr>
    </w:p>
    <w:p w14:paraId="5120C87D" w14:textId="77777777" w:rsidR="0000200C" w:rsidRPr="000E5CAB" w:rsidRDefault="0000200C" w:rsidP="00C72149">
      <w:pPr>
        <w:jc w:val="center"/>
        <w:rPr>
          <w:b/>
          <w:sz w:val="24"/>
          <w:szCs w:val="24"/>
          <w:lang w:val="es-ES"/>
        </w:rPr>
      </w:pPr>
    </w:p>
    <w:p w14:paraId="5120C87E" w14:textId="77777777" w:rsidR="0000200C" w:rsidRPr="000E5CAB" w:rsidRDefault="0000200C" w:rsidP="00C72149">
      <w:pPr>
        <w:jc w:val="center"/>
        <w:rPr>
          <w:b/>
          <w:sz w:val="24"/>
          <w:szCs w:val="24"/>
          <w:lang w:val="es-ES"/>
        </w:rPr>
      </w:pPr>
    </w:p>
    <w:p w14:paraId="5120C87F" w14:textId="77777777" w:rsidR="0000200C" w:rsidRPr="000E5CAB" w:rsidRDefault="0000200C" w:rsidP="00C72149">
      <w:pPr>
        <w:jc w:val="center"/>
        <w:rPr>
          <w:b/>
          <w:sz w:val="24"/>
          <w:szCs w:val="24"/>
          <w:lang w:val="es-ES"/>
        </w:rPr>
      </w:pPr>
    </w:p>
    <w:p w14:paraId="5120C880" w14:textId="77777777" w:rsidR="0000200C" w:rsidRPr="000E5CAB" w:rsidRDefault="0000200C" w:rsidP="00C72149">
      <w:pPr>
        <w:jc w:val="center"/>
        <w:rPr>
          <w:b/>
          <w:sz w:val="24"/>
          <w:szCs w:val="24"/>
          <w:lang w:val="es-ES"/>
        </w:rPr>
      </w:pPr>
    </w:p>
    <w:p w14:paraId="5120C881" w14:textId="77777777" w:rsidR="0000200C" w:rsidRPr="000E5CAB" w:rsidRDefault="0000200C" w:rsidP="00C72149">
      <w:pPr>
        <w:jc w:val="center"/>
        <w:rPr>
          <w:b/>
          <w:sz w:val="24"/>
          <w:szCs w:val="24"/>
          <w:lang w:val="es-ES"/>
        </w:rPr>
      </w:pPr>
    </w:p>
    <w:p w14:paraId="5120C882" w14:textId="77777777" w:rsidR="0000200C" w:rsidRPr="000E5CAB" w:rsidRDefault="0000200C" w:rsidP="00C72149">
      <w:pPr>
        <w:jc w:val="center"/>
        <w:rPr>
          <w:b/>
          <w:sz w:val="24"/>
          <w:szCs w:val="24"/>
          <w:lang w:val="es-ES"/>
        </w:rPr>
      </w:pPr>
    </w:p>
    <w:p w14:paraId="5120C883" w14:textId="77777777" w:rsidR="0000200C" w:rsidRPr="000E5CAB" w:rsidRDefault="0000200C" w:rsidP="00C72149">
      <w:pPr>
        <w:jc w:val="center"/>
        <w:rPr>
          <w:b/>
          <w:sz w:val="24"/>
          <w:szCs w:val="24"/>
          <w:lang w:val="es-ES"/>
        </w:rPr>
      </w:pPr>
    </w:p>
    <w:p w14:paraId="5120C884" w14:textId="77777777" w:rsidR="0000200C" w:rsidRPr="000E5CAB" w:rsidRDefault="0000200C" w:rsidP="00C72149">
      <w:pPr>
        <w:jc w:val="center"/>
        <w:rPr>
          <w:b/>
          <w:sz w:val="24"/>
          <w:szCs w:val="24"/>
          <w:lang w:val="es-ES"/>
        </w:rPr>
      </w:pPr>
    </w:p>
    <w:p w14:paraId="5120C885" w14:textId="77777777" w:rsidR="0000200C" w:rsidRPr="000E5CAB" w:rsidRDefault="0000200C" w:rsidP="00C72149">
      <w:pPr>
        <w:jc w:val="center"/>
        <w:rPr>
          <w:b/>
          <w:sz w:val="24"/>
          <w:szCs w:val="24"/>
          <w:lang w:val="es-ES"/>
        </w:rPr>
      </w:pPr>
    </w:p>
    <w:p w14:paraId="5120C886" w14:textId="77777777" w:rsidR="0000200C" w:rsidRPr="000E5CAB" w:rsidRDefault="0000200C" w:rsidP="00C72149">
      <w:pPr>
        <w:jc w:val="center"/>
        <w:rPr>
          <w:b/>
          <w:sz w:val="24"/>
          <w:szCs w:val="24"/>
          <w:lang w:val="es-ES"/>
        </w:rPr>
      </w:pPr>
    </w:p>
    <w:p w14:paraId="5120C887" w14:textId="77777777" w:rsidR="0000200C" w:rsidRPr="000E5CAB" w:rsidRDefault="0000200C" w:rsidP="00C72149">
      <w:pPr>
        <w:jc w:val="center"/>
        <w:rPr>
          <w:b/>
          <w:sz w:val="24"/>
          <w:szCs w:val="24"/>
          <w:lang w:val="es-ES"/>
        </w:rPr>
      </w:pPr>
    </w:p>
    <w:p w14:paraId="5120C888" w14:textId="77777777" w:rsidR="0000200C" w:rsidRPr="000E5CAB" w:rsidRDefault="0000200C" w:rsidP="00C72149">
      <w:pPr>
        <w:jc w:val="center"/>
        <w:rPr>
          <w:b/>
          <w:sz w:val="24"/>
          <w:szCs w:val="24"/>
          <w:lang w:val="es-ES"/>
        </w:rPr>
      </w:pPr>
    </w:p>
    <w:p w14:paraId="5120C889" w14:textId="77777777" w:rsidR="0000200C" w:rsidRPr="000E5CAB" w:rsidRDefault="0000200C" w:rsidP="00C72149">
      <w:pPr>
        <w:jc w:val="center"/>
        <w:rPr>
          <w:b/>
          <w:sz w:val="24"/>
          <w:szCs w:val="24"/>
          <w:lang w:val="es-ES"/>
        </w:rPr>
      </w:pPr>
    </w:p>
    <w:p w14:paraId="5120C88A" w14:textId="77777777" w:rsidR="0000200C" w:rsidRPr="000E5CAB" w:rsidRDefault="0000200C" w:rsidP="00C72149">
      <w:pPr>
        <w:jc w:val="center"/>
        <w:rPr>
          <w:b/>
          <w:sz w:val="24"/>
          <w:szCs w:val="24"/>
          <w:lang w:val="es-ES"/>
        </w:rPr>
      </w:pPr>
    </w:p>
    <w:p w14:paraId="5120C88B" w14:textId="77777777" w:rsidR="0000200C" w:rsidRPr="000E5CAB" w:rsidRDefault="0000200C" w:rsidP="00C72149">
      <w:pPr>
        <w:jc w:val="center"/>
        <w:rPr>
          <w:b/>
          <w:sz w:val="24"/>
          <w:szCs w:val="24"/>
          <w:lang w:val="es-ES"/>
        </w:rPr>
      </w:pPr>
    </w:p>
    <w:p w14:paraId="5120C88C" w14:textId="77777777" w:rsidR="0000200C" w:rsidRPr="000E5CAB" w:rsidRDefault="0000200C" w:rsidP="00C72149">
      <w:pPr>
        <w:jc w:val="center"/>
        <w:rPr>
          <w:b/>
          <w:sz w:val="24"/>
          <w:szCs w:val="24"/>
          <w:lang w:val="es-ES"/>
        </w:rPr>
      </w:pPr>
    </w:p>
    <w:p w14:paraId="5120C88D" w14:textId="77777777" w:rsidR="0000200C" w:rsidRPr="000E5CAB" w:rsidRDefault="0000200C" w:rsidP="00C72149">
      <w:pPr>
        <w:jc w:val="center"/>
        <w:rPr>
          <w:b/>
          <w:sz w:val="24"/>
          <w:szCs w:val="24"/>
          <w:lang w:val="es-ES"/>
        </w:rPr>
      </w:pPr>
      <w:r w:rsidRPr="000E5CAB">
        <w:rPr>
          <w:noProof/>
          <w:sz w:val="20"/>
          <w:lang w:val="es-ES" w:eastAsia="es-ES" w:bidi="ar-SA"/>
        </w:rPr>
        <w:lastRenderedPageBreak/>
        <w:drawing>
          <wp:inline distT="0" distB="0" distL="0" distR="0" wp14:anchorId="5120D005" wp14:editId="5120D006">
            <wp:extent cx="4498804" cy="333298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4498804" cy="3332988"/>
                    </a:xfrm>
                    <a:prstGeom prst="rect">
                      <a:avLst/>
                    </a:prstGeom>
                  </pic:spPr>
                </pic:pic>
              </a:graphicData>
            </a:graphic>
          </wp:inline>
        </w:drawing>
      </w:r>
    </w:p>
    <w:p w14:paraId="5120C88E" w14:textId="77777777" w:rsidR="0000200C" w:rsidRPr="000E5CAB" w:rsidRDefault="0000200C" w:rsidP="0000200C">
      <w:pPr>
        <w:tabs>
          <w:tab w:val="left" w:pos="716"/>
          <w:tab w:val="left" w:pos="717"/>
        </w:tabs>
        <w:spacing w:before="47" w:line="316" w:lineRule="exact"/>
        <w:rPr>
          <w:b/>
          <w:sz w:val="24"/>
          <w:szCs w:val="24"/>
          <w:lang w:val="es-ES"/>
        </w:rPr>
      </w:pPr>
    </w:p>
    <w:p w14:paraId="5120C88F" w14:textId="77777777" w:rsidR="0000200C" w:rsidRPr="000E5CAB" w:rsidRDefault="0000200C" w:rsidP="0000200C">
      <w:pPr>
        <w:pStyle w:val="Ttulo2"/>
        <w:rPr>
          <w:rFonts w:ascii="Calibri" w:hAnsi="Calibri"/>
          <w:i w:val="0"/>
          <w:lang w:val="es-ES"/>
        </w:rPr>
      </w:pPr>
      <w:bookmarkStart w:id="7" w:name="_Toc45559097"/>
      <w:r w:rsidRPr="000E5CAB">
        <w:rPr>
          <w:rFonts w:ascii="Calibri" w:hAnsi="Calibri"/>
          <w:i w:val="0"/>
          <w:lang w:val="es-ES"/>
        </w:rPr>
        <w:t>4.2 Gabinete de Sustentabilidad Ambiental y</w:t>
      </w:r>
      <w:r w:rsidRPr="000E5CAB">
        <w:rPr>
          <w:rFonts w:ascii="Calibri" w:hAnsi="Calibri"/>
          <w:i w:val="0"/>
          <w:spacing w:val="-5"/>
          <w:lang w:val="es-ES"/>
        </w:rPr>
        <w:t xml:space="preserve"> </w:t>
      </w:r>
      <w:r w:rsidRPr="000E5CAB">
        <w:rPr>
          <w:rFonts w:ascii="Calibri" w:hAnsi="Calibri"/>
          <w:i w:val="0"/>
          <w:lang w:val="es-ES"/>
        </w:rPr>
        <w:t>Vulnerabilidad</w:t>
      </w:r>
      <w:bookmarkEnd w:id="7"/>
    </w:p>
    <w:p w14:paraId="5120C890" w14:textId="77777777" w:rsidR="0000200C" w:rsidRPr="000E5CAB" w:rsidRDefault="0000200C" w:rsidP="0000200C">
      <w:pPr>
        <w:ind w:left="140" w:right="414"/>
        <w:jc w:val="both"/>
        <w:rPr>
          <w:lang w:val="es-ES"/>
        </w:rPr>
      </w:pPr>
      <w:r w:rsidRPr="000E5CAB">
        <w:rPr>
          <w:lang w:val="es-ES"/>
        </w:rPr>
        <w:t>El</w:t>
      </w:r>
      <w:r w:rsidRPr="000E5CAB">
        <w:rPr>
          <w:spacing w:val="-4"/>
          <w:lang w:val="es-ES"/>
        </w:rPr>
        <w:t xml:space="preserve"> </w:t>
      </w:r>
      <w:r w:rsidRPr="000E5CAB">
        <w:rPr>
          <w:lang w:val="es-ES"/>
        </w:rPr>
        <w:t>Gabinete</w:t>
      </w:r>
      <w:r w:rsidRPr="000E5CAB">
        <w:rPr>
          <w:spacing w:val="-5"/>
          <w:lang w:val="es-ES"/>
        </w:rPr>
        <w:t xml:space="preserve"> </w:t>
      </w:r>
      <w:r w:rsidRPr="000E5CAB">
        <w:rPr>
          <w:lang w:val="es-ES"/>
        </w:rPr>
        <w:t>de</w:t>
      </w:r>
      <w:r w:rsidRPr="000E5CAB">
        <w:rPr>
          <w:spacing w:val="-5"/>
          <w:lang w:val="es-ES"/>
        </w:rPr>
        <w:t xml:space="preserve"> </w:t>
      </w:r>
      <w:r w:rsidRPr="000E5CAB">
        <w:rPr>
          <w:lang w:val="es-ES"/>
        </w:rPr>
        <w:t>Sustentabilidad</w:t>
      </w:r>
      <w:r w:rsidRPr="000E5CAB">
        <w:rPr>
          <w:spacing w:val="-4"/>
          <w:lang w:val="es-ES"/>
        </w:rPr>
        <w:t xml:space="preserve"> </w:t>
      </w:r>
      <w:r w:rsidRPr="000E5CAB">
        <w:rPr>
          <w:lang w:val="es-ES"/>
        </w:rPr>
        <w:t>Ambiental</w:t>
      </w:r>
      <w:r w:rsidRPr="000E5CAB">
        <w:rPr>
          <w:spacing w:val="-4"/>
          <w:lang w:val="es-ES"/>
        </w:rPr>
        <w:t xml:space="preserve"> </w:t>
      </w:r>
      <w:r w:rsidRPr="000E5CAB">
        <w:rPr>
          <w:lang w:val="es-ES"/>
        </w:rPr>
        <w:t>y</w:t>
      </w:r>
      <w:r w:rsidRPr="000E5CAB">
        <w:rPr>
          <w:spacing w:val="-5"/>
          <w:lang w:val="es-ES"/>
        </w:rPr>
        <w:t xml:space="preserve"> </w:t>
      </w:r>
      <w:r w:rsidRPr="000E5CAB">
        <w:rPr>
          <w:lang w:val="es-ES"/>
        </w:rPr>
        <w:t>Vulnerabilidad</w:t>
      </w:r>
      <w:r w:rsidRPr="000E5CAB">
        <w:rPr>
          <w:i/>
          <w:spacing w:val="-4"/>
          <w:lang w:val="es-ES"/>
        </w:rPr>
        <w:t xml:space="preserve"> </w:t>
      </w:r>
      <w:r w:rsidRPr="000E5CAB">
        <w:rPr>
          <w:lang w:val="es-ES"/>
        </w:rPr>
        <w:t>fue creado en junio de</w:t>
      </w:r>
      <w:r w:rsidRPr="000E5CAB">
        <w:rPr>
          <w:spacing w:val="-4"/>
          <w:lang w:val="es-ES"/>
        </w:rPr>
        <w:t xml:space="preserve"> </w:t>
      </w:r>
      <w:r w:rsidRPr="000E5CAB">
        <w:rPr>
          <w:lang w:val="es-ES"/>
        </w:rPr>
        <w:t>2014.</w:t>
      </w:r>
      <w:r w:rsidRPr="000E5CAB">
        <w:rPr>
          <w:spacing w:val="-4"/>
          <w:lang w:val="es-ES"/>
        </w:rPr>
        <w:t xml:space="preserve"> Está compuesto por los </w:t>
      </w:r>
      <w:r w:rsidRPr="000E5CAB">
        <w:rPr>
          <w:lang w:val="es-ES"/>
        </w:rPr>
        <w:t>siguientes miembros:</w:t>
      </w:r>
    </w:p>
    <w:p w14:paraId="5120C891" w14:textId="77777777" w:rsidR="0000200C" w:rsidRPr="000E5CAB" w:rsidRDefault="0000200C" w:rsidP="0000200C">
      <w:pPr>
        <w:ind w:left="140" w:right="414"/>
        <w:jc w:val="both"/>
        <w:rPr>
          <w:lang w:val="es-ES"/>
        </w:rPr>
      </w:pPr>
    </w:p>
    <w:p w14:paraId="5120C892" w14:textId="77777777" w:rsidR="0000200C" w:rsidRPr="000E5CAB" w:rsidRDefault="0000200C" w:rsidP="0000200C">
      <w:pPr>
        <w:pStyle w:val="Textoindependiente"/>
        <w:spacing w:before="10"/>
        <w:rPr>
          <w:sz w:val="11"/>
          <w:lang w:val="es-ES"/>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6"/>
        <w:gridCol w:w="3421"/>
        <w:gridCol w:w="3422"/>
      </w:tblGrid>
      <w:tr w:rsidR="0000200C" w:rsidRPr="00845307" w14:paraId="5120C894" w14:textId="77777777" w:rsidTr="007760C3">
        <w:trPr>
          <w:trHeight w:val="271"/>
        </w:trPr>
        <w:tc>
          <w:tcPr>
            <w:tcW w:w="8639" w:type="dxa"/>
            <w:gridSpan w:val="3"/>
            <w:shd w:val="clear" w:color="auto" w:fill="DEEAF6"/>
          </w:tcPr>
          <w:p w14:paraId="5120C893" w14:textId="77777777" w:rsidR="0000200C" w:rsidRPr="000E5CAB" w:rsidRDefault="0000200C" w:rsidP="007760C3">
            <w:pPr>
              <w:pStyle w:val="TableParagraph"/>
              <w:spacing w:line="251" w:lineRule="exact"/>
              <w:rPr>
                <w:sz w:val="14"/>
                <w:lang w:val="es-ES"/>
              </w:rPr>
            </w:pPr>
            <w:r w:rsidRPr="000E5CAB">
              <w:rPr>
                <w:lang w:val="es-ES"/>
              </w:rPr>
              <w:t>G</w:t>
            </w:r>
            <w:r w:rsidRPr="000E5CAB">
              <w:rPr>
                <w:sz w:val="18"/>
                <w:lang w:val="es-ES"/>
              </w:rPr>
              <w:t xml:space="preserve">ABINETE DE </w:t>
            </w:r>
            <w:r w:rsidRPr="000E5CAB">
              <w:rPr>
                <w:lang w:val="es-ES"/>
              </w:rPr>
              <w:t>S</w:t>
            </w:r>
            <w:r w:rsidRPr="000E5CAB">
              <w:rPr>
                <w:sz w:val="18"/>
                <w:lang w:val="es-ES"/>
              </w:rPr>
              <w:t xml:space="preserve">USTENTABILIDAD </w:t>
            </w:r>
            <w:r w:rsidRPr="000E5CAB">
              <w:rPr>
                <w:lang w:val="es-ES"/>
              </w:rPr>
              <w:t>A</w:t>
            </w:r>
            <w:r w:rsidRPr="000E5CAB">
              <w:rPr>
                <w:sz w:val="18"/>
                <w:lang w:val="es-ES"/>
              </w:rPr>
              <w:t xml:space="preserve">MBIENTAL Y </w:t>
            </w:r>
            <w:r w:rsidRPr="000E5CAB">
              <w:rPr>
                <w:lang w:val="es-ES"/>
              </w:rPr>
              <w:t>V</w:t>
            </w:r>
            <w:r w:rsidRPr="000E5CAB">
              <w:rPr>
                <w:sz w:val="18"/>
                <w:lang w:val="es-ES"/>
              </w:rPr>
              <w:t xml:space="preserve">ULNERABILIDAD </w:t>
            </w:r>
            <w:r w:rsidRPr="000E5CAB">
              <w:rPr>
                <w:lang w:val="es-ES"/>
              </w:rPr>
              <w:t>– I</w:t>
            </w:r>
            <w:r w:rsidRPr="000E5CAB">
              <w:rPr>
                <w:sz w:val="18"/>
                <w:lang w:val="es-ES"/>
              </w:rPr>
              <w:t xml:space="preserve">NSTITUCIONES </w:t>
            </w:r>
            <w:r w:rsidRPr="000E5CAB">
              <w:rPr>
                <w:lang w:val="es-ES"/>
              </w:rPr>
              <w:t>P</w:t>
            </w:r>
            <w:r w:rsidRPr="000E5CAB">
              <w:rPr>
                <w:sz w:val="18"/>
                <w:lang w:val="es-ES"/>
              </w:rPr>
              <w:t xml:space="preserve">ARTICIPANTES </w:t>
            </w:r>
            <w:r w:rsidRPr="000E5CAB">
              <w:rPr>
                <w:rStyle w:val="Refdenotaalpie"/>
                <w:sz w:val="18"/>
                <w:lang w:val="es-ES"/>
              </w:rPr>
              <w:footnoteReference w:id="3"/>
            </w:r>
          </w:p>
        </w:tc>
      </w:tr>
      <w:tr w:rsidR="0000200C" w:rsidRPr="00845307" w14:paraId="5120C89A" w14:textId="77777777" w:rsidTr="007760C3">
        <w:trPr>
          <w:trHeight w:val="486"/>
        </w:trPr>
        <w:tc>
          <w:tcPr>
            <w:tcW w:w="1796" w:type="dxa"/>
            <w:shd w:val="clear" w:color="auto" w:fill="DEEAF6"/>
          </w:tcPr>
          <w:p w14:paraId="5120C895" w14:textId="77777777" w:rsidR="0000200C" w:rsidRPr="000E5CAB" w:rsidRDefault="0000200C" w:rsidP="007760C3">
            <w:pPr>
              <w:pStyle w:val="TableParagraph"/>
              <w:spacing w:line="243" w:lineRule="exact"/>
              <w:rPr>
                <w:sz w:val="16"/>
                <w:lang w:val="es-ES"/>
              </w:rPr>
            </w:pPr>
            <w:r w:rsidRPr="000E5CAB">
              <w:rPr>
                <w:sz w:val="20"/>
                <w:lang w:val="es-ES"/>
              </w:rPr>
              <w:t>P</w:t>
            </w:r>
            <w:r w:rsidRPr="000E5CAB">
              <w:rPr>
                <w:sz w:val="16"/>
                <w:lang w:val="es-ES"/>
              </w:rPr>
              <w:t>RESIDENCIA</w:t>
            </w:r>
          </w:p>
        </w:tc>
        <w:tc>
          <w:tcPr>
            <w:tcW w:w="3421" w:type="dxa"/>
          </w:tcPr>
          <w:p w14:paraId="5120C896" w14:textId="77777777" w:rsidR="0000200C" w:rsidRPr="000E5CAB" w:rsidRDefault="0000200C" w:rsidP="007760C3">
            <w:pPr>
              <w:pStyle w:val="TableParagraph"/>
              <w:spacing w:line="242" w:lineRule="exact"/>
              <w:rPr>
                <w:sz w:val="20"/>
                <w:lang w:val="es-ES"/>
              </w:rPr>
            </w:pPr>
            <w:r w:rsidRPr="000E5CAB">
              <w:rPr>
                <w:sz w:val="20"/>
                <w:lang w:val="es-ES"/>
              </w:rPr>
              <w:t>Secretaría Técnica y de Planificación de la</w:t>
            </w:r>
          </w:p>
          <w:p w14:paraId="5120C897" w14:textId="77777777" w:rsidR="0000200C" w:rsidRPr="000E5CAB" w:rsidRDefault="0000200C" w:rsidP="007760C3">
            <w:pPr>
              <w:pStyle w:val="TableParagraph"/>
              <w:spacing w:line="225" w:lineRule="exact"/>
              <w:rPr>
                <w:sz w:val="20"/>
                <w:lang w:val="es-ES"/>
              </w:rPr>
            </w:pPr>
            <w:r w:rsidRPr="000E5CAB">
              <w:rPr>
                <w:sz w:val="20"/>
                <w:lang w:val="es-ES"/>
              </w:rPr>
              <w:t>Presidencia (SETEPLAN)</w:t>
            </w:r>
          </w:p>
        </w:tc>
        <w:tc>
          <w:tcPr>
            <w:tcW w:w="3422" w:type="dxa"/>
          </w:tcPr>
          <w:p w14:paraId="5120C898" w14:textId="77777777" w:rsidR="0000200C" w:rsidRPr="000E5CAB" w:rsidRDefault="0000200C" w:rsidP="007760C3">
            <w:pPr>
              <w:pStyle w:val="TableParagraph"/>
              <w:tabs>
                <w:tab w:val="left" w:pos="1275"/>
                <w:tab w:val="left" w:pos="2071"/>
                <w:tab w:val="left" w:pos="3155"/>
              </w:tabs>
              <w:spacing w:line="242" w:lineRule="exact"/>
              <w:ind w:left="27"/>
              <w:rPr>
                <w:sz w:val="20"/>
                <w:lang w:val="es-ES"/>
              </w:rPr>
            </w:pPr>
            <w:r w:rsidRPr="000E5CAB">
              <w:rPr>
                <w:sz w:val="20"/>
                <w:lang w:val="es-ES"/>
              </w:rPr>
              <w:t>Secretaría</w:t>
            </w:r>
            <w:r w:rsidRPr="000E5CAB">
              <w:rPr>
                <w:sz w:val="20"/>
                <w:lang w:val="es-ES"/>
              </w:rPr>
              <w:tab/>
              <w:t>para</w:t>
            </w:r>
            <w:r w:rsidRPr="000E5CAB">
              <w:rPr>
                <w:sz w:val="20"/>
                <w:lang w:val="es-ES"/>
              </w:rPr>
              <w:tab/>
              <w:t>Asuntos</w:t>
            </w:r>
            <w:r w:rsidRPr="000E5CAB">
              <w:rPr>
                <w:sz w:val="20"/>
                <w:lang w:val="es-ES"/>
              </w:rPr>
              <w:tab/>
              <w:t>de</w:t>
            </w:r>
          </w:p>
          <w:p w14:paraId="5120C899" w14:textId="77777777" w:rsidR="0000200C" w:rsidRPr="000E5CAB" w:rsidRDefault="0000200C" w:rsidP="007760C3">
            <w:pPr>
              <w:pStyle w:val="TableParagraph"/>
              <w:spacing w:line="225" w:lineRule="exact"/>
              <w:ind w:left="27"/>
              <w:rPr>
                <w:sz w:val="20"/>
                <w:lang w:val="es-ES"/>
              </w:rPr>
            </w:pPr>
            <w:r w:rsidRPr="000E5CAB">
              <w:rPr>
                <w:sz w:val="20"/>
                <w:lang w:val="es-ES"/>
              </w:rPr>
              <w:t>Vulnerabilidad (SAV)</w:t>
            </w:r>
          </w:p>
        </w:tc>
      </w:tr>
      <w:tr w:rsidR="0000200C" w:rsidRPr="00845307" w14:paraId="5120C89D" w14:textId="77777777" w:rsidTr="007760C3">
        <w:trPr>
          <w:trHeight w:val="244"/>
        </w:trPr>
        <w:tc>
          <w:tcPr>
            <w:tcW w:w="1796" w:type="dxa"/>
            <w:vMerge w:val="restart"/>
            <w:shd w:val="clear" w:color="auto" w:fill="DEEAF6"/>
          </w:tcPr>
          <w:p w14:paraId="5120C89B" w14:textId="77777777" w:rsidR="0000200C" w:rsidRPr="000E5CAB" w:rsidRDefault="0000200C" w:rsidP="007760C3">
            <w:pPr>
              <w:pStyle w:val="TableParagraph"/>
              <w:spacing w:line="243" w:lineRule="exact"/>
              <w:rPr>
                <w:sz w:val="16"/>
                <w:lang w:val="es-ES"/>
              </w:rPr>
            </w:pPr>
            <w:r w:rsidRPr="000E5CAB">
              <w:rPr>
                <w:sz w:val="20"/>
                <w:lang w:val="es-ES"/>
              </w:rPr>
              <w:t>S</w:t>
            </w:r>
            <w:r w:rsidRPr="000E5CAB">
              <w:rPr>
                <w:sz w:val="16"/>
                <w:lang w:val="es-ES"/>
              </w:rPr>
              <w:t>ECTORES</w:t>
            </w:r>
          </w:p>
        </w:tc>
        <w:tc>
          <w:tcPr>
            <w:tcW w:w="6843" w:type="dxa"/>
            <w:gridSpan w:val="2"/>
          </w:tcPr>
          <w:p w14:paraId="5120C89C" w14:textId="77777777" w:rsidR="0000200C" w:rsidRPr="000E5CAB" w:rsidRDefault="0000200C" w:rsidP="007760C3">
            <w:pPr>
              <w:pStyle w:val="TableParagraph"/>
              <w:spacing w:line="224" w:lineRule="exact"/>
              <w:rPr>
                <w:sz w:val="20"/>
                <w:lang w:val="es-ES"/>
              </w:rPr>
            </w:pPr>
            <w:r w:rsidRPr="000E5CAB">
              <w:rPr>
                <w:sz w:val="20"/>
                <w:lang w:val="es-ES"/>
              </w:rPr>
              <w:t>Ministerio de Medio Ambiente y Recursos Naturales (MARN) - presidente</w:t>
            </w:r>
          </w:p>
        </w:tc>
      </w:tr>
      <w:tr w:rsidR="0000200C" w:rsidRPr="000E5CAB" w14:paraId="5120C8A2" w14:textId="77777777" w:rsidTr="007760C3">
        <w:trPr>
          <w:trHeight w:val="731"/>
        </w:trPr>
        <w:tc>
          <w:tcPr>
            <w:tcW w:w="1796" w:type="dxa"/>
            <w:vMerge/>
            <w:tcBorders>
              <w:top w:val="nil"/>
            </w:tcBorders>
            <w:shd w:val="clear" w:color="auto" w:fill="DEEAF6"/>
          </w:tcPr>
          <w:p w14:paraId="5120C89E" w14:textId="77777777" w:rsidR="0000200C" w:rsidRPr="000E5CAB" w:rsidRDefault="0000200C" w:rsidP="007760C3">
            <w:pPr>
              <w:rPr>
                <w:sz w:val="2"/>
                <w:szCs w:val="2"/>
                <w:lang w:val="es-ES"/>
              </w:rPr>
            </w:pPr>
          </w:p>
        </w:tc>
        <w:tc>
          <w:tcPr>
            <w:tcW w:w="3421" w:type="dxa"/>
          </w:tcPr>
          <w:p w14:paraId="5120C89F" w14:textId="77777777" w:rsidR="0000200C" w:rsidRPr="000E5CAB" w:rsidRDefault="0000200C" w:rsidP="007760C3">
            <w:pPr>
              <w:pStyle w:val="TableParagraph"/>
              <w:spacing w:line="240" w:lineRule="auto"/>
              <w:rPr>
                <w:sz w:val="20"/>
                <w:lang w:val="es-ES"/>
              </w:rPr>
            </w:pPr>
            <w:r w:rsidRPr="000E5CAB">
              <w:rPr>
                <w:sz w:val="20"/>
                <w:lang w:val="es-ES"/>
              </w:rPr>
              <w:t>Ministerio de Gobernación y Desarrollo Territorial (MIGOBDT)</w:t>
            </w:r>
          </w:p>
        </w:tc>
        <w:tc>
          <w:tcPr>
            <w:tcW w:w="3422" w:type="dxa"/>
          </w:tcPr>
          <w:p w14:paraId="5120C8A0" w14:textId="77777777" w:rsidR="0000200C" w:rsidRPr="000E5CAB" w:rsidRDefault="0000200C" w:rsidP="007760C3">
            <w:pPr>
              <w:pStyle w:val="TableParagraph"/>
              <w:spacing w:line="240" w:lineRule="auto"/>
              <w:ind w:left="27"/>
              <w:rPr>
                <w:sz w:val="20"/>
                <w:lang w:val="es-ES"/>
              </w:rPr>
            </w:pPr>
            <w:r w:rsidRPr="000E5CAB">
              <w:rPr>
                <w:sz w:val="20"/>
                <w:lang w:val="es-ES"/>
              </w:rPr>
              <w:t>Viceministerio de Cooperación para el Desarrollo del Ministerio de Relaciones</w:t>
            </w:r>
          </w:p>
          <w:p w14:paraId="5120C8A1" w14:textId="77777777" w:rsidR="0000200C" w:rsidRPr="000E5CAB" w:rsidRDefault="0000200C" w:rsidP="007760C3">
            <w:pPr>
              <w:pStyle w:val="TableParagraph"/>
              <w:spacing w:line="223" w:lineRule="exact"/>
              <w:ind w:left="27"/>
              <w:rPr>
                <w:sz w:val="20"/>
                <w:lang w:val="es-ES"/>
              </w:rPr>
            </w:pPr>
            <w:r w:rsidRPr="000E5CAB">
              <w:rPr>
                <w:sz w:val="20"/>
                <w:lang w:val="es-ES"/>
              </w:rPr>
              <w:t>Exteriores (RREE)</w:t>
            </w:r>
          </w:p>
        </w:tc>
      </w:tr>
      <w:tr w:rsidR="0000200C" w:rsidRPr="000E5CAB" w14:paraId="5120C8A7" w14:textId="77777777" w:rsidTr="007760C3">
        <w:trPr>
          <w:trHeight w:val="734"/>
        </w:trPr>
        <w:tc>
          <w:tcPr>
            <w:tcW w:w="1796" w:type="dxa"/>
            <w:vMerge/>
            <w:tcBorders>
              <w:top w:val="nil"/>
            </w:tcBorders>
            <w:shd w:val="clear" w:color="auto" w:fill="DEEAF6"/>
          </w:tcPr>
          <w:p w14:paraId="5120C8A3" w14:textId="77777777" w:rsidR="0000200C" w:rsidRPr="000E5CAB" w:rsidRDefault="0000200C" w:rsidP="007760C3">
            <w:pPr>
              <w:rPr>
                <w:sz w:val="2"/>
                <w:szCs w:val="2"/>
                <w:lang w:val="es-ES"/>
              </w:rPr>
            </w:pPr>
          </w:p>
        </w:tc>
        <w:tc>
          <w:tcPr>
            <w:tcW w:w="3421" w:type="dxa"/>
          </w:tcPr>
          <w:p w14:paraId="5120C8A4" w14:textId="77777777" w:rsidR="0000200C" w:rsidRPr="000E5CAB" w:rsidRDefault="0000200C" w:rsidP="007760C3">
            <w:pPr>
              <w:pStyle w:val="TableParagraph"/>
              <w:spacing w:before="1" w:line="240" w:lineRule="auto"/>
              <w:rPr>
                <w:sz w:val="20"/>
                <w:lang w:val="es-ES"/>
              </w:rPr>
            </w:pPr>
            <w:r w:rsidRPr="000E5CAB">
              <w:rPr>
                <w:sz w:val="20"/>
                <w:lang w:val="es-ES"/>
              </w:rPr>
              <w:t>Ministerio de Agricultura y Ganadería (MAG)</w:t>
            </w:r>
          </w:p>
        </w:tc>
        <w:tc>
          <w:tcPr>
            <w:tcW w:w="3422" w:type="dxa"/>
          </w:tcPr>
          <w:p w14:paraId="5120C8A5" w14:textId="77777777" w:rsidR="0000200C" w:rsidRPr="000E5CAB" w:rsidRDefault="0000200C" w:rsidP="007760C3">
            <w:pPr>
              <w:pStyle w:val="TableParagraph"/>
              <w:tabs>
                <w:tab w:val="left" w:pos="1092"/>
                <w:tab w:val="left" w:pos="1547"/>
                <w:tab w:val="left" w:pos="2751"/>
              </w:tabs>
              <w:spacing w:before="1" w:line="240" w:lineRule="auto"/>
              <w:ind w:left="27" w:right="49"/>
              <w:rPr>
                <w:sz w:val="20"/>
                <w:lang w:val="es-ES"/>
              </w:rPr>
            </w:pPr>
            <w:r w:rsidRPr="000E5CAB">
              <w:rPr>
                <w:sz w:val="20"/>
                <w:lang w:val="es-ES"/>
              </w:rPr>
              <w:t>Ministerio</w:t>
            </w:r>
            <w:r w:rsidRPr="000E5CAB">
              <w:rPr>
                <w:spacing w:val="-10"/>
                <w:sz w:val="20"/>
                <w:lang w:val="es-ES"/>
              </w:rPr>
              <w:t xml:space="preserve"> </w:t>
            </w:r>
            <w:r w:rsidRPr="000E5CAB">
              <w:rPr>
                <w:sz w:val="20"/>
                <w:lang w:val="es-ES"/>
              </w:rPr>
              <w:t>de</w:t>
            </w:r>
            <w:r w:rsidRPr="000E5CAB">
              <w:rPr>
                <w:spacing w:val="-10"/>
                <w:sz w:val="20"/>
                <w:lang w:val="es-ES"/>
              </w:rPr>
              <w:t xml:space="preserve"> </w:t>
            </w:r>
            <w:r w:rsidRPr="000E5CAB">
              <w:rPr>
                <w:sz w:val="20"/>
                <w:lang w:val="es-ES"/>
              </w:rPr>
              <w:t>Obras</w:t>
            </w:r>
            <w:r w:rsidRPr="000E5CAB">
              <w:rPr>
                <w:spacing w:val="-11"/>
                <w:sz w:val="20"/>
                <w:lang w:val="es-ES"/>
              </w:rPr>
              <w:t xml:space="preserve"> </w:t>
            </w:r>
            <w:r w:rsidRPr="000E5CAB">
              <w:rPr>
                <w:sz w:val="20"/>
                <w:lang w:val="es-ES"/>
              </w:rPr>
              <w:t>Públicas,</w:t>
            </w:r>
            <w:r w:rsidRPr="000E5CAB">
              <w:rPr>
                <w:spacing w:val="-6"/>
                <w:sz w:val="20"/>
                <w:lang w:val="es-ES"/>
              </w:rPr>
              <w:t xml:space="preserve"> </w:t>
            </w:r>
            <w:r w:rsidRPr="000E5CAB">
              <w:rPr>
                <w:sz w:val="20"/>
                <w:lang w:val="es-ES"/>
              </w:rPr>
              <w:t>Transporte, Vivienda</w:t>
            </w:r>
            <w:r w:rsidRPr="000E5CAB">
              <w:rPr>
                <w:sz w:val="20"/>
                <w:lang w:val="es-ES"/>
              </w:rPr>
              <w:tab/>
              <w:t>y</w:t>
            </w:r>
            <w:r w:rsidRPr="000E5CAB">
              <w:rPr>
                <w:sz w:val="20"/>
                <w:lang w:val="es-ES"/>
              </w:rPr>
              <w:tab/>
              <w:t>Desarrollo</w:t>
            </w:r>
            <w:r w:rsidRPr="000E5CAB">
              <w:rPr>
                <w:sz w:val="20"/>
                <w:lang w:val="es-ES"/>
              </w:rPr>
              <w:tab/>
            </w:r>
            <w:r w:rsidRPr="000E5CAB">
              <w:rPr>
                <w:spacing w:val="-3"/>
                <w:sz w:val="20"/>
                <w:lang w:val="es-ES"/>
              </w:rPr>
              <w:t>Urbano</w:t>
            </w:r>
          </w:p>
          <w:p w14:paraId="5120C8A6" w14:textId="77777777" w:rsidR="0000200C" w:rsidRPr="000E5CAB" w:rsidRDefault="0000200C" w:rsidP="007760C3">
            <w:pPr>
              <w:pStyle w:val="TableParagraph"/>
              <w:spacing w:line="224" w:lineRule="exact"/>
              <w:ind w:left="27"/>
              <w:rPr>
                <w:sz w:val="20"/>
                <w:lang w:val="es-ES"/>
              </w:rPr>
            </w:pPr>
            <w:r w:rsidRPr="000E5CAB">
              <w:rPr>
                <w:sz w:val="20"/>
                <w:lang w:val="es-ES"/>
              </w:rPr>
              <w:t>(MOPTVDU)</w:t>
            </w:r>
          </w:p>
        </w:tc>
      </w:tr>
      <w:tr w:rsidR="0000200C" w:rsidRPr="000E5CAB" w14:paraId="5120C8AB" w14:textId="77777777" w:rsidTr="007760C3">
        <w:trPr>
          <w:trHeight w:val="244"/>
        </w:trPr>
        <w:tc>
          <w:tcPr>
            <w:tcW w:w="1796" w:type="dxa"/>
            <w:vMerge/>
            <w:tcBorders>
              <w:top w:val="nil"/>
            </w:tcBorders>
            <w:shd w:val="clear" w:color="auto" w:fill="DEEAF6"/>
          </w:tcPr>
          <w:p w14:paraId="5120C8A8" w14:textId="77777777" w:rsidR="0000200C" w:rsidRPr="000E5CAB" w:rsidRDefault="0000200C" w:rsidP="007760C3">
            <w:pPr>
              <w:rPr>
                <w:sz w:val="2"/>
                <w:szCs w:val="2"/>
                <w:lang w:val="es-ES"/>
              </w:rPr>
            </w:pPr>
          </w:p>
        </w:tc>
        <w:tc>
          <w:tcPr>
            <w:tcW w:w="3421" w:type="dxa"/>
          </w:tcPr>
          <w:p w14:paraId="5120C8A9" w14:textId="77777777" w:rsidR="0000200C" w:rsidRPr="000E5CAB" w:rsidRDefault="0000200C" w:rsidP="007760C3">
            <w:pPr>
              <w:pStyle w:val="TableParagraph"/>
              <w:spacing w:line="224" w:lineRule="exact"/>
              <w:rPr>
                <w:sz w:val="20"/>
                <w:lang w:val="es-ES"/>
              </w:rPr>
            </w:pPr>
            <w:r w:rsidRPr="000E5CAB">
              <w:rPr>
                <w:sz w:val="20"/>
                <w:lang w:val="es-ES"/>
              </w:rPr>
              <w:t>Ministerio de Turismo (MITUR)</w:t>
            </w:r>
          </w:p>
        </w:tc>
        <w:tc>
          <w:tcPr>
            <w:tcW w:w="3422" w:type="dxa"/>
          </w:tcPr>
          <w:p w14:paraId="5120C8AA" w14:textId="77777777" w:rsidR="0000200C" w:rsidRPr="000E5CAB" w:rsidRDefault="0000200C" w:rsidP="007760C3">
            <w:pPr>
              <w:pStyle w:val="TableParagraph"/>
              <w:spacing w:line="224" w:lineRule="exact"/>
              <w:ind w:left="27"/>
              <w:rPr>
                <w:sz w:val="20"/>
                <w:lang w:val="es-ES"/>
              </w:rPr>
            </w:pPr>
            <w:r w:rsidRPr="000E5CAB">
              <w:rPr>
                <w:sz w:val="20"/>
                <w:lang w:val="es-ES"/>
              </w:rPr>
              <w:t>Ministerio de Defensa Nacional</w:t>
            </w:r>
          </w:p>
        </w:tc>
      </w:tr>
      <w:tr w:rsidR="0000200C" w:rsidRPr="00845307" w14:paraId="5120C8B1" w14:textId="77777777" w:rsidTr="007760C3">
        <w:trPr>
          <w:trHeight w:val="486"/>
        </w:trPr>
        <w:tc>
          <w:tcPr>
            <w:tcW w:w="1796" w:type="dxa"/>
            <w:shd w:val="clear" w:color="auto" w:fill="DEEAF6"/>
          </w:tcPr>
          <w:p w14:paraId="5120C8AC" w14:textId="77777777" w:rsidR="0000200C" w:rsidRPr="000E5CAB" w:rsidRDefault="0000200C" w:rsidP="007760C3">
            <w:pPr>
              <w:pStyle w:val="TableParagraph"/>
              <w:spacing w:line="243" w:lineRule="exact"/>
              <w:rPr>
                <w:sz w:val="16"/>
                <w:lang w:val="es-ES"/>
              </w:rPr>
            </w:pPr>
            <w:r w:rsidRPr="000E5CAB">
              <w:rPr>
                <w:sz w:val="20"/>
                <w:lang w:val="es-ES"/>
              </w:rPr>
              <w:t>E</w:t>
            </w:r>
            <w:r w:rsidRPr="000E5CAB">
              <w:rPr>
                <w:sz w:val="16"/>
                <w:lang w:val="es-ES"/>
              </w:rPr>
              <w:t>NTIDADES AUTÓNOMAS</w:t>
            </w:r>
          </w:p>
        </w:tc>
        <w:tc>
          <w:tcPr>
            <w:tcW w:w="3421" w:type="dxa"/>
          </w:tcPr>
          <w:p w14:paraId="5120C8AD" w14:textId="77777777" w:rsidR="0000200C" w:rsidRPr="000E5CAB" w:rsidRDefault="0000200C" w:rsidP="007760C3">
            <w:pPr>
              <w:pStyle w:val="TableParagraph"/>
              <w:spacing w:line="243" w:lineRule="exact"/>
              <w:rPr>
                <w:sz w:val="20"/>
                <w:lang w:val="es-ES"/>
              </w:rPr>
            </w:pPr>
            <w:r w:rsidRPr="000E5CAB">
              <w:rPr>
                <w:sz w:val="20"/>
                <w:lang w:val="es-ES"/>
              </w:rPr>
              <w:t>Administración Nacional de Acueductos y</w:t>
            </w:r>
          </w:p>
          <w:p w14:paraId="5120C8AE" w14:textId="77777777" w:rsidR="0000200C" w:rsidRPr="000E5CAB" w:rsidRDefault="0000200C" w:rsidP="007760C3">
            <w:pPr>
              <w:pStyle w:val="TableParagraph"/>
              <w:spacing w:line="223" w:lineRule="exact"/>
              <w:rPr>
                <w:sz w:val="20"/>
                <w:lang w:val="es-ES"/>
              </w:rPr>
            </w:pPr>
            <w:r w:rsidRPr="000E5CAB">
              <w:rPr>
                <w:sz w:val="20"/>
                <w:lang w:val="es-ES"/>
              </w:rPr>
              <w:t>Alcantarillados (ANDA)</w:t>
            </w:r>
          </w:p>
        </w:tc>
        <w:tc>
          <w:tcPr>
            <w:tcW w:w="3422" w:type="dxa"/>
          </w:tcPr>
          <w:p w14:paraId="5120C8AF" w14:textId="77777777" w:rsidR="0000200C" w:rsidRPr="000E5CAB" w:rsidRDefault="0000200C" w:rsidP="007760C3">
            <w:pPr>
              <w:pStyle w:val="TableParagraph"/>
              <w:spacing w:line="243" w:lineRule="exact"/>
              <w:ind w:left="27"/>
              <w:rPr>
                <w:sz w:val="20"/>
                <w:lang w:val="es-ES"/>
              </w:rPr>
            </w:pPr>
            <w:r w:rsidRPr="000E5CAB">
              <w:rPr>
                <w:sz w:val="20"/>
                <w:lang w:val="es-ES"/>
              </w:rPr>
              <w:t>Comisión Ejecutiva Hidroeléctrica del Río</w:t>
            </w:r>
          </w:p>
          <w:p w14:paraId="5120C8B0" w14:textId="77777777" w:rsidR="0000200C" w:rsidRPr="000E5CAB" w:rsidRDefault="0000200C" w:rsidP="007760C3">
            <w:pPr>
              <w:pStyle w:val="TableParagraph"/>
              <w:spacing w:line="223" w:lineRule="exact"/>
              <w:ind w:left="27"/>
              <w:rPr>
                <w:sz w:val="20"/>
                <w:lang w:val="es-ES"/>
              </w:rPr>
            </w:pPr>
            <w:r w:rsidRPr="000E5CAB">
              <w:rPr>
                <w:sz w:val="20"/>
                <w:lang w:val="es-ES"/>
              </w:rPr>
              <w:t>Lempa (CEL)</w:t>
            </w:r>
          </w:p>
        </w:tc>
      </w:tr>
    </w:tbl>
    <w:p w14:paraId="5120C8B2" w14:textId="77777777" w:rsidR="0000200C" w:rsidRPr="000E5CAB" w:rsidRDefault="0000200C" w:rsidP="0000200C">
      <w:pPr>
        <w:pStyle w:val="Textoindependiente"/>
        <w:spacing w:before="1"/>
        <w:ind w:left="140" w:right="410"/>
        <w:jc w:val="both"/>
        <w:rPr>
          <w:rFonts w:cs="Times New Roman"/>
          <w:lang w:val="es-ES"/>
        </w:rPr>
      </w:pPr>
    </w:p>
    <w:p w14:paraId="5120C8B3" w14:textId="77777777" w:rsidR="0000200C" w:rsidRPr="000E5CAB" w:rsidRDefault="0000200C" w:rsidP="0000200C">
      <w:pPr>
        <w:pStyle w:val="Textoindependiente"/>
        <w:spacing w:before="1"/>
        <w:ind w:left="140" w:right="410"/>
        <w:jc w:val="both"/>
        <w:rPr>
          <w:lang w:val="es-ES"/>
        </w:rPr>
      </w:pPr>
      <w:r w:rsidRPr="000E5CAB">
        <w:rPr>
          <w:rFonts w:cs="Times New Roman"/>
          <w:lang w:val="es-ES"/>
        </w:rPr>
        <w:t xml:space="preserve">La función de este Gabinete es coordinar de manera efectiva las diversas iniciativas llevadas a cabo durante el mandato de cinco años del Ejecutivo, a fin de lograr un desarrollo productivo y económico que esté en armonía con el medio ambiente en el marco del PQD 2014-2019. Bajo la coordinación del MARN, el Gabinete supervisará las agendas de trabajo y establecerá acuerdos entre entidades para iniciar acciones y medidas priorizadas. El Gabinete recibirá información, estudios y propuestas de interés nacional o estratégico para </w:t>
      </w:r>
      <w:r w:rsidRPr="000E5CAB">
        <w:rPr>
          <w:rFonts w:cs="Times New Roman"/>
          <w:lang w:val="es-ES"/>
        </w:rPr>
        <w:lastRenderedPageBreak/>
        <w:t>el análisis y la definición de opciones de políticas.</w:t>
      </w:r>
    </w:p>
    <w:p w14:paraId="5120C8B4" w14:textId="77777777" w:rsidR="0000200C" w:rsidRPr="000E5CAB" w:rsidRDefault="0000200C" w:rsidP="0000200C">
      <w:pPr>
        <w:pStyle w:val="Textoindependiente"/>
        <w:rPr>
          <w:sz w:val="20"/>
          <w:lang w:val="es-ES"/>
        </w:rPr>
      </w:pPr>
    </w:p>
    <w:p w14:paraId="5120C8B5" w14:textId="77777777" w:rsidR="0000200C" w:rsidRPr="000E5CAB" w:rsidRDefault="0000200C" w:rsidP="0000200C">
      <w:pPr>
        <w:pStyle w:val="Ttulo2"/>
        <w:rPr>
          <w:rFonts w:ascii="Calibri" w:hAnsi="Calibri"/>
          <w:i w:val="0"/>
          <w:lang w:val="es-ES"/>
        </w:rPr>
      </w:pPr>
      <w:bookmarkStart w:id="8" w:name="_bookmark7"/>
      <w:bookmarkStart w:id="9" w:name="_Toc45559098"/>
      <w:bookmarkEnd w:id="8"/>
      <w:r w:rsidRPr="000E5CAB">
        <w:rPr>
          <w:rFonts w:ascii="Calibri" w:hAnsi="Calibri"/>
          <w:i w:val="0"/>
          <w:lang w:val="es-ES"/>
        </w:rPr>
        <w:t>4.3 Consejo Nacional de Sustentabilidad Ambiental y Vulnerabilidad</w:t>
      </w:r>
      <w:r w:rsidRPr="000E5CAB">
        <w:rPr>
          <w:rFonts w:ascii="Calibri" w:hAnsi="Calibri"/>
          <w:i w:val="0"/>
          <w:spacing w:val="-9"/>
          <w:lang w:val="es-ES"/>
        </w:rPr>
        <w:t xml:space="preserve"> </w:t>
      </w:r>
      <w:r w:rsidRPr="000E5CAB">
        <w:rPr>
          <w:rFonts w:ascii="Calibri" w:hAnsi="Calibri"/>
          <w:i w:val="0"/>
          <w:lang w:val="es-ES"/>
        </w:rPr>
        <w:t>(CONASAV)</w:t>
      </w:r>
      <w:bookmarkEnd w:id="9"/>
    </w:p>
    <w:p w14:paraId="5120C8B6" w14:textId="77777777" w:rsidR="0000200C" w:rsidRPr="000E5CAB" w:rsidRDefault="0000200C" w:rsidP="00174BC1">
      <w:pPr>
        <w:pStyle w:val="Textoindependiente"/>
        <w:ind w:right="49"/>
        <w:jc w:val="both"/>
        <w:rPr>
          <w:rFonts w:cs="Times New Roman"/>
          <w:lang w:val="es-ES"/>
        </w:rPr>
      </w:pPr>
      <w:r w:rsidRPr="000E5CAB">
        <w:rPr>
          <w:rFonts w:cs="Times New Roman"/>
          <w:lang w:val="es-ES"/>
        </w:rPr>
        <w:t>Uno de los objetivos del Plan Nacional de Desarrollo Quinquenal 2014-2019 es avanzar hacia una sociedad y economía sostenible y resiliente al clima. En apoyo de este objetivo, la Presidencia de El Salvador emitió en 2016 el Decreto Ejecutivo No. 8 para crear el Consejo Nacional de Sustentabilidad Ambiental y Vulnerabilidad (CONASAV) como una entidad de consulta, diálogo y construcción de consenso. El CONASAV reúne a diversos sectores y agentes de la sociedad en un esfuerzo conjunto para facilitar un enfoque integrado de los problemas ambientales y la vulnerabilidad, y para buscar compromisos, acciones y soluciones a corto, mediano y largo plazo. Las siguientes entidades gubernamentales participan en el CONASAV.</w:t>
      </w:r>
    </w:p>
    <w:p w14:paraId="5120C8B7" w14:textId="77777777" w:rsidR="0000200C" w:rsidRPr="000E5CAB" w:rsidRDefault="0000200C" w:rsidP="0000200C">
      <w:pPr>
        <w:pStyle w:val="Textoindependiente"/>
        <w:ind w:left="140" w:right="413"/>
        <w:jc w:val="both"/>
        <w:rPr>
          <w:lang w:val="es-ES"/>
        </w:rPr>
      </w:pPr>
    </w:p>
    <w:p w14:paraId="5120C8B8" w14:textId="77777777" w:rsidR="0000200C" w:rsidRPr="000E5CAB" w:rsidRDefault="0000200C" w:rsidP="0000200C">
      <w:pPr>
        <w:pStyle w:val="Textoindependiente"/>
        <w:rPr>
          <w:sz w:val="12"/>
          <w:lang w:val="es-ES"/>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5"/>
        <w:gridCol w:w="3781"/>
        <w:gridCol w:w="3421"/>
      </w:tblGrid>
      <w:tr w:rsidR="0000200C" w:rsidRPr="000E5CAB" w14:paraId="5120C8BA" w14:textId="77777777" w:rsidTr="007760C3">
        <w:trPr>
          <w:trHeight w:val="268"/>
        </w:trPr>
        <w:tc>
          <w:tcPr>
            <w:tcW w:w="8637" w:type="dxa"/>
            <w:gridSpan w:val="3"/>
            <w:shd w:val="clear" w:color="auto" w:fill="DEEAF6"/>
          </w:tcPr>
          <w:p w14:paraId="5120C8B9" w14:textId="77777777" w:rsidR="0000200C" w:rsidRPr="000E5CAB" w:rsidRDefault="0000200C" w:rsidP="007760C3">
            <w:pPr>
              <w:pStyle w:val="TableParagraph"/>
              <w:spacing w:line="248" w:lineRule="exact"/>
              <w:rPr>
                <w:sz w:val="18"/>
                <w:lang w:val="es-ES"/>
              </w:rPr>
            </w:pPr>
            <w:r w:rsidRPr="000E5CAB">
              <w:rPr>
                <w:lang w:val="es-ES"/>
              </w:rPr>
              <w:t>CONASAV – I</w:t>
            </w:r>
            <w:r w:rsidRPr="000E5CAB">
              <w:rPr>
                <w:sz w:val="18"/>
                <w:lang w:val="es-ES"/>
              </w:rPr>
              <w:t>NSTITUCIONES</w:t>
            </w:r>
            <w:r w:rsidRPr="000E5CAB">
              <w:rPr>
                <w:lang w:val="es-ES"/>
              </w:rPr>
              <w:t xml:space="preserve"> P</w:t>
            </w:r>
            <w:r w:rsidRPr="000E5CAB">
              <w:rPr>
                <w:sz w:val="18"/>
                <w:lang w:val="es-ES"/>
              </w:rPr>
              <w:t xml:space="preserve">ARTICIPANTES </w:t>
            </w:r>
          </w:p>
        </w:tc>
      </w:tr>
      <w:tr w:rsidR="0000200C" w:rsidRPr="00845307" w14:paraId="5120C8C0" w14:textId="77777777" w:rsidTr="007760C3">
        <w:trPr>
          <w:trHeight w:val="489"/>
        </w:trPr>
        <w:tc>
          <w:tcPr>
            <w:tcW w:w="1435" w:type="dxa"/>
            <w:shd w:val="clear" w:color="auto" w:fill="DEEAF6"/>
          </w:tcPr>
          <w:p w14:paraId="5120C8BB" w14:textId="77777777" w:rsidR="0000200C" w:rsidRPr="000E5CAB" w:rsidRDefault="0000200C" w:rsidP="007760C3">
            <w:pPr>
              <w:pStyle w:val="TableParagraph"/>
              <w:spacing w:line="243" w:lineRule="exact"/>
              <w:rPr>
                <w:sz w:val="16"/>
                <w:lang w:val="es-ES"/>
              </w:rPr>
            </w:pPr>
            <w:r w:rsidRPr="000E5CAB">
              <w:rPr>
                <w:sz w:val="20"/>
                <w:lang w:val="es-ES"/>
              </w:rPr>
              <w:t>P</w:t>
            </w:r>
            <w:r w:rsidRPr="000E5CAB">
              <w:rPr>
                <w:sz w:val="16"/>
                <w:lang w:val="es-ES"/>
              </w:rPr>
              <w:t>RESIDENCIA</w:t>
            </w:r>
          </w:p>
        </w:tc>
        <w:tc>
          <w:tcPr>
            <w:tcW w:w="3781" w:type="dxa"/>
          </w:tcPr>
          <w:p w14:paraId="5120C8BC" w14:textId="77777777" w:rsidR="0000200C" w:rsidRPr="000E5CAB" w:rsidRDefault="0000200C" w:rsidP="007760C3">
            <w:pPr>
              <w:pStyle w:val="TableParagraph"/>
              <w:spacing w:line="243" w:lineRule="exact"/>
              <w:rPr>
                <w:sz w:val="20"/>
                <w:lang w:val="es-ES"/>
              </w:rPr>
            </w:pPr>
            <w:r w:rsidRPr="000E5CAB">
              <w:rPr>
                <w:sz w:val="20"/>
                <w:lang w:val="es-ES"/>
              </w:rPr>
              <w:t>Secretaría Técnica y de Planificación de la</w:t>
            </w:r>
          </w:p>
          <w:p w14:paraId="5120C8BD" w14:textId="77777777" w:rsidR="0000200C" w:rsidRPr="000E5CAB" w:rsidRDefault="0000200C" w:rsidP="007760C3">
            <w:pPr>
              <w:pStyle w:val="TableParagraph"/>
              <w:spacing w:before="1" w:line="225" w:lineRule="exact"/>
              <w:rPr>
                <w:sz w:val="20"/>
                <w:lang w:val="es-ES"/>
              </w:rPr>
            </w:pPr>
            <w:r w:rsidRPr="000E5CAB">
              <w:rPr>
                <w:sz w:val="20"/>
                <w:lang w:val="es-ES"/>
              </w:rPr>
              <w:t>Presidencia (SETEPLAN)</w:t>
            </w:r>
          </w:p>
        </w:tc>
        <w:tc>
          <w:tcPr>
            <w:tcW w:w="3421" w:type="dxa"/>
          </w:tcPr>
          <w:p w14:paraId="5120C8BE" w14:textId="77777777" w:rsidR="0000200C" w:rsidRPr="000E5CAB" w:rsidRDefault="0000200C" w:rsidP="007760C3">
            <w:pPr>
              <w:pStyle w:val="TableParagraph"/>
              <w:tabs>
                <w:tab w:val="left" w:pos="1276"/>
                <w:tab w:val="left" w:pos="2072"/>
                <w:tab w:val="left" w:pos="3156"/>
              </w:tabs>
              <w:spacing w:line="243" w:lineRule="exact"/>
              <w:rPr>
                <w:sz w:val="20"/>
                <w:lang w:val="es-ES"/>
              </w:rPr>
            </w:pPr>
            <w:r w:rsidRPr="000E5CAB">
              <w:rPr>
                <w:sz w:val="20"/>
                <w:lang w:val="es-ES"/>
              </w:rPr>
              <w:t>Secretaría</w:t>
            </w:r>
            <w:r w:rsidRPr="000E5CAB">
              <w:rPr>
                <w:sz w:val="20"/>
                <w:lang w:val="es-ES"/>
              </w:rPr>
              <w:tab/>
              <w:t>para</w:t>
            </w:r>
            <w:r w:rsidRPr="000E5CAB">
              <w:rPr>
                <w:sz w:val="20"/>
                <w:lang w:val="es-ES"/>
              </w:rPr>
              <w:tab/>
              <w:t>Asuntos</w:t>
            </w:r>
            <w:r w:rsidRPr="000E5CAB">
              <w:rPr>
                <w:sz w:val="20"/>
                <w:lang w:val="es-ES"/>
              </w:rPr>
              <w:tab/>
              <w:t>de</w:t>
            </w:r>
          </w:p>
          <w:p w14:paraId="5120C8BF" w14:textId="77777777" w:rsidR="0000200C" w:rsidRPr="000E5CAB" w:rsidRDefault="0000200C" w:rsidP="007760C3">
            <w:pPr>
              <w:pStyle w:val="TableParagraph"/>
              <w:spacing w:before="1" w:line="225" w:lineRule="exact"/>
              <w:rPr>
                <w:sz w:val="20"/>
                <w:lang w:val="es-ES"/>
              </w:rPr>
            </w:pPr>
            <w:r w:rsidRPr="000E5CAB">
              <w:rPr>
                <w:sz w:val="20"/>
                <w:lang w:val="es-ES"/>
              </w:rPr>
              <w:t>Vulnerabilidad (SAV)</w:t>
            </w:r>
          </w:p>
        </w:tc>
      </w:tr>
      <w:tr w:rsidR="0000200C" w:rsidRPr="00845307" w14:paraId="5120C8C5" w14:textId="77777777" w:rsidTr="007760C3">
        <w:trPr>
          <w:trHeight w:val="489"/>
        </w:trPr>
        <w:tc>
          <w:tcPr>
            <w:tcW w:w="1435" w:type="dxa"/>
            <w:vMerge w:val="restart"/>
            <w:shd w:val="clear" w:color="auto" w:fill="DEEAF6"/>
          </w:tcPr>
          <w:p w14:paraId="5120C8C1" w14:textId="77777777" w:rsidR="0000200C" w:rsidRPr="000E5CAB" w:rsidRDefault="0000200C" w:rsidP="007760C3">
            <w:pPr>
              <w:pStyle w:val="TableParagraph"/>
              <w:spacing w:line="243" w:lineRule="exact"/>
              <w:rPr>
                <w:sz w:val="16"/>
                <w:lang w:val="es-ES"/>
              </w:rPr>
            </w:pPr>
            <w:r w:rsidRPr="000E5CAB">
              <w:rPr>
                <w:sz w:val="20"/>
                <w:lang w:val="es-ES"/>
              </w:rPr>
              <w:t>S</w:t>
            </w:r>
            <w:r w:rsidRPr="000E5CAB">
              <w:rPr>
                <w:sz w:val="16"/>
                <w:lang w:val="es-ES"/>
              </w:rPr>
              <w:t>ECTORES</w:t>
            </w:r>
          </w:p>
        </w:tc>
        <w:tc>
          <w:tcPr>
            <w:tcW w:w="3781" w:type="dxa"/>
          </w:tcPr>
          <w:p w14:paraId="5120C8C2" w14:textId="77777777" w:rsidR="0000200C" w:rsidRPr="000E5CAB" w:rsidRDefault="0000200C" w:rsidP="007760C3">
            <w:pPr>
              <w:pStyle w:val="TableParagraph"/>
              <w:spacing w:line="243" w:lineRule="exact"/>
              <w:rPr>
                <w:sz w:val="20"/>
                <w:lang w:val="es-ES"/>
              </w:rPr>
            </w:pPr>
            <w:r w:rsidRPr="000E5CAB">
              <w:rPr>
                <w:sz w:val="20"/>
                <w:lang w:val="es-ES"/>
              </w:rPr>
              <w:t>Ministerio de Hacienda (MH)</w:t>
            </w:r>
          </w:p>
        </w:tc>
        <w:tc>
          <w:tcPr>
            <w:tcW w:w="3421" w:type="dxa"/>
          </w:tcPr>
          <w:p w14:paraId="5120C8C3" w14:textId="77777777" w:rsidR="0000200C" w:rsidRPr="000E5CAB" w:rsidRDefault="0000200C" w:rsidP="007760C3">
            <w:pPr>
              <w:pStyle w:val="TableParagraph"/>
              <w:spacing w:line="243" w:lineRule="exact"/>
              <w:rPr>
                <w:sz w:val="20"/>
                <w:lang w:val="es-ES"/>
              </w:rPr>
            </w:pPr>
            <w:r w:rsidRPr="000E5CAB">
              <w:rPr>
                <w:sz w:val="20"/>
                <w:lang w:val="es-ES"/>
              </w:rPr>
              <w:t>Viceministerio de Cooperación para el</w:t>
            </w:r>
          </w:p>
          <w:p w14:paraId="5120C8C4" w14:textId="77777777" w:rsidR="0000200C" w:rsidRPr="000E5CAB" w:rsidRDefault="0000200C" w:rsidP="007760C3">
            <w:pPr>
              <w:pStyle w:val="TableParagraph"/>
              <w:spacing w:line="225" w:lineRule="exact"/>
              <w:rPr>
                <w:sz w:val="20"/>
                <w:lang w:val="es-ES"/>
              </w:rPr>
            </w:pPr>
            <w:r w:rsidRPr="000E5CAB">
              <w:rPr>
                <w:sz w:val="20"/>
                <w:lang w:val="es-ES"/>
              </w:rPr>
              <w:t>Desarrollo</w:t>
            </w:r>
          </w:p>
        </w:tc>
      </w:tr>
      <w:tr w:rsidR="0000200C" w:rsidRPr="00845307" w14:paraId="5120C8CB" w14:textId="77777777" w:rsidTr="007760C3">
        <w:trPr>
          <w:trHeight w:val="486"/>
        </w:trPr>
        <w:tc>
          <w:tcPr>
            <w:tcW w:w="1435" w:type="dxa"/>
            <w:vMerge/>
            <w:tcBorders>
              <w:top w:val="nil"/>
            </w:tcBorders>
            <w:shd w:val="clear" w:color="auto" w:fill="DEEAF6"/>
          </w:tcPr>
          <w:p w14:paraId="5120C8C6" w14:textId="77777777" w:rsidR="0000200C" w:rsidRPr="000E5CAB" w:rsidRDefault="0000200C" w:rsidP="007760C3">
            <w:pPr>
              <w:rPr>
                <w:sz w:val="2"/>
                <w:szCs w:val="2"/>
                <w:lang w:val="es-ES"/>
              </w:rPr>
            </w:pPr>
          </w:p>
        </w:tc>
        <w:tc>
          <w:tcPr>
            <w:tcW w:w="3781" w:type="dxa"/>
          </w:tcPr>
          <w:p w14:paraId="5120C8C7" w14:textId="77777777" w:rsidR="0000200C" w:rsidRPr="000E5CAB" w:rsidRDefault="0000200C" w:rsidP="007760C3">
            <w:pPr>
              <w:pStyle w:val="TableParagraph"/>
              <w:spacing w:line="242" w:lineRule="exact"/>
              <w:rPr>
                <w:sz w:val="20"/>
                <w:lang w:val="es-ES"/>
              </w:rPr>
            </w:pPr>
            <w:r w:rsidRPr="000E5CAB">
              <w:rPr>
                <w:sz w:val="20"/>
                <w:lang w:val="es-ES"/>
              </w:rPr>
              <w:t>Ministerio de Medio Ambiente y Recursos</w:t>
            </w:r>
          </w:p>
          <w:p w14:paraId="5120C8C8" w14:textId="77777777" w:rsidR="0000200C" w:rsidRPr="000E5CAB" w:rsidRDefault="0000200C" w:rsidP="007760C3">
            <w:pPr>
              <w:pStyle w:val="TableParagraph"/>
              <w:spacing w:line="225" w:lineRule="exact"/>
              <w:rPr>
                <w:sz w:val="20"/>
                <w:lang w:val="es-ES"/>
              </w:rPr>
            </w:pPr>
            <w:r w:rsidRPr="000E5CAB">
              <w:rPr>
                <w:sz w:val="20"/>
                <w:lang w:val="es-ES"/>
              </w:rPr>
              <w:t>Naturales (MARN)</w:t>
            </w:r>
          </w:p>
        </w:tc>
        <w:tc>
          <w:tcPr>
            <w:tcW w:w="3421" w:type="dxa"/>
          </w:tcPr>
          <w:p w14:paraId="5120C8C9" w14:textId="77777777" w:rsidR="0000200C" w:rsidRPr="000E5CAB" w:rsidRDefault="0000200C" w:rsidP="007760C3">
            <w:pPr>
              <w:pStyle w:val="TableParagraph"/>
              <w:spacing w:line="242" w:lineRule="exact"/>
              <w:rPr>
                <w:sz w:val="20"/>
                <w:lang w:val="es-ES"/>
              </w:rPr>
            </w:pPr>
            <w:r w:rsidRPr="000E5CAB">
              <w:rPr>
                <w:sz w:val="20"/>
                <w:lang w:val="es-ES"/>
              </w:rPr>
              <w:t>Ministerio de Gobernación y Desarrollo</w:t>
            </w:r>
          </w:p>
          <w:p w14:paraId="5120C8CA" w14:textId="77777777" w:rsidR="0000200C" w:rsidRPr="000E5CAB" w:rsidRDefault="0000200C" w:rsidP="007760C3">
            <w:pPr>
              <w:pStyle w:val="TableParagraph"/>
              <w:spacing w:line="225" w:lineRule="exact"/>
              <w:rPr>
                <w:sz w:val="20"/>
                <w:lang w:val="es-ES"/>
              </w:rPr>
            </w:pPr>
            <w:r w:rsidRPr="000E5CAB">
              <w:rPr>
                <w:sz w:val="20"/>
                <w:lang w:val="es-ES"/>
              </w:rPr>
              <w:t>Territorial (MIGOBDT)</w:t>
            </w:r>
          </w:p>
        </w:tc>
      </w:tr>
      <w:tr w:rsidR="0000200C" w:rsidRPr="00845307" w14:paraId="5120C8D0" w14:textId="77777777" w:rsidTr="007760C3">
        <w:trPr>
          <w:trHeight w:val="489"/>
        </w:trPr>
        <w:tc>
          <w:tcPr>
            <w:tcW w:w="1435" w:type="dxa"/>
            <w:vMerge/>
            <w:tcBorders>
              <w:top w:val="nil"/>
            </w:tcBorders>
            <w:shd w:val="clear" w:color="auto" w:fill="DEEAF6"/>
          </w:tcPr>
          <w:p w14:paraId="5120C8CC" w14:textId="77777777" w:rsidR="0000200C" w:rsidRPr="000E5CAB" w:rsidRDefault="0000200C" w:rsidP="007760C3">
            <w:pPr>
              <w:rPr>
                <w:sz w:val="2"/>
                <w:szCs w:val="2"/>
                <w:lang w:val="es-ES"/>
              </w:rPr>
            </w:pPr>
          </w:p>
        </w:tc>
        <w:tc>
          <w:tcPr>
            <w:tcW w:w="3781" w:type="dxa"/>
          </w:tcPr>
          <w:p w14:paraId="5120C8CD" w14:textId="77777777" w:rsidR="0000200C" w:rsidRPr="000E5CAB" w:rsidRDefault="0000200C" w:rsidP="007760C3">
            <w:pPr>
              <w:pStyle w:val="TableParagraph"/>
              <w:spacing w:line="243" w:lineRule="exact"/>
              <w:rPr>
                <w:sz w:val="20"/>
                <w:lang w:val="es-ES"/>
              </w:rPr>
            </w:pPr>
            <w:r w:rsidRPr="000E5CAB">
              <w:rPr>
                <w:sz w:val="20"/>
                <w:lang w:val="es-ES"/>
              </w:rPr>
              <w:t>Ministerio de Economía (MINEC)</w:t>
            </w:r>
          </w:p>
        </w:tc>
        <w:tc>
          <w:tcPr>
            <w:tcW w:w="3421" w:type="dxa"/>
          </w:tcPr>
          <w:p w14:paraId="5120C8CE" w14:textId="77777777" w:rsidR="0000200C" w:rsidRPr="000E5CAB" w:rsidRDefault="0000200C" w:rsidP="007760C3">
            <w:pPr>
              <w:pStyle w:val="TableParagraph"/>
              <w:spacing w:line="243" w:lineRule="exact"/>
              <w:rPr>
                <w:sz w:val="20"/>
                <w:lang w:val="es-ES"/>
              </w:rPr>
            </w:pPr>
            <w:r w:rsidRPr="000E5CAB">
              <w:rPr>
                <w:sz w:val="20"/>
                <w:lang w:val="es-ES"/>
              </w:rPr>
              <w:t>Ministerio de Agricultura y Ganadería</w:t>
            </w:r>
          </w:p>
          <w:p w14:paraId="5120C8CF" w14:textId="77777777" w:rsidR="0000200C" w:rsidRPr="000E5CAB" w:rsidRDefault="0000200C" w:rsidP="007760C3">
            <w:pPr>
              <w:pStyle w:val="TableParagraph"/>
              <w:spacing w:line="225" w:lineRule="exact"/>
              <w:rPr>
                <w:sz w:val="20"/>
                <w:lang w:val="es-ES"/>
              </w:rPr>
            </w:pPr>
            <w:r w:rsidRPr="000E5CAB">
              <w:rPr>
                <w:sz w:val="20"/>
                <w:lang w:val="es-ES"/>
              </w:rPr>
              <w:t>(MAG)</w:t>
            </w:r>
          </w:p>
        </w:tc>
      </w:tr>
      <w:tr w:rsidR="0000200C" w:rsidRPr="000E5CAB" w14:paraId="5120C8D5" w14:textId="77777777" w:rsidTr="007760C3">
        <w:trPr>
          <w:trHeight w:val="486"/>
        </w:trPr>
        <w:tc>
          <w:tcPr>
            <w:tcW w:w="1435" w:type="dxa"/>
            <w:vMerge/>
            <w:tcBorders>
              <w:top w:val="nil"/>
            </w:tcBorders>
            <w:shd w:val="clear" w:color="auto" w:fill="DEEAF6"/>
          </w:tcPr>
          <w:p w14:paraId="5120C8D1" w14:textId="77777777" w:rsidR="0000200C" w:rsidRPr="000E5CAB" w:rsidRDefault="0000200C" w:rsidP="007760C3">
            <w:pPr>
              <w:rPr>
                <w:sz w:val="2"/>
                <w:szCs w:val="2"/>
                <w:lang w:val="es-ES"/>
              </w:rPr>
            </w:pPr>
          </w:p>
        </w:tc>
        <w:tc>
          <w:tcPr>
            <w:tcW w:w="3781" w:type="dxa"/>
          </w:tcPr>
          <w:p w14:paraId="5120C8D2" w14:textId="77777777" w:rsidR="0000200C" w:rsidRPr="000E5CAB" w:rsidRDefault="0000200C" w:rsidP="007760C3">
            <w:pPr>
              <w:pStyle w:val="TableParagraph"/>
              <w:spacing w:line="243" w:lineRule="exact"/>
              <w:rPr>
                <w:sz w:val="20"/>
                <w:lang w:val="es-ES"/>
              </w:rPr>
            </w:pPr>
            <w:r w:rsidRPr="000E5CAB">
              <w:rPr>
                <w:sz w:val="20"/>
                <w:lang w:val="es-ES"/>
              </w:rPr>
              <w:t>Ministerio de Obras Públicas, Transporte y de</w:t>
            </w:r>
          </w:p>
          <w:p w14:paraId="5120C8D3" w14:textId="77777777" w:rsidR="0000200C" w:rsidRPr="000E5CAB" w:rsidRDefault="0000200C" w:rsidP="007760C3">
            <w:pPr>
              <w:pStyle w:val="TableParagraph"/>
              <w:spacing w:line="223" w:lineRule="exact"/>
              <w:rPr>
                <w:sz w:val="20"/>
                <w:lang w:val="es-ES"/>
              </w:rPr>
            </w:pPr>
            <w:r w:rsidRPr="000E5CAB">
              <w:rPr>
                <w:sz w:val="20"/>
                <w:lang w:val="es-ES"/>
              </w:rPr>
              <w:t>Vivienda y Desarrollo Urbano (MOPTVDU)</w:t>
            </w:r>
          </w:p>
        </w:tc>
        <w:tc>
          <w:tcPr>
            <w:tcW w:w="3421" w:type="dxa"/>
          </w:tcPr>
          <w:p w14:paraId="5120C8D4" w14:textId="77777777" w:rsidR="0000200C" w:rsidRPr="000E5CAB" w:rsidRDefault="0000200C" w:rsidP="007760C3">
            <w:pPr>
              <w:pStyle w:val="TableParagraph"/>
              <w:spacing w:line="243" w:lineRule="exact"/>
              <w:rPr>
                <w:sz w:val="20"/>
                <w:lang w:val="es-ES"/>
              </w:rPr>
            </w:pPr>
            <w:r w:rsidRPr="000E5CAB">
              <w:rPr>
                <w:sz w:val="20"/>
                <w:lang w:val="es-ES"/>
              </w:rPr>
              <w:t>Viceministerio de Transporte (VMT)</w:t>
            </w:r>
          </w:p>
        </w:tc>
      </w:tr>
      <w:tr w:rsidR="0000200C" w:rsidRPr="000E5CAB" w14:paraId="5120C8D9" w14:textId="77777777" w:rsidTr="007760C3">
        <w:trPr>
          <w:trHeight w:val="244"/>
        </w:trPr>
        <w:tc>
          <w:tcPr>
            <w:tcW w:w="1435" w:type="dxa"/>
            <w:vMerge/>
            <w:tcBorders>
              <w:top w:val="nil"/>
            </w:tcBorders>
            <w:shd w:val="clear" w:color="auto" w:fill="DEEAF6"/>
          </w:tcPr>
          <w:p w14:paraId="5120C8D6" w14:textId="77777777" w:rsidR="0000200C" w:rsidRPr="000E5CAB" w:rsidRDefault="0000200C" w:rsidP="007760C3">
            <w:pPr>
              <w:rPr>
                <w:sz w:val="2"/>
                <w:szCs w:val="2"/>
                <w:lang w:val="es-ES"/>
              </w:rPr>
            </w:pPr>
          </w:p>
        </w:tc>
        <w:tc>
          <w:tcPr>
            <w:tcW w:w="3781" w:type="dxa"/>
          </w:tcPr>
          <w:p w14:paraId="5120C8D7" w14:textId="77777777" w:rsidR="0000200C" w:rsidRPr="000E5CAB" w:rsidRDefault="0000200C" w:rsidP="007760C3">
            <w:pPr>
              <w:pStyle w:val="TableParagraph"/>
              <w:spacing w:before="1" w:line="223" w:lineRule="exact"/>
              <w:rPr>
                <w:sz w:val="20"/>
                <w:lang w:val="es-ES"/>
              </w:rPr>
            </w:pPr>
            <w:r w:rsidRPr="000E5CAB">
              <w:rPr>
                <w:sz w:val="20"/>
                <w:lang w:val="es-ES"/>
              </w:rPr>
              <w:t>Ministerio de Salud (MINSAL)</w:t>
            </w:r>
          </w:p>
        </w:tc>
        <w:tc>
          <w:tcPr>
            <w:tcW w:w="3421" w:type="dxa"/>
          </w:tcPr>
          <w:p w14:paraId="5120C8D8" w14:textId="77777777" w:rsidR="0000200C" w:rsidRPr="000E5CAB" w:rsidRDefault="0000200C" w:rsidP="007760C3">
            <w:pPr>
              <w:pStyle w:val="TableParagraph"/>
              <w:spacing w:before="1" w:line="223" w:lineRule="exact"/>
              <w:rPr>
                <w:sz w:val="20"/>
                <w:lang w:val="es-ES"/>
              </w:rPr>
            </w:pPr>
            <w:r w:rsidRPr="000E5CAB">
              <w:rPr>
                <w:sz w:val="20"/>
                <w:lang w:val="es-ES"/>
              </w:rPr>
              <w:t>Ministerio de Educación (MINED)</w:t>
            </w:r>
          </w:p>
        </w:tc>
      </w:tr>
      <w:tr w:rsidR="0000200C" w:rsidRPr="00845307" w14:paraId="5120C8DD" w14:textId="77777777" w:rsidTr="007760C3">
        <w:trPr>
          <w:trHeight w:val="489"/>
        </w:trPr>
        <w:tc>
          <w:tcPr>
            <w:tcW w:w="1435" w:type="dxa"/>
            <w:vMerge/>
            <w:tcBorders>
              <w:top w:val="nil"/>
            </w:tcBorders>
            <w:shd w:val="clear" w:color="auto" w:fill="DEEAF6"/>
          </w:tcPr>
          <w:p w14:paraId="5120C8DA" w14:textId="77777777" w:rsidR="0000200C" w:rsidRPr="000E5CAB" w:rsidRDefault="0000200C" w:rsidP="007760C3">
            <w:pPr>
              <w:rPr>
                <w:sz w:val="2"/>
                <w:szCs w:val="2"/>
                <w:lang w:val="es-ES"/>
              </w:rPr>
            </w:pPr>
          </w:p>
        </w:tc>
        <w:tc>
          <w:tcPr>
            <w:tcW w:w="3781" w:type="dxa"/>
          </w:tcPr>
          <w:p w14:paraId="5120C8DB" w14:textId="77777777" w:rsidR="0000200C" w:rsidRPr="000E5CAB" w:rsidRDefault="0000200C" w:rsidP="007760C3">
            <w:pPr>
              <w:pStyle w:val="TableParagraph"/>
              <w:spacing w:line="243" w:lineRule="exact"/>
              <w:rPr>
                <w:sz w:val="20"/>
                <w:lang w:val="es-ES"/>
              </w:rPr>
            </w:pPr>
            <w:r w:rsidRPr="000E5CAB">
              <w:rPr>
                <w:sz w:val="20"/>
                <w:lang w:val="es-ES"/>
              </w:rPr>
              <w:t>Consejo Nacional de Energía (CNE)</w:t>
            </w:r>
          </w:p>
        </w:tc>
        <w:tc>
          <w:tcPr>
            <w:tcW w:w="3421" w:type="dxa"/>
          </w:tcPr>
          <w:p w14:paraId="5120C8DC" w14:textId="77777777" w:rsidR="0000200C" w:rsidRPr="000E5CAB" w:rsidRDefault="0000200C" w:rsidP="00A40C4C">
            <w:pPr>
              <w:pStyle w:val="TableParagraph"/>
              <w:spacing w:line="243" w:lineRule="exact"/>
              <w:rPr>
                <w:sz w:val="20"/>
                <w:lang w:val="es-ES"/>
              </w:rPr>
            </w:pPr>
            <w:r w:rsidRPr="000E5CAB">
              <w:rPr>
                <w:sz w:val="20"/>
                <w:lang w:val="es-ES"/>
              </w:rPr>
              <w:t xml:space="preserve">Secretaría de Gobernabilidad </w:t>
            </w:r>
            <w:r w:rsidR="00A40C4C">
              <w:rPr>
                <w:sz w:val="20"/>
                <w:lang w:val="es-ES"/>
              </w:rPr>
              <w:t>de la Presidencia</w:t>
            </w:r>
          </w:p>
        </w:tc>
      </w:tr>
      <w:tr w:rsidR="0000200C" w:rsidRPr="00845307" w14:paraId="5120C8E1" w14:textId="77777777" w:rsidTr="007760C3">
        <w:trPr>
          <w:trHeight w:val="549"/>
        </w:trPr>
        <w:tc>
          <w:tcPr>
            <w:tcW w:w="1435" w:type="dxa"/>
            <w:shd w:val="clear" w:color="auto" w:fill="DEEAF6"/>
          </w:tcPr>
          <w:p w14:paraId="5120C8DE" w14:textId="77777777" w:rsidR="0000200C" w:rsidRPr="000E5CAB" w:rsidRDefault="0000200C" w:rsidP="007760C3">
            <w:pPr>
              <w:pStyle w:val="TableParagraph"/>
              <w:spacing w:line="278" w:lineRule="auto"/>
              <w:ind w:right="346"/>
              <w:rPr>
                <w:sz w:val="16"/>
                <w:lang w:val="es-ES"/>
              </w:rPr>
            </w:pPr>
            <w:r w:rsidRPr="000E5CAB">
              <w:rPr>
                <w:sz w:val="20"/>
                <w:lang w:val="es-ES"/>
              </w:rPr>
              <w:t>E</w:t>
            </w:r>
            <w:r w:rsidRPr="000E5CAB">
              <w:rPr>
                <w:sz w:val="16"/>
                <w:lang w:val="es-ES"/>
              </w:rPr>
              <w:t xml:space="preserve">NTIDADES AUTONOMAS </w:t>
            </w:r>
          </w:p>
        </w:tc>
        <w:tc>
          <w:tcPr>
            <w:tcW w:w="3781" w:type="dxa"/>
          </w:tcPr>
          <w:p w14:paraId="5120C8DF" w14:textId="77777777" w:rsidR="0000200C" w:rsidRPr="000E5CAB" w:rsidRDefault="0000200C" w:rsidP="007760C3">
            <w:pPr>
              <w:pStyle w:val="TableParagraph"/>
              <w:spacing w:line="240" w:lineRule="auto"/>
              <w:rPr>
                <w:sz w:val="20"/>
                <w:lang w:val="es-ES"/>
              </w:rPr>
            </w:pPr>
            <w:r w:rsidRPr="000E5CAB">
              <w:rPr>
                <w:sz w:val="20"/>
                <w:lang w:val="es-ES"/>
              </w:rPr>
              <w:t>Administración Nacional de Acueductos y Alcantarillados (ANDA)</w:t>
            </w:r>
          </w:p>
        </w:tc>
        <w:tc>
          <w:tcPr>
            <w:tcW w:w="3421" w:type="dxa"/>
          </w:tcPr>
          <w:p w14:paraId="5120C8E0" w14:textId="77777777" w:rsidR="0000200C" w:rsidRPr="000E5CAB" w:rsidRDefault="0000200C" w:rsidP="007760C3">
            <w:pPr>
              <w:pStyle w:val="TableParagraph"/>
              <w:spacing w:line="240" w:lineRule="auto"/>
              <w:ind w:right="4"/>
              <w:rPr>
                <w:sz w:val="20"/>
                <w:lang w:val="es-ES"/>
              </w:rPr>
            </w:pPr>
            <w:r w:rsidRPr="000E5CAB">
              <w:rPr>
                <w:sz w:val="20"/>
                <w:lang w:val="es-ES"/>
              </w:rPr>
              <w:t>Comisión Nacional de la Micro y Pequeña Empresa</w:t>
            </w:r>
          </w:p>
        </w:tc>
      </w:tr>
    </w:tbl>
    <w:p w14:paraId="5120C8E2" w14:textId="77777777" w:rsidR="0000200C" w:rsidRPr="000E5CAB" w:rsidRDefault="0000200C" w:rsidP="0000200C">
      <w:pPr>
        <w:pStyle w:val="Textoindependiente"/>
        <w:spacing w:before="2"/>
        <w:ind w:left="140" w:right="418"/>
        <w:jc w:val="both"/>
        <w:rPr>
          <w:rFonts w:cs="Times New Roman"/>
          <w:lang w:val="es-ES"/>
        </w:rPr>
      </w:pPr>
    </w:p>
    <w:p w14:paraId="5120C8E3" w14:textId="77777777" w:rsidR="0000200C" w:rsidRPr="000E5CAB" w:rsidRDefault="0000200C" w:rsidP="00174BC1">
      <w:pPr>
        <w:pStyle w:val="Textoindependiente"/>
        <w:tabs>
          <w:tab w:val="left" w:pos="8789"/>
        </w:tabs>
        <w:spacing w:before="2"/>
        <w:ind w:right="49"/>
        <w:jc w:val="both"/>
        <w:rPr>
          <w:lang w:val="es-ES"/>
        </w:rPr>
      </w:pPr>
      <w:r w:rsidRPr="000E5CAB">
        <w:rPr>
          <w:rFonts w:cs="Times New Roman"/>
          <w:lang w:val="es-ES"/>
        </w:rPr>
        <w:t>El CONASAV participa con Organizaciones de la Sociedad Civil (OSC) y representantes del sector privado. El CONASAV ha establecido ocho grupos de trabajo temáticos: (1) riesgos; (2) seguridad hidrológica; (3) cambio climático; (4) saneamiento; (5) planificación territorial ambiental; (6) recuperación de suelos, ecosistemas y paisajes; (7) educación ambiental; y (8) economía verde.</w:t>
      </w:r>
    </w:p>
    <w:p w14:paraId="5120C8E4" w14:textId="77777777" w:rsidR="0000200C" w:rsidRPr="000E5CAB" w:rsidRDefault="0000200C" w:rsidP="0000200C">
      <w:pPr>
        <w:pStyle w:val="Textoindependiente"/>
        <w:spacing w:before="1"/>
        <w:jc w:val="both"/>
        <w:rPr>
          <w:lang w:val="es-ES"/>
        </w:rPr>
      </w:pPr>
    </w:p>
    <w:p w14:paraId="5120C8E5" w14:textId="77777777" w:rsidR="0000200C" w:rsidRPr="000E5CAB" w:rsidRDefault="0000200C" w:rsidP="0000200C">
      <w:pPr>
        <w:pStyle w:val="Ttulo2"/>
        <w:rPr>
          <w:i w:val="0"/>
          <w:sz w:val="24"/>
          <w:szCs w:val="24"/>
          <w:lang w:val="es-ES"/>
        </w:rPr>
      </w:pPr>
      <w:bookmarkStart w:id="10" w:name="_bookmark8"/>
      <w:bookmarkStart w:id="11" w:name="_Toc45559099"/>
      <w:bookmarkEnd w:id="10"/>
      <w:r w:rsidRPr="000E5CAB">
        <w:rPr>
          <w:i w:val="0"/>
          <w:sz w:val="24"/>
          <w:szCs w:val="24"/>
          <w:lang w:val="es-ES"/>
        </w:rPr>
        <w:t>4.4 Ministerio de Medio Ambiente y Recursos Naturales</w:t>
      </w:r>
      <w:r w:rsidRPr="000E5CAB">
        <w:rPr>
          <w:i w:val="0"/>
          <w:spacing w:val="-9"/>
          <w:sz w:val="24"/>
          <w:szCs w:val="24"/>
          <w:lang w:val="es-ES"/>
        </w:rPr>
        <w:t xml:space="preserve"> </w:t>
      </w:r>
      <w:r w:rsidRPr="000E5CAB">
        <w:rPr>
          <w:i w:val="0"/>
          <w:sz w:val="24"/>
          <w:szCs w:val="24"/>
          <w:lang w:val="es-ES"/>
        </w:rPr>
        <w:t>(MARN)</w:t>
      </w:r>
      <w:bookmarkEnd w:id="11"/>
    </w:p>
    <w:p w14:paraId="5120C8E6" w14:textId="77777777" w:rsidR="0000200C" w:rsidRPr="000E5CAB" w:rsidRDefault="0000200C" w:rsidP="00174BC1">
      <w:pPr>
        <w:ind w:right="49"/>
        <w:jc w:val="both"/>
        <w:rPr>
          <w:rFonts w:cs="Times New Roman"/>
          <w:lang w:val="es-ES"/>
        </w:rPr>
      </w:pPr>
      <w:r w:rsidRPr="000E5CAB">
        <w:rPr>
          <w:rFonts w:cs="Times New Roman"/>
          <w:lang w:val="es-ES"/>
        </w:rPr>
        <w:t>El Ministerio de Medio Ambiente y Recursos Naturales (MARN) fue creado por el Decreto Presidencial No. 27, el 17 de mayo de 1997. El MARN asume, como parte del Órgano Ejecutivo, la responsabilidad asignada al Estado en el art. 117 de la Constitución de 1983. El papel y el mandato ejecutivo del MARN se rigen por la Ley del Medio Ambiente (LMA) aprobada por el Decreto Legislativo No. 233 (1998) y las reformas posteriores. Las competencias y responsabilidades del MARN se definen en el Reglamento del Órgano Ejecutivo, art. 45, las más relevantes se resumen en la siguiente tabla.</w:t>
      </w:r>
    </w:p>
    <w:p w14:paraId="5120C8E7" w14:textId="77777777" w:rsidR="0000200C" w:rsidRPr="000E5CAB" w:rsidRDefault="0000200C" w:rsidP="0000200C">
      <w:pPr>
        <w:ind w:left="140" w:right="413"/>
        <w:jc w:val="both"/>
        <w:rPr>
          <w:lang w:val="es-ES"/>
        </w:rPr>
      </w:pPr>
    </w:p>
    <w:p w14:paraId="5120C8E8" w14:textId="77777777" w:rsidR="004815D0" w:rsidRPr="000E5CAB" w:rsidRDefault="004815D0" w:rsidP="0000200C">
      <w:pPr>
        <w:ind w:left="140" w:right="413"/>
        <w:jc w:val="both"/>
        <w:rPr>
          <w:lang w:val="es-ES"/>
        </w:rPr>
      </w:pPr>
    </w:p>
    <w:p w14:paraId="5120C8E9" w14:textId="77777777" w:rsidR="0000200C" w:rsidRPr="000E5CAB" w:rsidRDefault="0000200C" w:rsidP="0000200C">
      <w:pPr>
        <w:pStyle w:val="Textoindependiente"/>
        <w:spacing w:before="2"/>
        <w:rPr>
          <w:sz w:val="12"/>
          <w:lang w:val="es-ES"/>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6"/>
        <w:gridCol w:w="3421"/>
        <w:gridCol w:w="3422"/>
      </w:tblGrid>
      <w:tr w:rsidR="0000200C" w:rsidRPr="0088595F" w14:paraId="5120C8EB" w14:textId="77777777" w:rsidTr="007760C3">
        <w:trPr>
          <w:trHeight w:val="268"/>
        </w:trPr>
        <w:tc>
          <w:tcPr>
            <w:tcW w:w="8639" w:type="dxa"/>
            <w:gridSpan w:val="3"/>
            <w:shd w:val="clear" w:color="auto" w:fill="DEEAF6"/>
          </w:tcPr>
          <w:p w14:paraId="5120C8EA" w14:textId="77777777" w:rsidR="0000200C" w:rsidRPr="000E5CAB" w:rsidRDefault="0000200C" w:rsidP="007760C3">
            <w:pPr>
              <w:pStyle w:val="TableParagraph"/>
              <w:spacing w:line="248" w:lineRule="exact"/>
              <w:rPr>
                <w:rFonts w:asciiTheme="minorHAnsi" w:hAnsiTheme="minorHAnsi"/>
                <w:sz w:val="18"/>
                <w:lang w:val="es-ES"/>
              </w:rPr>
            </w:pPr>
            <w:r w:rsidRPr="000E5CAB">
              <w:rPr>
                <w:rFonts w:asciiTheme="minorHAnsi" w:hAnsiTheme="minorHAnsi"/>
                <w:lang w:val="es-ES"/>
              </w:rPr>
              <w:lastRenderedPageBreak/>
              <w:t>M</w:t>
            </w:r>
            <w:r w:rsidRPr="000E5CAB">
              <w:rPr>
                <w:rFonts w:asciiTheme="minorHAnsi" w:hAnsiTheme="minorHAnsi"/>
                <w:sz w:val="18"/>
                <w:lang w:val="es-ES"/>
              </w:rPr>
              <w:t xml:space="preserve">INISTERIO DE </w:t>
            </w:r>
            <w:r w:rsidRPr="000E5CAB">
              <w:rPr>
                <w:rFonts w:asciiTheme="minorHAnsi" w:hAnsiTheme="minorHAnsi"/>
                <w:lang w:val="es-ES"/>
              </w:rPr>
              <w:t>M</w:t>
            </w:r>
            <w:r w:rsidRPr="000E5CAB">
              <w:rPr>
                <w:rFonts w:asciiTheme="minorHAnsi" w:hAnsiTheme="minorHAnsi"/>
                <w:sz w:val="18"/>
                <w:lang w:val="es-ES"/>
              </w:rPr>
              <w:t xml:space="preserve">EDIO </w:t>
            </w:r>
            <w:r w:rsidRPr="000E5CAB">
              <w:rPr>
                <w:rFonts w:asciiTheme="minorHAnsi" w:hAnsiTheme="minorHAnsi"/>
                <w:lang w:val="es-ES"/>
              </w:rPr>
              <w:t>A</w:t>
            </w:r>
            <w:r w:rsidRPr="000E5CAB">
              <w:rPr>
                <w:rFonts w:asciiTheme="minorHAnsi" w:hAnsiTheme="minorHAnsi"/>
                <w:sz w:val="18"/>
                <w:lang w:val="es-ES"/>
              </w:rPr>
              <w:t xml:space="preserve">MBIENTE Y </w:t>
            </w:r>
            <w:r w:rsidRPr="000E5CAB">
              <w:rPr>
                <w:rFonts w:asciiTheme="minorHAnsi" w:hAnsiTheme="minorHAnsi"/>
                <w:lang w:val="es-ES"/>
              </w:rPr>
              <w:t>R</w:t>
            </w:r>
            <w:r w:rsidRPr="000E5CAB">
              <w:rPr>
                <w:rFonts w:asciiTheme="minorHAnsi" w:hAnsiTheme="minorHAnsi"/>
                <w:sz w:val="18"/>
                <w:lang w:val="es-ES"/>
              </w:rPr>
              <w:t xml:space="preserve">ECURSOS </w:t>
            </w:r>
            <w:r w:rsidRPr="000E5CAB">
              <w:rPr>
                <w:rFonts w:asciiTheme="minorHAnsi" w:hAnsiTheme="minorHAnsi"/>
                <w:lang w:val="es-ES"/>
              </w:rPr>
              <w:t>N</w:t>
            </w:r>
            <w:r w:rsidRPr="000E5CAB">
              <w:rPr>
                <w:rFonts w:asciiTheme="minorHAnsi" w:hAnsiTheme="minorHAnsi"/>
                <w:sz w:val="18"/>
                <w:lang w:val="es-ES"/>
              </w:rPr>
              <w:t xml:space="preserve">ATURALES </w:t>
            </w:r>
            <w:r w:rsidRPr="000E5CAB">
              <w:rPr>
                <w:rFonts w:asciiTheme="minorHAnsi" w:hAnsiTheme="minorHAnsi"/>
                <w:lang w:val="es-ES"/>
              </w:rPr>
              <w:t>(MARN) – C</w:t>
            </w:r>
            <w:r w:rsidRPr="000E5CAB">
              <w:rPr>
                <w:rFonts w:asciiTheme="minorHAnsi" w:hAnsiTheme="minorHAnsi"/>
                <w:sz w:val="18"/>
                <w:lang w:val="es-ES"/>
              </w:rPr>
              <w:t xml:space="preserve">OMPETENCIAS Y </w:t>
            </w:r>
            <w:r w:rsidRPr="000E5CAB">
              <w:rPr>
                <w:rFonts w:asciiTheme="minorHAnsi" w:hAnsiTheme="minorHAnsi"/>
                <w:lang w:val="es-ES"/>
              </w:rPr>
              <w:t>R</w:t>
            </w:r>
            <w:r w:rsidRPr="000E5CAB">
              <w:rPr>
                <w:rFonts w:asciiTheme="minorHAnsi" w:hAnsiTheme="minorHAnsi"/>
                <w:sz w:val="18"/>
                <w:lang w:val="es-ES"/>
              </w:rPr>
              <w:t>ESPONSIBILIDADES</w:t>
            </w:r>
          </w:p>
        </w:tc>
      </w:tr>
      <w:tr w:rsidR="0000200C" w:rsidRPr="0088595F" w14:paraId="5120C8EE" w14:textId="77777777" w:rsidTr="007760C3">
        <w:trPr>
          <w:trHeight w:val="486"/>
        </w:trPr>
        <w:tc>
          <w:tcPr>
            <w:tcW w:w="1796" w:type="dxa"/>
            <w:shd w:val="clear" w:color="auto" w:fill="DEEAF6"/>
          </w:tcPr>
          <w:p w14:paraId="5120C8EC" w14:textId="77777777" w:rsidR="0000200C" w:rsidRPr="000E5CAB" w:rsidRDefault="0000200C" w:rsidP="007760C3">
            <w:pPr>
              <w:pStyle w:val="TableParagraph"/>
              <w:spacing w:line="240" w:lineRule="auto"/>
              <w:ind w:left="0"/>
              <w:rPr>
                <w:rFonts w:asciiTheme="minorHAnsi" w:hAnsiTheme="minorHAnsi"/>
                <w:sz w:val="20"/>
                <w:lang w:val="es-ES"/>
              </w:rPr>
            </w:pPr>
          </w:p>
        </w:tc>
        <w:tc>
          <w:tcPr>
            <w:tcW w:w="6843" w:type="dxa"/>
            <w:gridSpan w:val="2"/>
          </w:tcPr>
          <w:p w14:paraId="5120C8ED" w14:textId="77777777" w:rsidR="0000200C" w:rsidRPr="000E5CAB" w:rsidRDefault="0000200C" w:rsidP="007760C3">
            <w:pPr>
              <w:pStyle w:val="TableParagraph"/>
              <w:spacing w:line="223" w:lineRule="exact"/>
              <w:rPr>
                <w:rFonts w:asciiTheme="minorHAnsi" w:hAnsiTheme="minorHAnsi"/>
                <w:sz w:val="20"/>
                <w:lang w:val="es-ES"/>
              </w:rPr>
            </w:pPr>
            <w:r w:rsidRPr="000E5CAB">
              <w:rPr>
                <w:rFonts w:asciiTheme="minorHAnsi" w:hAnsiTheme="minorHAnsi" w:cs="Times New Roman"/>
                <w:sz w:val="20"/>
                <w:szCs w:val="20"/>
                <w:lang w:val="es-ES"/>
              </w:rPr>
              <w:t>Asumir el alcance, control, inspección, promoción y desarrollo de los asuntos relativos al medio ambiente y los recursos naturales.</w:t>
            </w:r>
          </w:p>
        </w:tc>
      </w:tr>
      <w:tr w:rsidR="0000200C" w:rsidRPr="0088595F" w14:paraId="5120C8F4" w14:textId="77777777" w:rsidTr="007760C3">
        <w:trPr>
          <w:trHeight w:val="1221"/>
        </w:trPr>
        <w:tc>
          <w:tcPr>
            <w:tcW w:w="1796" w:type="dxa"/>
            <w:shd w:val="clear" w:color="auto" w:fill="DEEAF6"/>
          </w:tcPr>
          <w:p w14:paraId="5120C8EF" w14:textId="77777777" w:rsidR="0000200C" w:rsidRPr="000E5CAB" w:rsidRDefault="0000200C" w:rsidP="007760C3">
            <w:pPr>
              <w:pStyle w:val="TableParagraph"/>
              <w:tabs>
                <w:tab w:val="left" w:pos="714"/>
                <w:tab w:val="left" w:pos="1214"/>
              </w:tabs>
              <w:spacing w:line="240" w:lineRule="auto"/>
              <w:ind w:right="43"/>
              <w:rPr>
                <w:rFonts w:asciiTheme="minorHAnsi" w:hAnsiTheme="minorHAnsi"/>
                <w:sz w:val="20"/>
                <w:lang w:val="es-ES"/>
              </w:rPr>
            </w:pPr>
          </w:p>
          <w:p w14:paraId="5120C8F0" w14:textId="77777777" w:rsidR="0000200C" w:rsidRPr="000E5CAB" w:rsidRDefault="0000200C" w:rsidP="007760C3">
            <w:pPr>
              <w:pStyle w:val="TableParagraph"/>
              <w:tabs>
                <w:tab w:val="left" w:pos="714"/>
                <w:tab w:val="left" w:pos="1214"/>
              </w:tabs>
              <w:spacing w:line="240" w:lineRule="auto"/>
              <w:ind w:right="43"/>
              <w:rPr>
                <w:rFonts w:asciiTheme="minorHAnsi" w:hAnsiTheme="minorHAnsi"/>
                <w:sz w:val="16"/>
                <w:lang w:val="es-ES"/>
              </w:rPr>
            </w:pPr>
            <w:r w:rsidRPr="000E5CAB">
              <w:rPr>
                <w:rFonts w:asciiTheme="minorHAnsi" w:hAnsiTheme="minorHAnsi"/>
                <w:sz w:val="20"/>
                <w:lang w:val="es-ES"/>
              </w:rPr>
              <w:t>P</w:t>
            </w:r>
            <w:r w:rsidRPr="000E5CAB">
              <w:rPr>
                <w:rFonts w:asciiTheme="minorHAnsi" w:hAnsiTheme="minorHAnsi"/>
                <w:sz w:val="16"/>
                <w:lang w:val="es-ES"/>
              </w:rPr>
              <w:t xml:space="preserve">OLÍTICA Y </w:t>
            </w:r>
            <w:r w:rsidRPr="000E5CAB">
              <w:rPr>
                <w:rFonts w:asciiTheme="minorHAnsi" w:hAnsiTheme="minorHAnsi"/>
                <w:sz w:val="20"/>
                <w:lang w:val="es-ES"/>
              </w:rPr>
              <w:t>G</w:t>
            </w:r>
            <w:r w:rsidRPr="000E5CAB">
              <w:rPr>
                <w:rFonts w:asciiTheme="minorHAnsi" w:hAnsiTheme="minorHAnsi"/>
                <w:sz w:val="16"/>
                <w:lang w:val="es-ES"/>
              </w:rPr>
              <w:t>OVERNANZA</w:t>
            </w:r>
          </w:p>
          <w:p w14:paraId="5120C8F1" w14:textId="77777777" w:rsidR="0000200C" w:rsidRPr="000E5CAB" w:rsidRDefault="0000200C" w:rsidP="007760C3">
            <w:pPr>
              <w:pStyle w:val="TableParagraph"/>
              <w:tabs>
                <w:tab w:val="left" w:pos="714"/>
                <w:tab w:val="left" w:pos="1214"/>
              </w:tabs>
              <w:spacing w:line="240" w:lineRule="auto"/>
              <w:ind w:right="43"/>
              <w:rPr>
                <w:rFonts w:asciiTheme="minorHAnsi" w:hAnsiTheme="minorHAnsi"/>
                <w:sz w:val="16"/>
                <w:lang w:val="es-ES"/>
              </w:rPr>
            </w:pPr>
            <w:r w:rsidRPr="000E5CAB">
              <w:rPr>
                <w:rFonts w:asciiTheme="minorHAnsi" w:hAnsiTheme="minorHAnsi"/>
                <w:sz w:val="16"/>
                <w:lang w:val="es-ES"/>
              </w:rPr>
              <w:t xml:space="preserve"> </w:t>
            </w:r>
            <w:r w:rsidRPr="000E5CAB">
              <w:rPr>
                <w:rFonts w:asciiTheme="minorHAnsi" w:hAnsiTheme="minorHAnsi"/>
                <w:spacing w:val="-4"/>
                <w:sz w:val="20"/>
                <w:lang w:val="es-ES"/>
              </w:rPr>
              <w:t>S</w:t>
            </w:r>
            <w:r w:rsidRPr="000E5CAB">
              <w:rPr>
                <w:rFonts w:asciiTheme="minorHAnsi" w:hAnsiTheme="minorHAnsi"/>
                <w:spacing w:val="-4"/>
                <w:sz w:val="16"/>
                <w:lang w:val="es-ES"/>
              </w:rPr>
              <w:t>ECTORIAL</w:t>
            </w:r>
          </w:p>
        </w:tc>
        <w:tc>
          <w:tcPr>
            <w:tcW w:w="3421" w:type="dxa"/>
          </w:tcPr>
          <w:p w14:paraId="5120C8F2" w14:textId="77777777" w:rsidR="0000200C" w:rsidRPr="000E5CAB" w:rsidRDefault="0000200C" w:rsidP="007760C3">
            <w:pPr>
              <w:jc w:val="both"/>
              <w:rPr>
                <w:rFonts w:asciiTheme="minorHAnsi" w:hAnsiTheme="minorHAnsi" w:cs="Times New Roman"/>
                <w:sz w:val="20"/>
                <w:szCs w:val="20"/>
                <w:lang w:val="es-ES"/>
              </w:rPr>
            </w:pPr>
            <w:r w:rsidRPr="000E5CAB">
              <w:rPr>
                <w:rFonts w:asciiTheme="minorHAnsi" w:hAnsiTheme="minorHAnsi" w:cs="Times New Roman"/>
                <w:sz w:val="20"/>
                <w:szCs w:val="20"/>
                <w:lang w:val="es-ES"/>
              </w:rPr>
              <w:t>Definir, planificar e implementar políticas relacionadas con el medio ambiente y los recursos naturales.</w:t>
            </w:r>
          </w:p>
        </w:tc>
        <w:tc>
          <w:tcPr>
            <w:tcW w:w="3422" w:type="dxa"/>
          </w:tcPr>
          <w:p w14:paraId="5120C8F3" w14:textId="77777777" w:rsidR="0000200C" w:rsidRPr="000E5CAB" w:rsidRDefault="0000200C" w:rsidP="007760C3">
            <w:pPr>
              <w:jc w:val="both"/>
              <w:rPr>
                <w:rFonts w:asciiTheme="minorHAnsi" w:hAnsiTheme="minorHAnsi" w:cs="Times New Roman"/>
                <w:sz w:val="20"/>
                <w:szCs w:val="20"/>
                <w:lang w:val="es-ES"/>
              </w:rPr>
            </w:pPr>
            <w:r w:rsidRPr="000E5CAB">
              <w:rPr>
                <w:rFonts w:asciiTheme="minorHAnsi" w:hAnsiTheme="minorHAnsi" w:cs="Times New Roman"/>
                <w:sz w:val="20"/>
                <w:szCs w:val="20"/>
                <w:lang w:val="es-ES"/>
              </w:rPr>
              <w:t>Proponer legislación relacionada con la conservación y el uso racional de los recursos naturales en búsqueda del desarrollo sostenible y supervisar el cumplimiento de dicha legislación.</w:t>
            </w:r>
          </w:p>
        </w:tc>
      </w:tr>
      <w:tr w:rsidR="0000200C" w:rsidRPr="0088595F" w14:paraId="5120C8F8" w14:textId="77777777" w:rsidTr="007760C3">
        <w:trPr>
          <w:trHeight w:val="976"/>
        </w:trPr>
        <w:tc>
          <w:tcPr>
            <w:tcW w:w="1796" w:type="dxa"/>
            <w:vMerge w:val="restart"/>
            <w:shd w:val="clear" w:color="auto" w:fill="DEEAF6"/>
          </w:tcPr>
          <w:p w14:paraId="5120C8F5" w14:textId="77777777" w:rsidR="0000200C" w:rsidRPr="000E5CAB" w:rsidRDefault="0000200C" w:rsidP="007760C3">
            <w:pPr>
              <w:pStyle w:val="TableParagraph"/>
              <w:spacing w:line="240" w:lineRule="auto"/>
              <w:ind w:left="0"/>
              <w:rPr>
                <w:rFonts w:asciiTheme="minorHAnsi" w:hAnsiTheme="minorHAnsi"/>
                <w:sz w:val="18"/>
                <w:lang w:val="es-ES"/>
              </w:rPr>
            </w:pPr>
          </w:p>
        </w:tc>
        <w:tc>
          <w:tcPr>
            <w:tcW w:w="3421" w:type="dxa"/>
          </w:tcPr>
          <w:p w14:paraId="5120C8F6" w14:textId="77777777" w:rsidR="0000200C" w:rsidRPr="000E5CAB" w:rsidRDefault="0000200C" w:rsidP="007760C3">
            <w:pPr>
              <w:pStyle w:val="TableParagraph"/>
              <w:spacing w:line="225" w:lineRule="exact"/>
              <w:rPr>
                <w:rFonts w:asciiTheme="minorHAnsi" w:hAnsiTheme="minorHAnsi"/>
                <w:sz w:val="20"/>
                <w:highlight w:val="yellow"/>
                <w:lang w:val="es-ES"/>
              </w:rPr>
            </w:pPr>
            <w:r w:rsidRPr="000E5CAB">
              <w:rPr>
                <w:rFonts w:asciiTheme="minorHAnsi" w:hAnsiTheme="minorHAnsi" w:cs="Times New Roman"/>
                <w:sz w:val="20"/>
                <w:szCs w:val="20"/>
                <w:lang w:val="es-ES"/>
              </w:rPr>
              <w:t xml:space="preserve">Actualizar y promover la Estrategia Nacional </w:t>
            </w:r>
            <w:r w:rsidRPr="0088595F">
              <w:rPr>
                <w:rFonts w:asciiTheme="minorHAnsi" w:hAnsiTheme="minorHAnsi" w:cs="Times New Roman"/>
                <w:sz w:val="20"/>
                <w:szCs w:val="20"/>
                <w:lang w:val="es-ES"/>
              </w:rPr>
              <w:t>de Cambio Climático</w:t>
            </w:r>
            <w:r w:rsidRPr="000E5CAB">
              <w:rPr>
                <w:rFonts w:asciiTheme="minorHAnsi" w:hAnsiTheme="minorHAnsi" w:cs="Times New Roman"/>
                <w:sz w:val="20"/>
                <w:szCs w:val="20"/>
                <w:lang w:val="es-ES"/>
              </w:rPr>
              <w:t xml:space="preserve"> (ENCC) y su plan de acción (PNCC), así como las estrategias sectoriales.</w:t>
            </w:r>
          </w:p>
        </w:tc>
        <w:tc>
          <w:tcPr>
            <w:tcW w:w="3422" w:type="dxa"/>
          </w:tcPr>
          <w:p w14:paraId="5120C8F7" w14:textId="77777777" w:rsidR="0000200C" w:rsidRPr="000E5CAB" w:rsidRDefault="0000200C" w:rsidP="007760C3">
            <w:pPr>
              <w:jc w:val="both"/>
              <w:rPr>
                <w:rFonts w:asciiTheme="minorHAnsi" w:hAnsiTheme="minorHAnsi" w:cs="Times New Roman"/>
                <w:sz w:val="20"/>
                <w:szCs w:val="20"/>
                <w:highlight w:val="yellow"/>
                <w:lang w:val="es-ES"/>
              </w:rPr>
            </w:pPr>
            <w:r w:rsidRPr="000E5CAB">
              <w:rPr>
                <w:rFonts w:asciiTheme="minorHAnsi" w:hAnsiTheme="minorHAnsi" w:cs="Times New Roman"/>
                <w:sz w:val="20"/>
                <w:szCs w:val="20"/>
                <w:lang w:val="es-ES"/>
              </w:rPr>
              <w:t>Coordinar los comités nacionales relativos al tema dentro del Gobierno y los sectores de la sociedad civil.</w:t>
            </w:r>
          </w:p>
        </w:tc>
      </w:tr>
      <w:tr w:rsidR="0000200C" w:rsidRPr="0088595F" w14:paraId="5120C8FC" w14:textId="77777777" w:rsidTr="007760C3">
        <w:trPr>
          <w:trHeight w:val="731"/>
        </w:trPr>
        <w:tc>
          <w:tcPr>
            <w:tcW w:w="1796" w:type="dxa"/>
            <w:vMerge/>
            <w:tcBorders>
              <w:top w:val="nil"/>
            </w:tcBorders>
            <w:shd w:val="clear" w:color="auto" w:fill="DEEAF6"/>
          </w:tcPr>
          <w:p w14:paraId="5120C8F9" w14:textId="77777777" w:rsidR="0000200C" w:rsidRPr="000E5CAB" w:rsidRDefault="0000200C" w:rsidP="007760C3">
            <w:pPr>
              <w:rPr>
                <w:rFonts w:asciiTheme="minorHAnsi" w:hAnsiTheme="minorHAnsi"/>
                <w:sz w:val="2"/>
                <w:szCs w:val="2"/>
                <w:lang w:val="es-ES"/>
              </w:rPr>
            </w:pPr>
          </w:p>
        </w:tc>
        <w:tc>
          <w:tcPr>
            <w:tcW w:w="3421" w:type="dxa"/>
          </w:tcPr>
          <w:p w14:paraId="5120C8FA" w14:textId="77777777" w:rsidR="0000200C" w:rsidRPr="000E5CAB" w:rsidRDefault="0000200C" w:rsidP="007760C3">
            <w:pPr>
              <w:jc w:val="both"/>
              <w:rPr>
                <w:rFonts w:asciiTheme="minorHAnsi" w:hAnsiTheme="minorHAnsi" w:cs="Times New Roman"/>
                <w:sz w:val="20"/>
                <w:szCs w:val="20"/>
                <w:highlight w:val="yellow"/>
                <w:lang w:val="es-ES"/>
              </w:rPr>
            </w:pPr>
            <w:r w:rsidRPr="000E5CAB">
              <w:rPr>
                <w:rFonts w:asciiTheme="minorHAnsi" w:hAnsiTheme="minorHAnsi" w:cs="Times New Roman"/>
                <w:sz w:val="20"/>
                <w:szCs w:val="20"/>
                <w:lang w:val="es-ES"/>
              </w:rPr>
              <w:t>Implementar medidas legales para la protección y explotación de los recursos naturales en el país.</w:t>
            </w:r>
          </w:p>
        </w:tc>
        <w:tc>
          <w:tcPr>
            <w:tcW w:w="3422" w:type="dxa"/>
          </w:tcPr>
          <w:p w14:paraId="5120C8FB" w14:textId="77777777" w:rsidR="0000200C" w:rsidRPr="000E5CAB" w:rsidRDefault="0000200C" w:rsidP="007760C3">
            <w:pPr>
              <w:jc w:val="both"/>
              <w:rPr>
                <w:rFonts w:asciiTheme="minorHAnsi" w:hAnsiTheme="minorHAnsi" w:cs="Times New Roman"/>
                <w:sz w:val="20"/>
                <w:szCs w:val="20"/>
                <w:highlight w:val="yellow"/>
                <w:lang w:val="es-ES"/>
              </w:rPr>
            </w:pPr>
            <w:r w:rsidRPr="000E5CAB">
              <w:rPr>
                <w:rFonts w:asciiTheme="minorHAnsi" w:hAnsiTheme="minorHAnsi" w:cs="Times New Roman"/>
                <w:sz w:val="20"/>
                <w:szCs w:val="20"/>
                <w:lang w:val="es-ES"/>
              </w:rPr>
              <w:t>Fomentar el cumplimiento de la legislación nacional y los tratados internacionales.</w:t>
            </w:r>
          </w:p>
        </w:tc>
      </w:tr>
      <w:tr w:rsidR="0000200C" w:rsidRPr="0088595F" w14:paraId="5120C901" w14:textId="77777777" w:rsidTr="007760C3">
        <w:trPr>
          <w:trHeight w:val="734"/>
        </w:trPr>
        <w:tc>
          <w:tcPr>
            <w:tcW w:w="1796" w:type="dxa"/>
            <w:shd w:val="clear" w:color="auto" w:fill="DEEAF6"/>
          </w:tcPr>
          <w:p w14:paraId="5120C8FD" w14:textId="77777777" w:rsidR="0000200C" w:rsidRPr="000E5CAB" w:rsidRDefault="0000200C" w:rsidP="007760C3">
            <w:pPr>
              <w:pStyle w:val="TableParagraph"/>
              <w:tabs>
                <w:tab w:val="left" w:pos="1379"/>
              </w:tabs>
              <w:spacing w:before="1" w:line="243" w:lineRule="exact"/>
              <w:rPr>
                <w:rFonts w:asciiTheme="minorHAnsi" w:hAnsiTheme="minorHAnsi"/>
                <w:sz w:val="16"/>
                <w:lang w:val="es-ES"/>
              </w:rPr>
            </w:pPr>
            <w:r w:rsidRPr="000E5CAB">
              <w:rPr>
                <w:rFonts w:asciiTheme="minorHAnsi" w:hAnsiTheme="minorHAnsi"/>
                <w:sz w:val="20"/>
                <w:lang w:val="es-ES"/>
              </w:rPr>
              <w:t>P</w:t>
            </w:r>
            <w:r w:rsidRPr="000E5CAB">
              <w:rPr>
                <w:rFonts w:asciiTheme="minorHAnsi" w:hAnsiTheme="minorHAnsi"/>
                <w:sz w:val="16"/>
                <w:lang w:val="es-ES"/>
              </w:rPr>
              <w:t xml:space="preserve">ARTICIPACIÓN CON LA </w:t>
            </w:r>
            <w:r w:rsidRPr="000E5CAB">
              <w:rPr>
                <w:rFonts w:asciiTheme="minorHAnsi" w:hAnsiTheme="minorHAnsi"/>
                <w:sz w:val="20"/>
                <w:lang w:val="es-ES"/>
              </w:rPr>
              <w:t>S</w:t>
            </w:r>
            <w:r w:rsidRPr="000E5CAB">
              <w:rPr>
                <w:rFonts w:asciiTheme="minorHAnsi" w:hAnsiTheme="minorHAnsi"/>
                <w:sz w:val="16"/>
                <w:lang w:val="es-ES"/>
              </w:rPr>
              <w:t xml:space="preserve">OCIEDAD Y EL </w:t>
            </w:r>
            <w:r w:rsidRPr="000E5CAB">
              <w:rPr>
                <w:rFonts w:asciiTheme="minorHAnsi" w:hAnsiTheme="minorHAnsi"/>
                <w:sz w:val="20"/>
                <w:lang w:val="es-ES"/>
              </w:rPr>
              <w:t>S</w:t>
            </w:r>
            <w:r w:rsidRPr="000E5CAB">
              <w:rPr>
                <w:rFonts w:asciiTheme="minorHAnsi" w:hAnsiTheme="minorHAnsi"/>
                <w:sz w:val="16"/>
                <w:lang w:val="es-ES"/>
              </w:rPr>
              <w:t xml:space="preserve">ECTOR </w:t>
            </w:r>
            <w:r w:rsidRPr="000E5CAB">
              <w:rPr>
                <w:rFonts w:asciiTheme="minorHAnsi" w:hAnsiTheme="minorHAnsi"/>
                <w:sz w:val="20"/>
                <w:lang w:val="es-ES"/>
              </w:rPr>
              <w:t>P</w:t>
            </w:r>
            <w:r w:rsidRPr="000E5CAB">
              <w:rPr>
                <w:rFonts w:asciiTheme="minorHAnsi" w:hAnsiTheme="minorHAnsi"/>
                <w:sz w:val="16"/>
                <w:lang w:val="es-ES"/>
              </w:rPr>
              <w:t>RIVADO</w:t>
            </w:r>
          </w:p>
        </w:tc>
        <w:tc>
          <w:tcPr>
            <w:tcW w:w="3421" w:type="dxa"/>
          </w:tcPr>
          <w:p w14:paraId="5120C8FE" w14:textId="77777777" w:rsidR="0000200C" w:rsidRPr="000E5CAB" w:rsidRDefault="0000200C" w:rsidP="007760C3">
            <w:pPr>
              <w:jc w:val="both"/>
              <w:rPr>
                <w:rFonts w:asciiTheme="minorHAnsi" w:hAnsiTheme="minorHAnsi" w:cs="Times New Roman"/>
                <w:sz w:val="20"/>
                <w:szCs w:val="20"/>
                <w:lang w:val="es-ES"/>
              </w:rPr>
            </w:pPr>
            <w:r w:rsidRPr="000E5CAB">
              <w:rPr>
                <w:rFonts w:asciiTheme="minorHAnsi" w:hAnsiTheme="minorHAnsi" w:cs="Times New Roman"/>
                <w:sz w:val="20"/>
                <w:szCs w:val="20"/>
                <w:lang w:val="es-ES"/>
              </w:rPr>
              <w:t>Fomentar la participación de todos los sectores de la sociedad en el uso sostenible de los recursos naturales y el medio ambiente.</w:t>
            </w:r>
          </w:p>
        </w:tc>
        <w:tc>
          <w:tcPr>
            <w:tcW w:w="3422" w:type="dxa"/>
          </w:tcPr>
          <w:p w14:paraId="5120C8FF" w14:textId="77777777" w:rsidR="0000200C" w:rsidRPr="000E5CAB" w:rsidRDefault="0000200C" w:rsidP="007760C3">
            <w:pPr>
              <w:jc w:val="both"/>
              <w:rPr>
                <w:rFonts w:asciiTheme="minorHAnsi" w:hAnsiTheme="minorHAnsi" w:cs="Times New Roman"/>
                <w:sz w:val="20"/>
                <w:szCs w:val="20"/>
                <w:lang w:val="es-ES"/>
              </w:rPr>
            </w:pPr>
            <w:r w:rsidRPr="000E5CAB">
              <w:rPr>
                <w:rFonts w:asciiTheme="minorHAnsi" w:hAnsiTheme="minorHAnsi" w:cs="Times New Roman"/>
                <w:sz w:val="20"/>
                <w:szCs w:val="20"/>
                <w:lang w:val="es-ES"/>
              </w:rPr>
              <w:t>Investigar, desarrollar y difundir tecnologías destinadas a la explotación racional de los recursos naturales.</w:t>
            </w:r>
          </w:p>
          <w:p w14:paraId="5120C900" w14:textId="77777777" w:rsidR="0000200C" w:rsidRPr="000E5CAB" w:rsidRDefault="0000200C" w:rsidP="007760C3">
            <w:pPr>
              <w:pStyle w:val="TableParagraph"/>
              <w:spacing w:line="224" w:lineRule="exact"/>
              <w:ind w:left="27"/>
              <w:rPr>
                <w:rFonts w:asciiTheme="minorHAnsi" w:hAnsiTheme="minorHAnsi"/>
                <w:sz w:val="20"/>
                <w:lang w:val="es-ES"/>
              </w:rPr>
            </w:pPr>
          </w:p>
        </w:tc>
      </w:tr>
      <w:tr w:rsidR="0000200C" w:rsidRPr="0088595F" w14:paraId="5120C907" w14:textId="77777777" w:rsidTr="007760C3">
        <w:trPr>
          <w:trHeight w:val="731"/>
        </w:trPr>
        <w:tc>
          <w:tcPr>
            <w:tcW w:w="1796" w:type="dxa"/>
            <w:vMerge w:val="restart"/>
            <w:shd w:val="clear" w:color="auto" w:fill="DEEAF6"/>
          </w:tcPr>
          <w:p w14:paraId="5120C902" w14:textId="77777777" w:rsidR="0000200C" w:rsidRPr="000E5CAB" w:rsidRDefault="0000200C" w:rsidP="007760C3">
            <w:pPr>
              <w:pStyle w:val="TableParagraph"/>
              <w:spacing w:line="240" w:lineRule="auto"/>
              <w:ind w:right="658"/>
              <w:rPr>
                <w:rFonts w:asciiTheme="minorHAnsi" w:hAnsiTheme="minorHAnsi"/>
                <w:sz w:val="16"/>
                <w:lang w:val="es-ES"/>
              </w:rPr>
            </w:pPr>
            <w:r w:rsidRPr="000E5CAB">
              <w:rPr>
                <w:rFonts w:asciiTheme="minorHAnsi" w:hAnsiTheme="minorHAnsi"/>
                <w:sz w:val="20"/>
                <w:lang w:val="es-ES"/>
              </w:rPr>
              <w:t>C</w:t>
            </w:r>
            <w:r w:rsidRPr="000E5CAB">
              <w:rPr>
                <w:rFonts w:asciiTheme="minorHAnsi" w:hAnsiTheme="minorHAnsi"/>
                <w:sz w:val="16"/>
                <w:lang w:val="es-ES"/>
              </w:rPr>
              <w:t>OOPERACIÓN</w:t>
            </w:r>
          </w:p>
          <w:p w14:paraId="5120C903" w14:textId="77777777" w:rsidR="0000200C" w:rsidRPr="000E5CAB" w:rsidRDefault="0000200C" w:rsidP="007760C3">
            <w:pPr>
              <w:pStyle w:val="TableParagraph"/>
              <w:spacing w:line="240" w:lineRule="auto"/>
              <w:ind w:right="658"/>
              <w:rPr>
                <w:rFonts w:asciiTheme="minorHAnsi" w:hAnsiTheme="minorHAnsi"/>
                <w:sz w:val="16"/>
                <w:lang w:val="es-ES"/>
              </w:rPr>
            </w:pPr>
            <w:r w:rsidRPr="000E5CAB">
              <w:rPr>
                <w:rFonts w:asciiTheme="minorHAnsi" w:hAnsiTheme="minorHAnsi"/>
                <w:sz w:val="20"/>
                <w:lang w:val="es-ES"/>
              </w:rPr>
              <w:t>I</w:t>
            </w:r>
            <w:r w:rsidRPr="000E5CAB">
              <w:rPr>
                <w:rFonts w:asciiTheme="minorHAnsi" w:hAnsiTheme="minorHAnsi"/>
                <w:sz w:val="16"/>
                <w:lang w:val="es-ES"/>
              </w:rPr>
              <w:t>NTERNACIONAL</w:t>
            </w:r>
          </w:p>
        </w:tc>
        <w:tc>
          <w:tcPr>
            <w:tcW w:w="3421" w:type="dxa"/>
          </w:tcPr>
          <w:p w14:paraId="5120C904" w14:textId="77777777" w:rsidR="0000200C" w:rsidRPr="000E5CAB" w:rsidRDefault="0000200C" w:rsidP="007760C3">
            <w:pPr>
              <w:jc w:val="both"/>
              <w:rPr>
                <w:rFonts w:asciiTheme="minorHAnsi" w:hAnsiTheme="minorHAnsi" w:cs="Times New Roman"/>
                <w:sz w:val="20"/>
                <w:szCs w:val="20"/>
                <w:lang w:val="es-ES"/>
              </w:rPr>
            </w:pPr>
            <w:r w:rsidRPr="000E5CAB">
              <w:rPr>
                <w:rFonts w:asciiTheme="minorHAnsi" w:hAnsiTheme="minorHAnsi" w:cs="Times New Roman"/>
                <w:sz w:val="20"/>
                <w:szCs w:val="20"/>
                <w:lang w:val="es-ES"/>
              </w:rPr>
              <w:t>Representar al país en organizaciones nacionales, regionales e internacionales en la materia.</w:t>
            </w:r>
          </w:p>
        </w:tc>
        <w:tc>
          <w:tcPr>
            <w:tcW w:w="3422" w:type="dxa"/>
          </w:tcPr>
          <w:p w14:paraId="5120C905" w14:textId="77777777" w:rsidR="0000200C" w:rsidRPr="000E5CAB" w:rsidRDefault="0000200C" w:rsidP="007760C3">
            <w:pPr>
              <w:jc w:val="both"/>
              <w:rPr>
                <w:rFonts w:asciiTheme="minorHAnsi" w:hAnsiTheme="minorHAnsi" w:cs="Times New Roman"/>
                <w:sz w:val="20"/>
                <w:szCs w:val="20"/>
                <w:lang w:val="es-ES"/>
              </w:rPr>
            </w:pPr>
            <w:r w:rsidRPr="000E5CAB">
              <w:rPr>
                <w:rFonts w:asciiTheme="minorHAnsi" w:hAnsiTheme="minorHAnsi" w:cs="Times New Roman"/>
                <w:sz w:val="20"/>
                <w:szCs w:val="20"/>
                <w:lang w:val="es-ES"/>
              </w:rPr>
              <w:t>Gestionar la Cooperación Internacional en la materia en coordinación con el Ministerio de Relaciones Exteriores.</w:t>
            </w:r>
          </w:p>
          <w:p w14:paraId="5120C906" w14:textId="77777777" w:rsidR="0000200C" w:rsidRPr="000E5CAB" w:rsidRDefault="0000200C" w:rsidP="007760C3">
            <w:pPr>
              <w:pStyle w:val="TableParagraph"/>
              <w:spacing w:line="224" w:lineRule="exact"/>
              <w:ind w:left="27"/>
              <w:rPr>
                <w:rFonts w:asciiTheme="minorHAnsi" w:hAnsiTheme="minorHAnsi"/>
                <w:sz w:val="20"/>
                <w:lang w:val="es-ES"/>
              </w:rPr>
            </w:pPr>
          </w:p>
        </w:tc>
      </w:tr>
      <w:tr w:rsidR="0000200C" w:rsidRPr="0088595F" w14:paraId="5120C90B" w14:textId="77777777" w:rsidTr="007760C3">
        <w:trPr>
          <w:trHeight w:val="977"/>
        </w:trPr>
        <w:tc>
          <w:tcPr>
            <w:tcW w:w="1796" w:type="dxa"/>
            <w:vMerge/>
            <w:tcBorders>
              <w:top w:val="nil"/>
            </w:tcBorders>
            <w:shd w:val="clear" w:color="auto" w:fill="DEEAF6"/>
          </w:tcPr>
          <w:p w14:paraId="5120C908" w14:textId="77777777" w:rsidR="0000200C" w:rsidRPr="000E5CAB" w:rsidRDefault="0000200C" w:rsidP="007760C3">
            <w:pPr>
              <w:rPr>
                <w:rFonts w:asciiTheme="minorHAnsi" w:hAnsiTheme="minorHAnsi"/>
                <w:sz w:val="2"/>
                <w:szCs w:val="2"/>
                <w:lang w:val="es-ES"/>
              </w:rPr>
            </w:pPr>
          </w:p>
        </w:tc>
        <w:tc>
          <w:tcPr>
            <w:tcW w:w="3421" w:type="dxa"/>
          </w:tcPr>
          <w:p w14:paraId="5120C909" w14:textId="77777777" w:rsidR="0000200C" w:rsidRPr="000E5CAB" w:rsidRDefault="0000200C" w:rsidP="007760C3">
            <w:pPr>
              <w:jc w:val="both"/>
              <w:rPr>
                <w:rFonts w:asciiTheme="minorHAnsi" w:hAnsiTheme="minorHAnsi" w:cs="Times New Roman"/>
                <w:sz w:val="20"/>
                <w:szCs w:val="20"/>
                <w:lang w:val="es-ES"/>
              </w:rPr>
            </w:pPr>
            <w:r w:rsidRPr="000E5CAB">
              <w:rPr>
                <w:rFonts w:asciiTheme="minorHAnsi" w:hAnsiTheme="minorHAnsi" w:cs="Times New Roman"/>
                <w:sz w:val="20"/>
                <w:szCs w:val="20"/>
                <w:lang w:val="es-ES"/>
              </w:rPr>
              <w:t>Fomentar y mantener relaciones y acuerdos nacionales e internacionales relativos al medio ambiente.</w:t>
            </w:r>
          </w:p>
        </w:tc>
        <w:tc>
          <w:tcPr>
            <w:tcW w:w="3422" w:type="dxa"/>
          </w:tcPr>
          <w:p w14:paraId="5120C90A" w14:textId="77777777" w:rsidR="0000200C" w:rsidRPr="000E5CAB" w:rsidRDefault="0000200C" w:rsidP="007760C3">
            <w:pPr>
              <w:jc w:val="both"/>
              <w:rPr>
                <w:rFonts w:asciiTheme="minorHAnsi" w:hAnsiTheme="minorHAnsi" w:cs="Times New Roman"/>
                <w:sz w:val="20"/>
                <w:szCs w:val="20"/>
                <w:lang w:val="es-ES"/>
              </w:rPr>
            </w:pPr>
            <w:r w:rsidRPr="000E5CAB">
              <w:rPr>
                <w:rFonts w:asciiTheme="minorHAnsi" w:hAnsiTheme="minorHAnsi" w:cs="Times New Roman"/>
                <w:sz w:val="20"/>
                <w:szCs w:val="20"/>
                <w:lang w:val="es-ES"/>
              </w:rPr>
              <w:t>Colaborar con las entidades gubernamentales competentes y las organizaciones internacionales para prevenir y combatir la contaminación del medio ambiente.</w:t>
            </w:r>
          </w:p>
        </w:tc>
      </w:tr>
      <w:tr w:rsidR="0000200C" w:rsidRPr="0088595F" w14:paraId="5120C910" w14:textId="77777777" w:rsidTr="007760C3">
        <w:trPr>
          <w:trHeight w:val="976"/>
        </w:trPr>
        <w:tc>
          <w:tcPr>
            <w:tcW w:w="1796" w:type="dxa"/>
            <w:vMerge w:val="restart"/>
            <w:shd w:val="clear" w:color="auto" w:fill="DEEAF6"/>
          </w:tcPr>
          <w:p w14:paraId="5120C90C" w14:textId="77777777" w:rsidR="0000200C" w:rsidRPr="000E5CAB" w:rsidRDefault="0000200C" w:rsidP="007760C3">
            <w:pPr>
              <w:pStyle w:val="TableParagraph"/>
              <w:spacing w:line="243" w:lineRule="exact"/>
              <w:rPr>
                <w:rFonts w:asciiTheme="minorHAnsi" w:hAnsiTheme="minorHAnsi"/>
                <w:sz w:val="16"/>
                <w:lang w:val="es-ES"/>
              </w:rPr>
            </w:pPr>
            <w:r w:rsidRPr="000E5CAB">
              <w:rPr>
                <w:rFonts w:asciiTheme="minorHAnsi" w:hAnsiTheme="minorHAnsi"/>
                <w:sz w:val="20"/>
                <w:lang w:val="es-ES"/>
              </w:rPr>
              <w:t>P</w:t>
            </w:r>
            <w:r w:rsidRPr="000E5CAB">
              <w:rPr>
                <w:rFonts w:asciiTheme="minorHAnsi" w:hAnsiTheme="minorHAnsi"/>
                <w:sz w:val="16"/>
                <w:lang w:val="es-ES"/>
              </w:rPr>
              <w:t>REVENCIÓN Y</w:t>
            </w:r>
          </w:p>
          <w:p w14:paraId="5120C90D" w14:textId="77777777" w:rsidR="0000200C" w:rsidRPr="000E5CAB" w:rsidRDefault="0000200C" w:rsidP="007760C3">
            <w:pPr>
              <w:pStyle w:val="TableParagraph"/>
              <w:spacing w:line="240" w:lineRule="auto"/>
              <w:rPr>
                <w:rFonts w:asciiTheme="minorHAnsi" w:hAnsiTheme="minorHAnsi"/>
                <w:sz w:val="16"/>
                <w:lang w:val="es-ES"/>
              </w:rPr>
            </w:pPr>
            <w:r w:rsidRPr="000E5CAB">
              <w:rPr>
                <w:rFonts w:asciiTheme="minorHAnsi" w:hAnsiTheme="minorHAnsi"/>
                <w:sz w:val="20"/>
                <w:lang w:val="es-ES"/>
              </w:rPr>
              <w:t>R</w:t>
            </w:r>
            <w:r w:rsidRPr="000E5CAB">
              <w:rPr>
                <w:rFonts w:asciiTheme="minorHAnsi" w:hAnsiTheme="minorHAnsi"/>
                <w:sz w:val="16"/>
                <w:lang w:val="es-ES"/>
              </w:rPr>
              <w:t xml:space="preserve">EDUCCIÓN DE </w:t>
            </w:r>
            <w:r w:rsidRPr="000E5CAB">
              <w:rPr>
                <w:rFonts w:asciiTheme="minorHAnsi" w:hAnsiTheme="minorHAnsi"/>
                <w:sz w:val="20"/>
                <w:lang w:val="es-ES"/>
              </w:rPr>
              <w:t>R</w:t>
            </w:r>
            <w:r w:rsidRPr="000E5CAB">
              <w:rPr>
                <w:rFonts w:asciiTheme="minorHAnsi" w:hAnsiTheme="minorHAnsi"/>
                <w:sz w:val="16"/>
                <w:lang w:val="es-ES"/>
              </w:rPr>
              <w:t xml:space="preserve">IESGOS </w:t>
            </w:r>
          </w:p>
        </w:tc>
        <w:tc>
          <w:tcPr>
            <w:tcW w:w="3421" w:type="dxa"/>
          </w:tcPr>
          <w:p w14:paraId="5120C90E" w14:textId="77777777" w:rsidR="0000200C" w:rsidRPr="000E5CAB" w:rsidRDefault="0000200C" w:rsidP="007760C3">
            <w:pPr>
              <w:jc w:val="both"/>
              <w:rPr>
                <w:rFonts w:asciiTheme="minorHAnsi" w:hAnsiTheme="minorHAnsi" w:cs="Times New Roman"/>
                <w:sz w:val="20"/>
                <w:szCs w:val="20"/>
                <w:lang w:val="es-ES"/>
              </w:rPr>
            </w:pPr>
            <w:r w:rsidRPr="000E5CAB">
              <w:rPr>
                <w:rFonts w:asciiTheme="minorHAnsi" w:hAnsiTheme="minorHAnsi" w:cs="Times New Roman"/>
                <w:sz w:val="20"/>
                <w:szCs w:val="20"/>
                <w:lang w:val="es-ES"/>
              </w:rPr>
              <w:t>Desarrollar investigaciones y estudios para la prevención y reducción de riesgos y transmitir los resultados y las recomendaciones a las autoridades competentes.</w:t>
            </w:r>
          </w:p>
        </w:tc>
        <w:tc>
          <w:tcPr>
            <w:tcW w:w="3422" w:type="dxa"/>
          </w:tcPr>
          <w:p w14:paraId="5120C90F" w14:textId="77777777" w:rsidR="0000200C" w:rsidRPr="000E5CAB" w:rsidRDefault="0000200C" w:rsidP="007760C3">
            <w:pPr>
              <w:jc w:val="both"/>
              <w:rPr>
                <w:rFonts w:asciiTheme="minorHAnsi" w:hAnsiTheme="minorHAnsi" w:cs="Times New Roman"/>
                <w:sz w:val="20"/>
                <w:szCs w:val="20"/>
                <w:lang w:val="es-ES"/>
              </w:rPr>
            </w:pPr>
            <w:r w:rsidRPr="000E5CAB">
              <w:rPr>
                <w:rFonts w:asciiTheme="minorHAnsi" w:hAnsiTheme="minorHAnsi" w:cs="Times New Roman"/>
                <w:sz w:val="20"/>
                <w:szCs w:val="20"/>
                <w:lang w:val="es-ES"/>
              </w:rPr>
              <w:t>Implementar la instrumentación para el monitoreo continuo y sistemático de procesos y fenómenos naturales con el propósito de emitir pronósticos y alertas.</w:t>
            </w:r>
          </w:p>
        </w:tc>
      </w:tr>
      <w:tr w:rsidR="0000200C" w:rsidRPr="0088595F" w14:paraId="5120C914" w14:textId="77777777" w:rsidTr="007760C3">
        <w:trPr>
          <w:trHeight w:val="976"/>
        </w:trPr>
        <w:tc>
          <w:tcPr>
            <w:tcW w:w="1796" w:type="dxa"/>
            <w:vMerge/>
            <w:tcBorders>
              <w:top w:val="nil"/>
            </w:tcBorders>
            <w:shd w:val="clear" w:color="auto" w:fill="DEEAF6"/>
          </w:tcPr>
          <w:p w14:paraId="5120C911" w14:textId="77777777" w:rsidR="0000200C" w:rsidRPr="000E5CAB" w:rsidRDefault="0000200C" w:rsidP="007760C3">
            <w:pPr>
              <w:rPr>
                <w:rFonts w:asciiTheme="minorHAnsi" w:hAnsiTheme="minorHAnsi"/>
                <w:sz w:val="2"/>
                <w:szCs w:val="2"/>
                <w:lang w:val="es-ES"/>
              </w:rPr>
            </w:pPr>
          </w:p>
        </w:tc>
        <w:tc>
          <w:tcPr>
            <w:tcW w:w="3421" w:type="dxa"/>
          </w:tcPr>
          <w:p w14:paraId="5120C912" w14:textId="77777777" w:rsidR="0000200C" w:rsidRPr="000E5CAB" w:rsidRDefault="0000200C" w:rsidP="007760C3">
            <w:pPr>
              <w:jc w:val="both"/>
              <w:rPr>
                <w:rFonts w:asciiTheme="minorHAnsi" w:hAnsiTheme="minorHAnsi" w:cs="Times New Roman"/>
                <w:sz w:val="20"/>
                <w:szCs w:val="20"/>
                <w:lang w:val="es-ES"/>
              </w:rPr>
            </w:pPr>
            <w:r w:rsidRPr="000E5CAB">
              <w:rPr>
                <w:rFonts w:asciiTheme="minorHAnsi" w:hAnsiTheme="minorHAnsi" w:cs="Times New Roman"/>
                <w:sz w:val="20"/>
                <w:szCs w:val="20"/>
                <w:lang w:val="es-ES"/>
              </w:rPr>
              <w:t>Validar y difundir información sobre amenazas y vulnerabilidades a las autoridades y al público en general, de manera adecuada y eficiente.</w:t>
            </w:r>
          </w:p>
        </w:tc>
        <w:tc>
          <w:tcPr>
            <w:tcW w:w="3422" w:type="dxa"/>
          </w:tcPr>
          <w:p w14:paraId="5120C913" w14:textId="77777777" w:rsidR="0000200C" w:rsidRPr="000E5CAB" w:rsidRDefault="0000200C" w:rsidP="007760C3">
            <w:pPr>
              <w:jc w:val="both"/>
              <w:rPr>
                <w:rFonts w:asciiTheme="minorHAnsi" w:hAnsiTheme="minorHAnsi" w:cs="Times New Roman"/>
                <w:sz w:val="20"/>
                <w:szCs w:val="20"/>
                <w:lang w:val="es-ES"/>
              </w:rPr>
            </w:pPr>
            <w:r w:rsidRPr="000E5CAB">
              <w:rPr>
                <w:rFonts w:asciiTheme="minorHAnsi" w:hAnsiTheme="minorHAnsi" w:cs="Times New Roman"/>
                <w:sz w:val="20"/>
                <w:szCs w:val="20"/>
                <w:lang w:val="es-ES"/>
              </w:rPr>
              <w:t>Evaluar la extensión espacial del impacto de los fenómenos y amenazas naturales y especificar la naturaleza probable de las pérdidas y daños esperados.</w:t>
            </w:r>
          </w:p>
        </w:tc>
      </w:tr>
      <w:tr w:rsidR="0000200C" w:rsidRPr="0088595F" w14:paraId="5120C918" w14:textId="77777777" w:rsidTr="007760C3">
        <w:trPr>
          <w:trHeight w:val="1221"/>
        </w:trPr>
        <w:tc>
          <w:tcPr>
            <w:tcW w:w="1796" w:type="dxa"/>
            <w:vMerge/>
            <w:tcBorders>
              <w:top w:val="nil"/>
            </w:tcBorders>
            <w:shd w:val="clear" w:color="auto" w:fill="DEEAF6"/>
          </w:tcPr>
          <w:p w14:paraId="5120C915" w14:textId="77777777" w:rsidR="0000200C" w:rsidRPr="000E5CAB" w:rsidRDefault="0000200C" w:rsidP="007760C3">
            <w:pPr>
              <w:rPr>
                <w:rFonts w:asciiTheme="minorHAnsi" w:hAnsiTheme="minorHAnsi"/>
                <w:sz w:val="2"/>
                <w:szCs w:val="2"/>
                <w:lang w:val="es-ES"/>
              </w:rPr>
            </w:pPr>
          </w:p>
        </w:tc>
        <w:tc>
          <w:tcPr>
            <w:tcW w:w="3421" w:type="dxa"/>
          </w:tcPr>
          <w:p w14:paraId="5120C916" w14:textId="77777777" w:rsidR="0000200C" w:rsidRPr="000E5CAB" w:rsidRDefault="0000200C" w:rsidP="007760C3">
            <w:pPr>
              <w:jc w:val="both"/>
              <w:rPr>
                <w:rFonts w:asciiTheme="minorHAnsi" w:hAnsiTheme="minorHAnsi" w:cs="Times New Roman"/>
                <w:sz w:val="20"/>
                <w:szCs w:val="20"/>
                <w:lang w:val="es-ES"/>
              </w:rPr>
            </w:pPr>
            <w:r w:rsidRPr="000E5CAB">
              <w:rPr>
                <w:rFonts w:asciiTheme="minorHAnsi" w:hAnsiTheme="minorHAnsi" w:cs="Times New Roman"/>
                <w:sz w:val="20"/>
                <w:szCs w:val="20"/>
                <w:lang w:val="es-ES"/>
              </w:rPr>
              <w:t>Estimular y coordinar actividades de desarrollo de capacidades con relación a la gestión de riesgos para tomadores de decisiones, sector privado y organizaciones locales y comunitarias</w:t>
            </w:r>
          </w:p>
        </w:tc>
        <w:tc>
          <w:tcPr>
            <w:tcW w:w="3422" w:type="dxa"/>
          </w:tcPr>
          <w:p w14:paraId="5120C917" w14:textId="77777777" w:rsidR="0000200C" w:rsidRPr="000E5CAB" w:rsidRDefault="0000200C" w:rsidP="007760C3">
            <w:pPr>
              <w:jc w:val="both"/>
              <w:rPr>
                <w:rFonts w:asciiTheme="minorHAnsi" w:hAnsiTheme="minorHAnsi" w:cs="Times New Roman"/>
                <w:sz w:val="20"/>
                <w:szCs w:val="20"/>
                <w:lang w:val="es-ES"/>
              </w:rPr>
            </w:pPr>
            <w:r w:rsidRPr="000E5CAB">
              <w:rPr>
                <w:rFonts w:asciiTheme="minorHAnsi" w:hAnsiTheme="minorHAnsi" w:cs="Times New Roman"/>
                <w:sz w:val="20"/>
                <w:szCs w:val="20"/>
                <w:lang w:val="es-ES"/>
              </w:rPr>
              <w:t>Emitir lineamientos para la prevención y reducción de riesgos actuales y futuros para su incorporación en planes, programas y proyectos de desarrollo.</w:t>
            </w:r>
          </w:p>
        </w:tc>
      </w:tr>
      <w:tr w:rsidR="0000200C" w:rsidRPr="0088595F" w14:paraId="5120C91D" w14:textId="77777777" w:rsidTr="007760C3">
        <w:trPr>
          <w:trHeight w:val="1221"/>
        </w:trPr>
        <w:tc>
          <w:tcPr>
            <w:tcW w:w="1796" w:type="dxa"/>
            <w:vMerge/>
            <w:tcBorders>
              <w:top w:val="nil"/>
            </w:tcBorders>
            <w:shd w:val="clear" w:color="auto" w:fill="DEEAF6"/>
          </w:tcPr>
          <w:p w14:paraId="5120C919" w14:textId="77777777" w:rsidR="0000200C" w:rsidRPr="000E5CAB" w:rsidRDefault="0000200C" w:rsidP="007760C3">
            <w:pPr>
              <w:rPr>
                <w:rFonts w:asciiTheme="minorHAnsi" w:hAnsiTheme="minorHAnsi"/>
                <w:sz w:val="2"/>
                <w:szCs w:val="2"/>
                <w:lang w:val="es-ES"/>
              </w:rPr>
            </w:pPr>
          </w:p>
        </w:tc>
        <w:tc>
          <w:tcPr>
            <w:tcW w:w="3421" w:type="dxa"/>
          </w:tcPr>
          <w:p w14:paraId="5120C91A" w14:textId="77777777" w:rsidR="0000200C" w:rsidRPr="000E5CAB" w:rsidRDefault="0000200C" w:rsidP="007760C3">
            <w:pPr>
              <w:jc w:val="both"/>
              <w:rPr>
                <w:rFonts w:asciiTheme="minorHAnsi" w:hAnsiTheme="minorHAnsi" w:cs="Times New Roman"/>
                <w:sz w:val="20"/>
                <w:szCs w:val="20"/>
                <w:lang w:val="es-ES"/>
              </w:rPr>
            </w:pPr>
            <w:r w:rsidRPr="000E5CAB">
              <w:rPr>
                <w:rFonts w:asciiTheme="minorHAnsi" w:hAnsiTheme="minorHAnsi" w:cs="Times New Roman"/>
                <w:sz w:val="20"/>
                <w:szCs w:val="20"/>
                <w:lang w:val="es-ES"/>
              </w:rPr>
              <w:t>Preparar y actualizar un Mapa Nacional de Riesgos y Desastres y asegurar el apoyo de las comunidades para el mapeo de escenarios de riesgos locales y los planes de mitigación de riesgos asociados.</w:t>
            </w:r>
          </w:p>
        </w:tc>
        <w:tc>
          <w:tcPr>
            <w:tcW w:w="3422" w:type="dxa"/>
          </w:tcPr>
          <w:p w14:paraId="5120C91B" w14:textId="77777777" w:rsidR="0000200C" w:rsidRPr="000E5CAB" w:rsidRDefault="0000200C" w:rsidP="007760C3">
            <w:pPr>
              <w:jc w:val="both"/>
              <w:rPr>
                <w:rFonts w:asciiTheme="minorHAnsi" w:hAnsiTheme="minorHAnsi" w:cs="Times New Roman"/>
                <w:sz w:val="20"/>
                <w:szCs w:val="20"/>
                <w:lang w:val="es-ES"/>
              </w:rPr>
            </w:pPr>
            <w:r w:rsidRPr="000E5CAB">
              <w:rPr>
                <w:rFonts w:asciiTheme="minorHAnsi" w:hAnsiTheme="minorHAnsi" w:cs="Times New Roman"/>
                <w:sz w:val="20"/>
                <w:szCs w:val="20"/>
                <w:lang w:val="es-ES"/>
              </w:rPr>
              <w:t>Brindar asistencia técnica y científica para el diseño, instalación y operación de Sistemas de Alerta Temprana, en coordinación con otras instituciones y entidades competentes.</w:t>
            </w:r>
          </w:p>
          <w:p w14:paraId="5120C91C" w14:textId="77777777" w:rsidR="0000200C" w:rsidRPr="000E5CAB" w:rsidRDefault="0000200C" w:rsidP="007760C3">
            <w:pPr>
              <w:pStyle w:val="TableParagraph"/>
              <w:spacing w:line="225" w:lineRule="exact"/>
              <w:ind w:left="27"/>
              <w:jc w:val="both"/>
              <w:rPr>
                <w:rFonts w:asciiTheme="minorHAnsi" w:hAnsiTheme="minorHAnsi"/>
                <w:sz w:val="20"/>
                <w:lang w:val="es-ES"/>
              </w:rPr>
            </w:pPr>
          </w:p>
        </w:tc>
      </w:tr>
      <w:tr w:rsidR="0000200C" w:rsidRPr="0088595F" w14:paraId="5120C921" w14:textId="77777777" w:rsidTr="007760C3">
        <w:trPr>
          <w:trHeight w:val="976"/>
        </w:trPr>
        <w:tc>
          <w:tcPr>
            <w:tcW w:w="1796" w:type="dxa"/>
            <w:vMerge/>
            <w:tcBorders>
              <w:top w:val="nil"/>
            </w:tcBorders>
            <w:shd w:val="clear" w:color="auto" w:fill="DEEAF6"/>
          </w:tcPr>
          <w:p w14:paraId="5120C91E" w14:textId="77777777" w:rsidR="0000200C" w:rsidRPr="000E5CAB" w:rsidRDefault="0000200C" w:rsidP="007760C3">
            <w:pPr>
              <w:rPr>
                <w:rFonts w:asciiTheme="minorHAnsi" w:hAnsiTheme="minorHAnsi"/>
                <w:sz w:val="2"/>
                <w:szCs w:val="2"/>
                <w:lang w:val="es-ES"/>
              </w:rPr>
            </w:pPr>
          </w:p>
        </w:tc>
        <w:tc>
          <w:tcPr>
            <w:tcW w:w="3421" w:type="dxa"/>
          </w:tcPr>
          <w:p w14:paraId="5120C91F" w14:textId="77777777" w:rsidR="0000200C" w:rsidRPr="000E5CAB" w:rsidRDefault="0000200C" w:rsidP="007760C3">
            <w:pPr>
              <w:jc w:val="both"/>
              <w:rPr>
                <w:rFonts w:asciiTheme="minorHAnsi" w:hAnsiTheme="minorHAnsi" w:cs="Times New Roman"/>
                <w:sz w:val="20"/>
                <w:szCs w:val="20"/>
                <w:lang w:val="es-ES"/>
              </w:rPr>
            </w:pPr>
            <w:r w:rsidRPr="000E5CAB">
              <w:rPr>
                <w:rFonts w:asciiTheme="minorHAnsi" w:hAnsiTheme="minorHAnsi" w:cs="Times New Roman"/>
                <w:sz w:val="20"/>
                <w:szCs w:val="20"/>
                <w:lang w:val="es-ES"/>
              </w:rPr>
              <w:t>Evaluar y verificar los daños causados por fenómenos y procesos naturales como base para estimar los patrones de riesgo.</w:t>
            </w:r>
          </w:p>
        </w:tc>
        <w:tc>
          <w:tcPr>
            <w:tcW w:w="3422" w:type="dxa"/>
          </w:tcPr>
          <w:p w14:paraId="5120C920" w14:textId="77777777" w:rsidR="0000200C" w:rsidRPr="000E5CAB" w:rsidRDefault="0000200C" w:rsidP="007760C3">
            <w:pPr>
              <w:jc w:val="both"/>
              <w:rPr>
                <w:rFonts w:asciiTheme="minorHAnsi" w:hAnsiTheme="minorHAnsi" w:cs="Times New Roman"/>
                <w:sz w:val="20"/>
                <w:szCs w:val="20"/>
                <w:lang w:val="es-ES"/>
              </w:rPr>
            </w:pPr>
            <w:r w:rsidRPr="000E5CAB">
              <w:rPr>
                <w:rFonts w:asciiTheme="minorHAnsi" w:hAnsiTheme="minorHAnsi" w:cs="Times New Roman"/>
                <w:sz w:val="20"/>
                <w:szCs w:val="20"/>
                <w:lang w:val="es-ES"/>
              </w:rPr>
              <w:t>Estudiar las condiciones atmosféricas y climáticas del país para la interpretación adecuada de los beneficios o riesgos de los fenómenos naturales.</w:t>
            </w:r>
          </w:p>
        </w:tc>
      </w:tr>
    </w:tbl>
    <w:p w14:paraId="5120C922" w14:textId="77777777" w:rsidR="0000200C" w:rsidRPr="000E5CAB" w:rsidRDefault="0000200C" w:rsidP="0000200C">
      <w:pPr>
        <w:pStyle w:val="Textoindependiente"/>
        <w:spacing w:before="56"/>
        <w:ind w:left="140" w:right="413"/>
        <w:jc w:val="both"/>
        <w:rPr>
          <w:rFonts w:cs="Times New Roman"/>
          <w:lang w:val="es-ES"/>
        </w:rPr>
      </w:pPr>
    </w:p>
    <w:p w14:paraId="5120C923" w14:textId="77777777" w:rsidR="0000200C" w:rsidRPr="000E5CAB" w:rsidRDefault="0000200C" w:rsidP="004815D0">
      <w:pPr>
        <w:pStyle w:val="Textoindependiente"/>
        <w:spacing w:before="56"/>
        <w:ind w:right="49"/>
        <w:jc w:val="both"/>
        <w:rPr>
          <w:lang w:val="es-ES"/>
        </w:rPr>
      </w:pPr>
      <w:r w:rsidRPr="000E5CAB">
        <w:rPr>
          <w:rFonts w:cs="Times New Roman"/>
          <w:lang w:val="es-ES"/>
        </w:rPr>
        <w:t>Para implementar sus tareas, el MARN está organizado en cinco Direcciones Generales (DG) como se describe en la siguiente tabla. El personal total al servicio del Gobierno es de 596 personas, de las cuales casi el 80% (479) está activo en las DG. La relación general de género es: 34% mujeres y 66% hombres. En 2017, el MARN contó con un presupuesto fiscal de USD $ 23,805,453, de los cuales el 96.24% se ejecutó efectivamente</w:t>
      </w:r>
      <w:r w:rsidRPr="000E5CAB">
        <w:rPr>
          <w:lang w:val="es-ES"/>
        </w:rPr>
        <w:t>.</w:t>
      </w:r>
      <w:r w:rsidRPr="000E5CAB">
        <w:rPr>
          <w:rStyle w:val="Refdenotaalpie"/>
          <w:lang w:val="es-ES"/>
        </w:rPr>
        <w:footnoteReference w:id="4"/>
      </w:r>
    </w:p>
    <w:p w14:paraId="5120C924" w14:textId="77777777" w:rsidR="0000200C" w:rsidRPr="000E5CAB" w:rsidRDefault="0000200C" w:rsidP="0000200C">
      <w:pPr>
        <w:pStyle w:val="Textoindependiente"/>
        <w:spacing w:before="56"/>
        <w:ind w:left="140" w:right="413"/>
        <w:jc w:val="both"/>
        <w:rPr>
          <w:lang w:val="es-ES"/>
        </w:rPr>
      </w:pPr>
    </w:p>
    <w:p w14:paraId="5120C925" w14:textId="77777777" w:rsidR="0000200C" w:rsidRPr="000E5CAB" w:rsidRDefault="0000200C" w:rsidP="0000200C">
      <w:pPr>
        <w:pStyle w:val="Textoindependiente"/>
        <w:spacing w:before="3"/>
        <w:rPr>
          <w:sz w:val="12"/>
          <w:lang w:val="es-ES"/>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5"/>
        <w:gridCol w:w="1134"/>
        <w:gridCol w:w="1076"/>
        <w:gridCol w:w="899"/>
      </w:tblGrid>
      <w:tr w:rsidR="0000200C" w:rsidRPr="0088595F" w14:paraId="5120C927" w14:textId="77777777" w:rsidTr="007760C3">
        <w:trPr>
          <w:trHeight w:val="241"/>
        </w:trPr>
        <w:tc>
          <w:tcPr>
            <w:tcW w:w="8634" w:type="dxa"/>
            <w:gridSpan w:val="4"/>
            <w:shd w:val="clear" w:color="auto" w:fill="DEEAF6"/>
          </w:tcPr>
          <w:p w14:paraId="5120C926" w14:textId="77777777" w:rsidR="0000200C" w:rsidRPr="000E5CAB" w:rsidRDefault="0000200C" w:rsidP="007760C3">
            <w:pPr>
              <w:pStyle w:val="TableParagraph"/>
              <w:spacing w:line="222" w:lineRule="exact"/>
              <w:ind w:left="57"/>
              <w:rPr>
                <w:sz w:val="13"/>
                <w:lang w:val="es-ES"/>
              </w:rPr>
            </w:pPr>
            <w:r w:rsidRPr="000E5CAB">
              <w:rPr>
                <w:sz w:val="20"/>
                <w:lang w:val="es-ES"/>
              </w:rPr>
              <w:t>MARN – D</w:t>
            </w:r>
            <w:r w:rsidRPr="000E5CAB">
              <w:rPr>
                <w:sz w:val="16"/>
                <w:lang w:val="es-ES"/>
              </w:rPr>
              <w:t xml:space="preserve">IRECCIONES Y </w:t>
            </w:r>
            <w:r w:rsidRPr="000E5CAB">
              <w:rPr>
                <w:sz w:val="20"/>
                <w:lang w:val="es-ES"/>
              </w:rPr>
              <w:t>P</w:t>
            </w:r>
            <w:r w:rsidRPr="000E5CAB">
              <w:rPr>
                <w:sz w:val="16"/>
                <w:lang w:val="es-ES"/>
              </w:rPr>
              <w:t xml:space="preserve">ERSONAL </w:t>
            </w:r>
            <w:r w:rsidRPr="000E5CAB">
              <w:rPr>
                <w:sz w:val="20"/>
                <w:lang w:val="es-ES"/>
              </w:rPr>
              <w:t>O</w:t>
            </w:r>
            <w:r w:rsidRPr="000E5CAB">
              <w:rPr>
                <w:sz w:val="16"/>
                <w:lang w:val="es-ES"/>
              </w:rPr>
              <w:t xml:space="preserve">PERATIVO </w:t>
            </w:r>
            <w:r w:rsidRPr="000E5CAB">
              <w:rPr>
                <w:rStyle w:val="Refdenotaalpie"/>
                <w:sz w:val="16"/>
                <w:lang w:val="es-ES"/>
              </w:rPr>
              <w:footnoteReference w:id="5"/>
            </w:r>
          </w:p>
        </w:tc>
      </w:tr>
      <w:tr w:rsidR="0000200C" w:rsidRPr="000E5CAB" w14:paraId="5120C92A" w14:textId="77777777" w:rsidTr="007760C3">
        <w:trPr>
          <w:trHeight w:val="244"/>
        </w:trPr>
        <w:tc>
          <w:tcPr>
            <w:tcW w:w="5525" w:type="dxa"/>
            <w:vMerge w:val="restart"/>
            <w:shd w:val="clear" w:color="auto" w:fill="DEEAF6"/>
          </w:tcPr>
          <w:p w14:paraId="5120C928" w14:textId="77777777" w:rsidR="0000200C" w:rsidRPr="000E5CAB" w:rsidRDefault="0000200C" w:rsidP="007760C3">
            <w:pPr>
              <w:pStyle w:val="TableParagraph"/>
              <w:spacing w:before="1" w:line="240" w:lineRule="auto"/>
              <w:ind w:left="57"/>
              <w:rPr>
                <w:sz w:val="16"/>
                <w:lang w:val="es-ES"/>
              </w:rPr>
            </w:pPr>
            <w:r w:rsidRPr="000E5CAB">
              <w:rPr>
                <w:sz w:val="20"/>
                <w:lang w:val="es-ES"/>
              </w:rPr>
              <w:t>D</w:t>
            </w:r>
            <w:r w:rsidRPr="000E5CAB">
              <w:rPr>
                <w:sz w:val="16"/>
                <w:lang w:val="es-ES"/>
              </w:rPr>
              <w:t>IRECCCIONES</w:t>
            </w:r>
            <w:r w:rsidRPr="000E5CAB">
              <w:rPr>
                <w:sz w:val="20"/>
                <w:lang w:val="es-ES"/>
              </w:rPr>
              <w:t>-G</w:t>
            </w:r>
            <w:r w:rsidRPr="000E5CAB">
              <w:rPr>
                <w:sz w:val="16"/>
                <w:lang w:val="es-ES"/>
              </w:rPr>
              <w:t>ENERAL</w:t>
            </w:r>
          </w:p>
        </w:tc>
        <w:tc>
          <w:tcPr>
            <w:tcW w:w="3109" w:type="dxa"/>
            <w:gridSpan w:val="3"/>
            <w:shd w:val="clear" w:color="auto" w:fill="DEEAF6"/>
          </w:tcPr>
          <w:p w14:paraId="5120C929" w14:textId="77777777" w:rsidR="0000200C" w:rsidRPr="000E5CAB" w:rsidRDefault="0000200C" w:rsidP="007760C3">
            <w:pPr>
              <w:pStyle w:val="TableParagraph"/>
              <w:spacing w:before="39" w:line="185" w:lineRule="exact"/>
              <w:ind w:left="987" w:right="970"/>
              <w:jc w:val="center"/>
              <w:rPr>
                <w:sz w:val="16"/>
                <w:lang w:val="es-ES"/>
              </w:rPr>
            </w:pPr>
            <w:r w:rsidRPr="000E5CAB">
              <w:rPr>
                <w:sz w:val="16"/>
                <w:lang w:val="es-ES"/>
              </w:rPr>
              <w:t>PERSONAL</w:t>
            </w:r>
          </w:p>
        </w:tc>
      </w:tr>
      <w:tr w:rsidR="0000200C" w:rsidRPr="000E5CAB" w14:paraId="5120C92F" w14:textId="77777777" w:rsidTr="007760C3">
        <w:trPr>
          <w:trHeight w:val="244"/>
        </w:trPr>
        <w:tc>
          <w:tcPr>
            <w:tcW w:w="5525" w:type="dxa"/>
            <w:vMerge/>
            <w:tcBorders>
              <w:top w:val="nil"/>
            </w:tcBorders>
            <w:shd w:val="clear" w:color="auto" w:fill="DEEAF6"/>
          </w:tcPr>
          <w:p w14:paraId="5120C92B" w14:textId="77777777" w:rsidR="0000200C" w:rsidRPr="000E5CAB" w:rsidRDefault="0000200C" w:rsidP="007760C3">
            <w:pPr>
              <w:rPr>
                <w:sz w:val="2"/>
                <w:szCs w:val="2"/>
                <w:lang w:val="es-ES"/>
              </w:rPr>
            </w:pPr>
          </w:p>
        </w:tc>
        <w:tc>
          <w:tcPr>
            <w:tcW w:w="1134" w:type="dxa"/>
            <w:shd w:val="clear" w:color="auto" w:fill="DEEAF6"/>
          </w:tcPr>
          <w:p w14:paraId="5120C92C" w14:textId="77777777" w:rsidR="0000200C" w:rsidRPr="000E5CAB" w:rsidRDefault="0000200C" w:rsidP="007760C3">
            <w:pPr>
              <w:pStyle w:val="TableParagraph"/>
              <w:spacing w:line="224" w:lineRule="exact"/>
              <w:ind w:left="169" w:right="158"/>
              <w:jc w:val="center"/>
              <w:rPr>
                <w:sz w:val="14"/>
                <w:szCs w:val="14"/>
                <w:lang w:val="es-ES"/>
              </w:rPr>
            </w:pPr>
            <w:r w:rsidRPr="000E5CAB">
              <w:rPr>
                <w:sz w:val="14"/>
                <w:szCs w:val="14"/>
                <w:lang w:val="es-ES"/>
              </w:rPr>
              <w:t>(masculino)</w:t>
            </w:r>
          </w:p>
        </w:tc>
        <w:tc>
          <w:tcPr>
            <w:tcW w:w="1076" w:type="dxa"/>
            <w:shd w:val="clear" w:color="auto" w:fill="DEEAF6"/>
          </w:tcPr>
          <w:p w14:paraId="5120C92D" w14:textId="77777777" w:rsidR="0000200C" w:rsidRPr="000E5CAB" w:rsidRDefault="0000200C" w:rsidP="007760C3">
            <w:pPr>
              <w:pStyle w:val="TableParagraph"/>
              <w:spacing w:line="224" w:lineRule="exact"/>
              <w:ind w:left="88" w:right="78"/>
              <w:jc w:val="center"/>
              <w:rPr>
                <w:sz w:val="14"/>
                <w:szCs w:val="14"/>
                <w:lang w:val="es-ES"/>
              </w:rPr>
            </w:pPr>
            <w:r w:rsidRPr="000E5CAB">
              <w:rPr>
                <w:sz w:val="14"/>
                <w:szCs w:val="14"/>
                <w:lang w:val="es-ES"/>
              </w:rPr>
              <w:t>(femenino)</w:t>
            </w:r>
          </w:p>
        </w:tc>
        <w:tc>
          <w:tcPr>
            <w:tcW w:w="899" w:type="dxa"/>
            <w:shd w:val="clear" w:color="auto" w:fill="DEEAF6"/>
          </w:tcPr>
          <w:p w14:paraId="5120C92E" w14:textId="77777777" w:rsidR="0000200C" w:rsidRPr="000E5CAB" w:rsidRDefault="0000200C" w:rsidP="007760C3">
            <w:pPr>
              <w:pStyle w:val="TableParagraph"/>
              <w:spacing w:line="224" w:lineRule="exact"/>
              <w:ind w:left="88" w:right="74"/>
              <w:jc w:val="center"/>
              <w:rPr>
                <w:sz w:val="14"/>
                <w:szCs w:val="14"/>
                <w:lang w:val="es-ES"/>
              </w:rPr>
            </w:pPr>
            <w:r w:rsidRPr="000E5CAB">
              <w:rPr>
                <w:sz w:val="14"/>
                <w:szCs w:val="14"/>
                <w:lang w:val="es-ES"/>
              </w:rPr>
              <w:t>(total)</w:t>
            </w:r>
          </w:p>
        </w:tc>
      </w:tr>
      <w:tr w:rsidR="0000200C" w:rsidRPr="000E5CAB" w14:paraId="5120C934" w14:textId="77777777" w:rsidTr="007760C3">
        <w:trPr>
          <w:trHeight w:val="244"/>
        </w:trPr>
        <w:tc>
          <w:tcPr>
            <w:tcW w:w="5525" w:type="dxa"/>
          </w:tcPr>
          <w:p w14:paraId="5120C930" w14:textId="77777777" w:rsidR="0000200C" w:rsidRPr="000E5CAB" w:rsidRDefault="0000200C" w:rsidP="007760C3">
            <w:pPr>
              <w:pStyle w:val="TableParagraph"/>
              <w:spacing w:line="224" w:lineRule="exact"/>
              <w:ind w:left="57"/>
              <w:rPr>
                <w:sz w:val="20"/>
                <w:lang w:val="es-ES"/>
              </w:rPr>
            </w:pPr>
            <w:r w:rsidRPr="000E5CAB">
              <w:rPr>
                <w:sz w:val="20"/>
                <w:lang w:val="es-ES"/>
              </w:rPr>
              <w:t>Dirección General del Observatorio Ambiental (DOA)</w:t>
            </w:r>
          </w:p>
        </w:tc>
        <w:tc>
          <w:tcPr>
            <w:tcW w:w="1134" w:type="dxa"/>
          </w:tcPr>
          <w:p w14:paraId="5120C931" w14:textId="77777777" w:rsidR="0000200C" w:rsidRPr="000E5CAB" w:rsidRDefault="0000200C" w:rsidP="007760C3">
            <w:pPr>
              <w:pStyle w:val="TableParagraph"/>
              <w:spacing w:line="224" w:lineRule="exact"/>
              <w:ind w:left="169" w:right="156"/>
              <w:jc w:val="center"/>
              <w:rPr>
                <w:sz w:val="20"/>
                <w:lang w:val="es-ES"/>
              </w:rPr>
            </w:pPr>
            <w:r w:rsidRPr="000E5CAB">
              <w:rPr>
                <w:sz w:val="20"/>
                <w:lang w:val="es-ES"/>
              </w:rPr>
              <w:t>44</w:t>
            </w:r>
          </w:p>
        </w:tc>
        <w:tc>
          <w:tcPr>
            <w:tcW w:w="1076" w:type="dxa"/>
          </w:tcPr>
          <w:p w14:paraId="5120C932" w14:textId="77777777" w:rsidR="0000200C" w:rsidRPr="000E5CAB" w:rsidRDefault="0000200C" w:rsidP="007760C3">
            <w:pPr>
              <w:pStyle w:val="TableParagraph"/>
              <w:spacing w:line="224" w:lineRule="exact"/>
              <w:ind w:left="88" w:right="74"/>
              <w:jc w:val="center"/>
              <w:rPr>
                <w:sz w:val="20"/>
                <w:lang w:val="es-ES"/>
              </w:rPr>
            </w:pPr>
            <w:r w:rsidRPr="000E5CAB">
              <w:rPr>
                <w:sz w:val="20"/>
                <w:lang w:val="es-ES"/>
              </w:rPr>
              <w:t>99</w:t>
            </w:r>
          </w:p>
        </w:tc>
        <w:tc>
          <w:tcPr>
            <w:tcW w:w="899" w:type="dxa"/>
          </w:tcPr>
          <w:p w14:paraId="5120C933" w14:textId="77777777" w:rsidR="0000200C" w:rsidRPr="000E5CAB" w:rsidRDefault="0000200C" w:rsidP="007760C3">
            <w:pPr>
              <w:pStyle w:val="TableParagraph"/>
              <w:spacing w:line="224" w:lineRule="exact"/>
              <w:ind w:left="88" w:right="77"/>
              <w:jc w:val="center"/>
              <w:rPr>
                <w:sz w:val="20"/>
                <w:lang w:val="es-ES"/>
              </w:rPr>
            </w:pPr>
            <w:r w:rsidRPr="000E5CAB">
              <w:rPr>
                <w:sz w:val="20"/>
                <w:lang w:val="es-ES"/>
              </w:rPr>
              <w:t>143</w:t>
            </w:r>
          </w:p>
        </w:tc>
      </w:tr>
      <w:tr w:rsidR="0000200C" w:rsidRPr="000E5CAB" w14:paraId="5120C939" w14:textId="77777777" w:rsidTr="007760C3">
        <w:trPr>
          <w:trHeight w:val="244"/>
        </w:trPr>
        <w:tc>
          <w:tcPr>
            <w:tcW w:w="5525" w:type="dxa"/>
          </w:tcPr>
          <w:p w14:paraId="5120C935" w14:textId="77777777" w:rsidR="0000200C" w:rsidRPr="000E5CAB" w:rsidRDefault="0000200C" w:rsidP="007760C3">
            <w:pPr>
              <w:pStyle w:val="TableParagraph"/>
              <w:spacing w:line="224" w:lineRule="exact"/>
              <w:ind w:left="57"/>
              <w:rPr>
                <w:sz w:val="20"/>
                <w:lang w:val="es-ES"/>
              </w:rPr>
            </w:pPr>
            <w:r w:rsidRPr="000E5CAB">
              <w:rPr>
                <w:sz w:val="20"/>
                <w:lang w:val="es-ES"/>
              </w:rPr>
              <w:t>Dirección General de Evaluación y Cumplimiento Ambiental (DEC)</w:t>
            </w:r>
          </w:p>
        </w:tc>
        <w:tc>
          <w:tcPr>
            <w:tcW w:w="1134" w:type="dxa"/>
          </w:tcPr>
          <w:p w14:paraId="5120C936" w14:textId="77777777" w:rsidR="0000200C" w:rsidRPr="000E5CAB" w:rsidRDefault="0000200C" w:rsidP="007760C3">
            <w:pPr>
              <w:pStyle w:val="TableParagraph"/>
              <w:spacing w:line="224" w:lineRule="exact"/>
              <w:ind w:left="169" w:right="156"/>
              <w:jc w:val="center"/>
              <w:rPr>
                <w:sz w:val="20"/>
                <w:lang w:val="es-ES"/>
              </w:rPr>
            </w:pPr>
            <w:r w:rsidRPr="000E5CAB">
              <w:rPr>
                <w:sz w:val="20"/>
                <w:lang w:val="es-ES"/>
              </w:rPr>
              <w:t>38</w:t>
            </w:r>
          </w:p>
        </w:tc>
        <w:tc>
          <w:tcPr>
            <w:tcW w:w="1076" w:type="dxa"/>
          </w:tcPr>
          <w:p w14:paraId="5120C937" w14:textId="77777777" w:rsidR="0000200C" w:rsidRPr="000E5CAB" w:rsidRDefault="0000200C" w:rsidP="007760C3">
            <w:pPr>
              <w:pStyle w:val="TableParagraph"/>
              <w:spacing w:line="224" w:lineRule="exact"/>
              <w:ind w:left="88" w:right="74"/>
              <w:jc w:val="center"/>
              <w:rPr>
                <w:sz w:val="20"/>
                <w:lang w:val="es-ES"/>
              </w:rPr>
            </w:pPr>
            <w:r w:rsidRPr="000E5CAB">
              <w:rPr>
                <w:sz w:val="20"/>
                <w:lang w:val="es-ES"/>
              </w:rPr>
              <w:t>30</w:t>
            </w:r>
          </w:p>
        </w:tc>
        <w:tc>
          <w:tcPr>
            <w:tcW w:w="899" w:type="dxa"/>
          </w:tcPr>
          <w:p w14:paraId="5120C938" w14:textId="77777777" w:rsidR="0000200C" w:rsidRPr="000E5CAB" w:rsidRDefault="0000200C" w:rsidP="007760C3">
            <w:pPr>
              <w:pStyle w:val="TableParagraph"/>
              <w:spacing w:line="224" w:lineRule="exact"/>
              <w:ind w:left="88" w:right="72"/>
              <w:jc w:val="center"/>
              <w:rPr>
                <w:sz w:val="20"/>
                <w:lang w:val="es-ES"/>
              </w:rPr>
            </w:pPr>
            <w:r w:rsidRPr="000E5CAB">
              <w:rPr>
                <w:sz w:val="20"/>
                <w:lang w:val="es-ES"/>
              </w:rPr>
              <w:t>68</w:t>
            </w:r>
          </w:p>
        </w:tc>
      </w:tr>
      <w:tr w:rsidR="0000200C" w:rsidRPr="000E5CAB" w14:paraId="5120C93E" w14:textId="77777777" w:rsidTr="007760C3">
        <w:trPr>
          <w:trHeight w:val="244"/>
        </w:trPr>
        <w:tc>
          <w:tcPr>
            <w:tcW w:w="5525" w:type="dxa"/>
          </w:tcPr>
          <w:p w14:paraId="5120C93A" w14:textId="77777777" w:rsidR="0000200C" w:rsidRPr="000E5CAB" w:rsidRDefault="0000200C" w:rsidP="007760C3">
            <w:pPr>
              <w:pStyle w:val="TableParagraph"/>
              <w:spacing w:line="224" w:lineRule="exact"/>
              <w:ind w:left="57"/>
              <w:rPr>
                <w:sz w:val="20"/>
                <w:lang w:val="es-ES"/>
              </w:rPr>
            </w:pPr>
            <w:r w:rsidRPr="000E5CAB">
              <w:rPr>
                <w:sz w:val="20"/>
                <w:lang w:val="es-ES"/>
              </w:rPr>
              <w:t>Dirección General de Saneamiento Ambiental (DSA)</w:t>
            </w:r>
          </w:p>
        </w:tc>
        <w:tc>
          <w:tcPr>
            <w:tcW w:w="1134" w:type="dxa"/>
          </w:tcPr>
          <w:p w14:paraId="5120C93B" w14:textId="77777777" w:rsidR="0000200C" w:rsidRPr="000E5CAB" w:rsidRDefault="0000200C" w:rsidP="007760C3">
            <w:pPr>
              <w:pStyle w:val="TableParagraph"/>
              <w:spacing w:line="224" w:lineRule="exact"/>
              <w:ind w:left="169" w:right="156"/>
              <w:jc w:val="center"/>
              <w:rPr>
                <w:sz w:val="20"/>
                <w:lang w:val="es-ES"/>
              </w:rPr>
            </w:pPr>
            <w:r w:rsidRPr="000E5CAB">
              <w:rPr>
                <w:sz w:val="20"/>
                <w:lang w:val="es-ES"/>
              </w:rPr>
              <w:t>12</w:t>
            </w:r>
          </w:p>
        </w:tc>
        <w:tc>
          <w:tcPr>
            <w:tcW w:w="1076" w:type="dxa"/>
          </w:tcPr>
          <w:p w14:paraId="5120C93C" w14:textId="77777777" w:rsidR="0000200C" w:rsidRPr="000E5CAB" w:rsidRDefault="0000200C" w:rsidP="007760C3">
            <w:pPr>
              <w:pStyle w:val="TableParagraph"/>
              <w:spacing w:line="224" w:lineRule="exact"/>
              <w:ind w:left="88" w:right="74"/>
              <w:jc w:val="center"/>
              <w:rPr>
                <w:sz w:val="20"/>
                <w:lang w:val="es-ES"/>
              </w:rPr>
            </w:pPr>
            <w:r w:rsidRPr="000E5CAB">
              <w:rPr>
                <w:sz w:val="20"/>
                <w:lang w:val="es-ES"/>
              </w:rPr>
              <w:t>12</w:t>
            </w:r>
          </w:p>
        </w:tc>
        <w:tc>
          <w:tcPr>
            <w:tcW w:w="899" w:type="dxa"/>
          </w:tcPr>
          <w:p w14:paraId="5120C93D" w14:textId="77777777" w:rsidR="0000200C" w:rsidRPr="000E5CAB" w:rsidRDefault="0000200C" w:rsidP="007760C3">
            <w:pPr>
              <w:pStyle w:val="TableParagraph"/>
              <w:spacing w:line="224" w:lineRule="exact"/>
              <w:ind w:left="88" w:right="72"/>
              <w:jc w:val="center"/>
              <w:rPr>
                <w:sz w:val="20"/>
                <w:lang w:val="es-ES"/>
              </w:rPr>
            </w:pPr>
            <w:r w:rsidRPr="000E5CAB">
              <w:rPr>
                <w:sz w:val="20"/>
                <w:lang w:val="es-ES"/>
              </w:rPr>
              <w:t>24</w:t>
            </w:r>
          </w:p>
        </w:tc>
      </w:tr>
      <w:tr w:rsidR="0000200C" w:rsidRPr="000E5CAB" w14:paraId="5120C943" w14:textId="77777777" w:rsidTr="007760C3">
        <w:trPr>
          <w:trHeight w:val="244"/>
        </w:trPr>
        <w:tc>
          <w:tcPr>
            <w:tcW w:w="5525" w:type="dxa"/>
          </w:tcPr>
          <w:p w14:paraId="5120C93F" w14:textId="77777777" w:rsidR="0000200C" w:rsidRPr="000E5CAB" w:rsidRDefault="0000200C" w:rsidP="007760C3">
            <w:pPr>
              <w:pStyle w:val="TableParagraph"/>
              <w:spacing w:line="224" w:lineRule="exact"/>
              <w:ind w:left="57"/>
              <w:rPr>
                <w:sz w:val="20"/>
                <w:lang w:val="es-ES"/>
              </w:rPr>
            </w:pPr>
            <w:r w:rsidRPr="000E5CAB">
              <w:rPr>
                <w:sz w:val="20"/>
                <w:lang w:val="es-ES"/>
              </w:rPr>
              <w:t>Dirección General de Atención Ciudadana e Institucional (DCI)</w:t>
            </w:r>
          </w:p>
        </w:tc>
        <w:tc>
          <w:tcPr>
            <w:tcW w:w="1134" w:type="dxa"/>
          </w:tcPr>
          <w:p w14:paraId="5120C940" w14:textId="77777777" w:rsidR="0000200C" w:rsidRPr="000E5CAB" w:rsidRDefault="0000200C" w:rsidP="007760C3">
            <w:pPr>
              <w:pStyle w:val="TableParagraph"/>
              <w:spacing w:line="224" w:lineRule="exact"/>
              <w:ind w:left="169" w:right="156"/>
              <w:jc w:val="center"/>
              <w:rPr>
                <w:sz w:val="20"/>
                <w:lang w:val="es-ES"/>
              </w:rPr>
            </w:pPr>
            <w:r w:rsidRPr="000E5CAB">
              <w:rPr>
                <w:sz w:val="20"/>
                <w:lang w:val="es-ES"/>
              </w:rPr>
              <w:t>19</w:t>
            </w:r>
          </w:p>
        </w:tc>
        <w:tc>
          <w:tcPr>
            <w:tcW w:w="1076" w:type="dxa"/>
          </w:tcPr>
          <w:p w14:paraId="5120C941" w14:textId="77777777" w:rsidR="0000200C" w:rsidRPr="000E5CAB" w:rsidRDefault="0000200C" w:rsidP="007760C3">
            <w:pPr>
              <w:pStyle w:val="TableParagraph"/>
              <w:spacing w:line="224" w:lineRule="exact"/>
              <w:ind w:left="88" w:right="74"/>
              <w:jc w:val="center"/>
              <w:rPr>
                <w:sz w:val="20"/>
                <w:lang w:val="es-ES"/>
              </w:rPr>
            </w:pPr>
            <w:r w:rsidRPr="000E5CAB">
              <w:rPr>
                <w:sz w:val="20"/>
                <w:lang w:val="es-ES"/>
              </w:rPr>
              <w:t>11</w:t>
            </w:r>
          </w:p>
        </w:tc>
        <w:tc>
          <w:tcPr>
            <w:tcW w:w="899" w:type="dxa"/>
          </w:tcPr>
          <w:p w14:paraId="5120C942" w14:textId="77777777" w:rsidR="0000200C" w:rsidRPr="000E5CAB" w:rsidRDefault="0000200C" w:rsidP="007760C3">
            <w:pPr>
              <w:pStyle w:val="TableParagraph"/>
              <w:spacing w:line="224" w:lineRule="exact"/>
              <w:ind w:left="88" w:right="72"/>
              <w:jc w:val="center"/>
              <w:rPr>
                <w:sz w:val="20"/>
                <w:lang w:val="es-ES"/>
              </w:rPr>
            </w:pPr>
            <w:r w:rsidRPr="000E5CAB">
              <w:rPr>
                <w:sz w:val="20"/>
                <w:lang w:val="es-ES"/>
              </w:rPr>
              <w:t>30</w:t>
            </w:r>
          </w:p>
        </w:tc>
      </w:tr>
      <w:tr w:rsidR="0000200C" w:rsidRPr="000E5CAB" w14:paraId="5120C948" w14:textId="77777777" w:rsidTr="007760C3">
        <w:trPr>
          <w:trHeight w:val="244"/>
        </w:trPr>
        <w:tc>
          <w:tcPr>
            <w:tcW w:w="5525" w:type="dxa"/>
          </w:tcPr>
          <w:p w14:paraId="5120C944" w14:textId="77777777" w:rsidR="0000200C" w:rsidRPr="000E5CAB" w:rsidRDefault="0000200C" w:rsidP="007760C3">
            <w:pPr>
              <w:pStyle w:val="TableParagraph"/>
              <w:spacing w:line="225" w:lineRule="exact"/>
              <w:ind w:left="57"/>
              <w:rPr>
                <w:sz w:val="20"/>
                <w:lang w:val="es-ES"/>
              </w:rPr>
            </w:pPr>
            <w:r w:rsidRPr="000E5CAB">
              <w:rPr>
                <w:sz w:val="20"/>
                <w:lang w:val="es-ES"/>
              </w:rPr>
              <w:t>Dirección General de Ecosistemas y Vida Silvestre (DEV)</w:t>
            </w:r>
          </w:p>
        </w:tc>
        <w:tc>
          <w:tcPr>
            <w:tcW w:w="1134" w:type="dxa"/>
          </w:tcPr>
          <w:p w14:paraId="5120C945" w14:textId="77777777" w:rsidR="0000200C" w:rsidRPr="000E5CAB" w:rsidRDefault="0000200C" w:rsidP="007760C3">
            <w:pPr>
              <w:pStyle w:val="TableParagraph"/>
              <w:spacing w:line="225" w:lineRule="exact"/>
              <w:ind w:left="0" w:right="335"/>
              <w:jc w:val="right"/>
              <w:rPr>
                <w:sz w:val="20"/>
                <w:lang w:val="es-ES"/>
              </w:rPr>
            </w:pPr>
            <w:r w:rsidRPr="000E5CAB">
              <w:rPr>
                <w:w w:val="95"/>
                <w:sz w:val="20"/>
                <w:lang w:val="es-ES"/>
              </w:rPr>
              <w:t>32</w:t>
            </w:r>
          </w:p>
        </w:tc>
        <w:tc>
          <w:tcPr>
            <w:tcW w:w="1076" w:type="dxa"/>
          </w:tcPr>
          <w:p w14:paraId="5120C946" w14:textId="77777777" w:rsidR="0000200C" w:rsidRPr="000E5CAB" w:rsidRDefault="0000200C" w:rsidP="007760C3">
            <w:pPr>
              <w:pStyle w:val="TableParagraph"/>
              <w:spacing w:line="225" w:lineRule="exact"/>
              <w:ind w:left="298"/>
              <w:rPr>
                <w:sz w:val="20"/>
                <w:lang w:val="es-ES"/>
              </w:rPr>
            </w:pPr>
            <w:r w:rsidRPr="000E5CAB">
              <w:rPr>
                <w:sz w:val="20"/>
                <w:lang w:val="es-ES"/>
              </w:rPr>
              <w:t>172</w:t>
            </w:r>
          </w:p>
        </w:tc>
        <w:tc>
          <w:tcPr>
            <w:tcW w:w="899" w:type="dxa"/>
          </w:tcPr>
          <w:p w14:paraId="5120C947" w14:textId="77777777" w:rsidR="0000200C" w:rsidRPr="000E5CAB" w:rsidRDefault="0000200C" w:rsidP="007760C3">
            <w:pPr>
              <w:pStyle w:val="TableParagraph"/>
              <w:spacing w:line="225" w:lineRule="exact"/>
              <w:ind w:left="299"/>
              <w:rPr>
                <w:sz w:val="20"/>
                <w:lang w:val="es-ES"/>
              </w:rPr>
            </w:pPr>
            <w:r w:rsidRPr="000E5CAB">
              <w:rPr>
                <w:sz w:val="20"/>
                <w:lang w:val="es-ES"/>
              </w:rPr>
              <w:t>204</w:t>
            </w:r>
          </w:p>
        </w:tc>
      </w:tr>
      <w:tr w:rsidR="0000200C" w:rsidRPr="000E5CAB" w14:paraId="5120C94D" w14:textId="77777777" w:rsidTr="007760C3">
        <w:trPr>
          <w:trHeight w:val="244"/>
        </w:trPr>
        <w:tc>
          <w:tcPr>
            <w:tcW w:w="5525" w:type="dxa"/>
            <w:shd w:val="clear" w:color="auto" w:fill="DEEAF6"/>
          </w:tcPr>
          <w:p w14:paraId="5120C949" w14:textId="77777777" w:rsidR="0000200C" w:rsidRPr="000E5CAB" w:rsidRDefault="0000200C" w:rsidP="007760C3">
            <w:pPr>
              <w:pStyle w:val="TableParagraph"/>
              <w:spacing w:line="224" w:lineRule="exact"/>
              <w:ind w:left="0" w:right="48"/>
              <w:jc w:val="right"/>
              <w:rPr>
                <w:sz w:val="20"/>
                <w:lang w:val="es-ES"/>
              </w:rPr>
            </w:pPr>
            <w:r w:rsidRPr="000E5CAB">
              <w:rPr>
                <w:sz w:val="20"/>
                <w:lang w:val="es-ES"/>
              </w:rPr>
              <w:t>Total</w:t>
            </w:r>
          </w:p>
        </w:tc>
        <w:tc>
          <w:tcPr>
            <w:tcW w:w="1134" w:type="dxa"/>
            <w:shd w:val="clear" w:color="auto" w:fill="DEEAF6"/>
          </w:tcPr>
          <w:p w14:paraId="5120C94A" w14:textId="77777777" w:rsidR="0000200C" w:rsidRPr="000E5CAB" w:rsidRDefault="0000200C" w:rsidP="007760C3">
            <w:pPr>
              <w:pStyle w:val="TableParagraph"/>
              <w:spacing w:line="224" w:lineRule="exact"/>
              <w:ind w:left="0" w:right="287"/>
              <w:jc w:val="right"/>
              <w:rPr>
                <w:sz w:val="20"/>
                <w:lang w:val="es-ES"/>
              </w:rPr>
            </w:pPr>
            <w:r w:rsidRPr="000E5CAB">
              <w:rPr>
                <w:w w:val="95"/>
                <w:sz w:val="20"/>
                <w:lang w:val="es-ES"/>
              </w:rPr>
              <w:t>145</w:t>
            </w:r>
          </w:p>
        </w:tc>
        <w:tc>
          <w:tcPr>
            <w:tcW w:w="1076" w:type="dxa"/>
            <w:shd w:val="clear" w:color="auto" w:fill="DEEAF6"/>
          </w:tcPr>
          <w:p w14:paraId="5120C94B" w14:textId="77777777" w:rsidR="0000200C" w:rsidRPr="000E5CAB" w:rsidRDefault="0000200C" w:rsidP="007760C3">
            <w:pPr>
              <w:pStyle w:val="TableParagraph"/>
              <w:spacing w:line="224" w:lineRule="exact"/>
              <w:ind w:left="298"/>
              <w:rPr>
                <w:sz w:val="20"/>
                <w:lang w:val="es-ES"/>
              </w:rPr>
            </w:pPr>
            <w:r w:rsidRPr="000E5CAB">
              <w:rPr>
                <w:sz w:val="20"/>
                <w:lang w:val="es-ES"/>
              </w:rPr>
              <w:t>324</w:t>
            </w:r>
          </w:p>
        </w:tc>
        <w:tc>
          <w:tcPr>
            <w:tcW w:w="899" w:type="dxa"/>
            <w:shd w:val="clear" w:color="auto" w:fill="DEEAF6"/>
          </w:tcPr>
          <w:p w14:paraId="5120C94C" w14:textId="77777777" w:rsidR="0000200C" w:rsidRPr="000E5CAB" w:rsidRDefault="0000200C" w:rsidP="007760C3">
            <w:pPr>
              <w:pStyle w:val="TableParagraph"/>
              <w:spacing w:line="224" w:lineRule="exact"/>
              <w:ind w:left="299"/>
              <w:rPr>
                <w:sz w:val="20"/>
                <w:lang w:val="es-ES"/>
              </w:rPr>
            </w:pPr>
            <w:r w:rsidRPr="000E5CAB">
              <w:rPr>
                <w:sz w:val="20"/>
                <w:lang w:val="es-ES"/>
              </w:rPr>
              <w:t>479</w:t>
            </w:r>
          </w:p>
        </w:tc>
      </w:tr>
    </w:tbl>
    <w:p w14:paraId="5120C94E" w14:textId="77777777" w:rsidR="0000200C" w:rsidRPr="000E5CAB" w:rsidRDefault="0000200C" w:rsidP="0000200C">
      <w:pPr>
        <w:pStyle w:val="Textoindependiente"/>
        <w:spacing w:before="1"/>
        <w:rPr>
          <w:lang w:val="es-ES"/>
        </w:rPr>
      </w:pPr>
    </w:p>
    <w:p w14:paraId="5120C94F" w14:textId="77777777" w:rsidR="004815D0" w:rsidRPr="000E5CAB" w:rsidRDefault="0000200C" w:rsidP="004815D0">
      <w:pPr>
        <w:pStyle w:val="Textoindependiente"/>
        <w:spacing w:before="56"/>
        <w:ind w:right="49"/>
        <w:jc w:val="both"/>
        <w:rPr>
          <w:rFonts w:cs="Times New Roman"/>
          <w:lang w:val="es-ES"/>
        </w:rPr>
      </w:pPr>
      <w:r w:rsidRPr="000E5CAB">
        <w:rPr>
          <w:rFonts w:cs="Times New Roman"/>
          <w:lang w:val="es-ES"/>
        </w:rPr>
        <w:t xml:space="preserve">En el Anexo B se proporciona un organigrama detallado del MARN. No hay una DG dedicada al cambio climático, sino un Gabinete Técnico asignado a la Oficina del </w:t>
      </w:r>
      <w:proofErr w:type="gramStart"/>
      <w:r w:rsidRPr="000E5CAB">
        <w:rPr>
          <w:rFonts w:cs="Times New Roman"/>
          <w:lang w:val="es-ES"/>
        </w:rPr>
        <w:t>Ministro</w:t>
      </w:r>
      <w:proofErr w:type="gramEnd"/>
      <w:r w:rsidRPr="000E5CAB">
        <w:rPr>
          <w:rFonts w:cs="Times New Roman"/>
          <w:lang w:val="es-ES"/>
        </w:rPr>
        <w:t>, con un personal de 17 empleados. El MARN representa a El Salvador como el punto focal para las convenciones internacionales en el campo del medio ambiente, incluida la CMNUCC. Las convenciones internacionales tienen estatus legal en El Salvador y, como tal, el MARN desempeña un papel importante para coordinar y articular políticas, planes y otras iniciativas sobre cambio climático en todos los sectores y territorios. Este papel se fortalece desde 2016, ya que preside el Gabinete de Sustentabilidad Ambiental y Vulnerabilidad.</w:t>
      </w:r>
    </w:p>
    <w:p w14:paraId="5120C950" w14:textId="77777777" w:rsidR="0000200C" w:rsidRPr="000E5CAB" w:rsidRDefault="0000200C" w:rsidP="004815D0">
      <w:pPr>
        <w:pStyle w:val="Textoindependiente"/>
        <w:spacing w:before="56"/>
        <w:ind w:right="49"/>
        <w:jc w:val="both"/>
        <w:rPr>
          <w:rFonts w:cs="Times New Roman"/>
          <w:lang w:val="es-ES"/>
        </w:rPr>
      </w:pPr>
      <w:r w:rsidRPr="000E5CAB">
        <w:rPr>
          <w:rFonts w:cs="Times New Roman"/>
          <w:lang w:val="es-ES"/>
        </w:rPr>
        <w:t xml:space="preserve">La base de la perspectiva de El Salvador sobre su papel en el cambio climático global es el principio de mitigación a través de la adaptación (mitigación basada en la adaptación - </w:t>
      </w:r>
      <w:proofErr w:type="spellStart"/>
      <w:r w:rsidRPr="000E5CAB">
        <w:rPr>
          <w:rFonts w:cs="Times New Roman"/>
          <w:lang w:val="es-ES"/>
        </w:rPr>
        <w:t>MbA</w:t>
      </w:r>
      <w:proofErr w:type="spellEnd"/>
      <w:r w:rsidRPr="000E5CAB">
        <w:rPr>
          <w:rFonts w:cs="Times New Roman"/>
          <w:lang w:val="es-ES"/>
        </w:rPr>
        <w:t>) como se refleja en la NDC y el PNCC. Como se observó en el CPEIR (p.31), la implementación efectiva de los pactos internacionales se ve obstaculizada por la baja conciencia entre los actores nacionales y la capacidad nacional insuficiente para garantizar el cumplimiento. La implementación de la legislación ambiental aún depende, en gran medida, de la financiación internacional (donantes) y la asistencia técnica, ya que los recursos fiscales son insuficientes. Esta debilidad se extiende a las obligaciones de presentación de informes en virtud de la CMNUCC, específicamente el BUR y la NC, que representan un esfuerzo serio para el país y se producen con un retraso significativo.</w:t>
      </w:r>
    </w:p>
    <w:p w14:paraId="5120C951" w14:textId="77777777" w:rsidR="0000200C" w:rsidRPr="000E5CAB" w:rsidRDefault="0000200C" w:rsidP="0000200C">
      <w:pPr>
        <w:pStyle w:val="Textoindependiente"/>
        <w:spacing w:before="59"/>
        <w:ind w:left="140" w:right="413"/>
        <w:jc w:val="both"/>
        <w:rPr>
          <w:rFonts w:cs="Times New Roman"/>
          <w:lang w:val="es-ES"/>
        </w:rPr>
      </w:pPr>
    </w:p>
    <w:p w14:paraId="5120C952" w14:textId="77777777" w:rsidR="0000200C" w:rsidRPr="000E5CAB" w:rsidRDefault="0000200C" w:rsidP="00E41B0B">
      <w:pPr>
        <w:pStyle w:val="Ttulo3"/>
        <w:rPr>
          <w:rFonts w:ascii="Calibri" w:hAnsi="Calibri"/>
          <w:sz w:val="24"/>
          <w:szCs w:val="24"/>
          <w:lang w:val="es-ES"/>
        </w:rPr>
      </w:pPr>
      <w:bookmarkStart w:id="12" w:name="_Toc45559100"/>
      <w:r w:rsidRPr="000E5CAB">
        <w:rPr>
          <w:rFonts w:ascii="Calibri" w:hAnsi="Calibri"/>
          <w:sz w:val="24"/>
          <w:szCs w:val="24"/>
          <w:lang w:val="es-ES"/>
        </w:rPr>
        <w:t>4.4.1 Fondo Ambiental de El Salvador</w:t>
      </w:r>
      <w:r w:rsidRPr="000E5CAB">
        <w:rPr>
          <w:rFonts w:ascii="Calibri" w:hAnsi="Calibri"/>
          <w:spacing w:val="-4"/>
          <w:sz w:val="24"/>
          <w:szCs w:val="24"/>
          <w:lang w:val="es-ES"/>
        </w:rPr>
        <w:t xml:space="preserve"> </w:t>
      </w:r>
      <w:r w:rsidRPr="000E5CAB">
        <w:rPr>
          <w:rFonts w:ascii="Calibri" w:hAnsi="Calibri"/>
          <w:sz w:val="24"/>
          <w:szCs w:val="24"/>
          <w:lang w:val="es-ES"/>
        </w:rPr>
        <w:t>(FONAES)</w:t>
      </w:r>
      <w:bookmarkEnd w:id="12"/>
    </w:p>
    <w:p w14:paraId="5120C953" w14:textId="77777777" w:rsidR="004815D0" w:rsidRPr="000E5CAB" w:rsidRDefault="0000200C" w:rsidP="004815D0">
      <w:pPr>
        <w:pStyle w:val="Textoindependiente"/>
        <w:ind w:right="49"/>
        <w:jc w:val="both"/>
        <w:rPr>
          <w:rFonts w:cs="Times New Roman"/>
          <w:lang w:val="es-ES"/>
        </w:rPr>
      </w:pPr>
      <w:r w:rsidRPr="000E5CAB">
        <w:rPr>
          <w:lang w:val="es-ES"/>
        </w:rPr>
        <w:t>El Fondo Ambiental de El Salvador (FONAES)</w:t>
      </w:r>
      <w:r w:rsidRPr="000E5CAB">
        <w:rPr>
          <w:rStyle w:val="Refdenotaalpie"/>
          <w:lang w:val="es-ES"/>
        </w:rPr>
        <w:footnoteReference w:id="6"/>
      </w:r>
      <w:r w:rsidRPr="000E5CAB">
        <w:rPr>
          <w:rFonts w:cs="Times New Roman"/>
          <w:lang w:val="es-ES"/>
        </w:rPr>
        <w:t>. El FONAES es uno de los principales instrumentos para la financiación de la Política Nacional del Medio Ambiente (PNMA) según lo previsto en el art. 11 de la LMA, 1998. Se establece para capturar y administrar recursos financieros para la financiación de planes, programas, proyectos y otras actividades dirigidas a los dos objetivos principales de esta Política: (i) reversión de la degradación ambiental; (</w:t>
      </w:r>
      <w:proofErr w:type="spellStart"/>
      <w:r w:rsidRPr="000E5CAB">
        <w:rPr>
          <w:rFonts w:cs="Times New Roman"/>
          <w:lang w:val="es-ES"/>
        </w:rPr>
        <w:t>ii</w:t>
      </w:r>
      <w:proofErr w:type="spellEnd"/>
      <w:r w:rsidRPr="000E5CAB">
        <w:rPr>
          <w:rFonts w:cs="Times New Roman"/>
          <w:lang w:val="es-ES"/>
        </w:rPr>
        <w:t xml:space="preserve">) reducción de las </w:t>
      </w:r>
      <w:r w:rsidRPr="000E5CAB">
        <w:rPr>
          <w:rFonts w:cs="Times New Roman"/>
          <w:lang w:val="es-ES"/>
        </w:rPr>
        <w:lastRenderedPageBreak/>
        <w:t>vulnerabilidades al cambio climático. Como tal, aborda las cuatro áreas temáticas en la Estrategia Nacional de Cambio Climático (ENCC): (1) Recursos Hidrológicos; (2) Cambio Climático; (3) Biodiversidad; y (4) Saneamiento Ambiental.</w:t>
      </w:r>
    </w:p>
    <w:p w14:paraId="5120C954" w14:textId="77777777" w:rsidR="0000200C" w:rsidRPr="000E5CAB" w:rsidRDefault="0000200C" w:rsidP="004815D0">
      <w:pPr>
        <w:pStyle w:val="Textoindependiente"/>
        <w:ind w:right="49"/>
        <w:jc w:val="both"/>
        <w:rPr>
          <w:rFonts w:cs="Times New Roman"/>
          <w:lang w:val="es-ES"/>
        </w:rPr>
      </w:pPr>
      <w:r w:rsidRPr="000E5CAB">
        <w:rPr>
          <w:rFonts w:cs="Times New Roman"/>
          <w:lang w:val="es-ES"/>
        </w:rPr>
        <w:t>En el período de junio de 2016 a mayo de 2017, los proyectos ejecutados por el FONAES sumaron un total de US$ 624,859 obtenidos de un canje de deuda entre Francia y El Salvador (US$ 417,590) y recursos del Fondo de Compensación Ambiental (US$ 207,269).</w:t>
      </w:r>
    </w:p>
    <w:p w14:paraId="5120C955" w14:textId="77777777" w:rsidR="0000200C" w:rsidRPr="000E5CAB" w:rsidRDefault="0000200C" w:rsidP="00E41B0B">
      <w:pPr>
        <w:pStyle w:val="Textoindependiente"/>
        <w:rPr>
          <w:sz w:val="32"/>
          <w:lang w:val="es-ES"/>
        </w:rPr>
      </w:pPr>
    </w:p>
    <w:p w14:paraId="5120C956" w14:textId="77777777" w:rsidR="0000200C" w:rsidRPr="000E5CAB" w:rsidRDefault="00E41B0B" w:rsidP="00E41B0B">
      <w:pPr>
        <w:pStyle w:val="Ttulo3"/>
        <w:spacing w:before="0"/>
        <w:rPr>
          <w:rFonts w:ascii="Calibri" w:hAnsi="Calibri"/>
          <w:sz w:val="24"/>
          <w:szCs w:val="24"/>
          <w:lang w:val="es-ES"/>
        </w:rPr>
      </w:pPr>
      <w:bookmarkStart w:id="13" w:name="_bookmark10"/>
      <w:bookmarkStart w:id="14" w:name="_Toc45559101"/>
      <w:bookmarkEnd w:id="13"/>
      <w:r w:rsidRPr="000E5CAB">
        <w:rPr>
          <w:rFonts w:ascii="Calibri" w:hAnsi="Calibri"/>
          <w:sz w:val="24"/>
          <w:szCs w:val="24"/>
          <w:lang w:val="es-ES"/>
        </w:rPr>
        <w:t xml:space="preserve">4.4.2 </w:t>
      </w:r>
      <w:r w:rsidR="0000200C" w:rsidRPr="000E5CAB">
        <w:rPr>
          <w:rFonts w:ascii="Calibri" w:hAnsi="Calibri"/>
          <w:sz w:val="24"/>
          <w:szCs w:val="24"/>
          <w:lang w:val="es-ES"/>
        </w:rPr>
        <w:t>Sistema Nacional de Medio Ambiente</w:t>
      </w:r>
      <w:r w:rsidR="0000200C" w:rsidRPr="000E5CAB">
        <w:rPr>
          <w:rFonts w:ascii="Calibri" w:hAnsi="Calibri"/>
          <w:spacing w:val="-2"/>
          <w:sz w:val="24"/>
          <w:szCs w:val="24"/>
          <w:lang w:val="es-ES"/>
        </w:rPr>
        <w:t xml:space="preserve"> </w:t>
      </w:r>
      <w:r w:rsidR="0000200C" w:rsidRPr="000E5CAB">
        <w:rPr>
          <w:rFonts w:ascii="Calibri" w:hAnsi="Calibri"/>
          <w:sz w:val="24"/>
          <w:szCs w:val="24"/>
          <w:lang w:val="es-ES"/>
        </w:rPr>
        <w:t>(SINAMA)</w:t>
      </w:r>
      <w:bookmarkEnd w:id="14"/>
    </w:p>
    <w:p w14:paraId="5120C957" w14:textId="77777777" w:rsidR="004815D0" w:rsidRPr="000E5CAB" w:rsidRDefault="0000200C" w:rsidP="004815D0">
      <w:pPr>
        <w:pStyle w:val="Textoindependiente"/>
        <w:ind w:right="49"/>
        <w:jc w:val="both"/>
        <w:rPr>
          <w:lang w:val="es-ES"/>
        </w:rPr>
      </w:pPr>
      <w:r w:rsidRPr="000E5CAB">
        <w:rPr>
          <w:rFonts w:cs="Times New Roman"/>
          <w:lang w:val="es-ES"/>
        </w:rPr>
        <w:t>El SINAMA fue creado por la LMA con el objetivo de integrar a las municipalidades en las competencias y acciones de gestión ambiental del MARN. El SINAMA prevé el fortalecimiento continuo de las unidades de personal ambiental en las municipalidades, las instituciones oficiales autónomas y los ministerios. Las unidades ambientales estarán compuestas por personal de las respectivas entidades anfitrionas y se financiarán con cargo a sus presupuestos. Las unidades se establecerán como entidades especializadas con la función de supervisar, coordinar y monitorear las políticas, planes, programas, proyectos y acciones ambientales dentro de la entidad anfitriona, y garantizar el cumplimiento de la regulación ambiental</w:t>
      </w:r>
      <w:r w:rsidRPr="000E5CAB">
        <w:rPr>
          <w:lang w:val="es-ES"/>
        </w:rPr>
        <w:t>.</w:t>
      </w:r>
      <w:r w:rsidRPr="000E5CAB">
        <w:rPr>
          <w:rStyle w:val="Refdenotaalpie"/>
          <w:lang w:val="es-ES"/>
        </w:rPr>
        <w:footnoteReference w:id="7"/>
      </w:r>
    </w:p>
    <w:p w14:paraId="5120C958" w14:textId="77777777" w:rsidR="0000200C" w:rsidRPr="000E5CAB" w:rsidRDefault="0000200C" w:rsidP="004815D0">
      <w:pPr>
        <w:pStyle w:val="Textoindependiente"/>
        <w:ind w:right="49"/>
        <w:jc w:val="both"/>
        <w:rPr>
          <w:lang w:val="es-ES"/>
        </w:rPr>
      </w:pPr>
      <w:r w:rsidRPr="000E5CAB">
        <w:rPr>
          <w:rFonts w:cs="Times New Roman"/>
          <w:lang w:val="es-ES"/>
        </w:rPr>
        <w:t>La TCN prevé una mayor movilización de la Red de Observadores Locales - ROLAS, con el fin de fortalecer la capacidad de monitoreo de los gobiernos locales y promover la aplicación de la legislación nacional, específicamente con relación a los cambios en el uso de la tierra</w:t>
      </w:r>
      <w:r w:rsidRPr="000E5CAB">
        <w:rPr>
          <w:lang w:val="es-ES"/>
        </w:rPr>
        <w:t>.</w:t>
      </w:r>
      <w:r w:rsidRPr="000E5CAB">
        <w:rPr>
          <w:rStyle w:val="Refdenotaalpie"/>
          <w:lang w:val="es-ES"/>
        </w:rPr>
        <w:footnoteReference w:id="8"/>
      </w:r>
    </w:p>
    <w:p w14:paraId="5120C959" w14:textId="77777777" w:rsidR="0000200C" w:rsidRPr="000E5CAB" w:rsidRDefault="0000200C" w:rsidP="0000200C">
      <w:pPr>
        <w:pStyle w:val="Textoindependiente"/>
        <w:rPr>
          <w:sz w:val="20"/>
          <w:lang w:val="es-ES"/>
        </w:rPr>
      </w:pPr>
    </w:p>
    <w:p w14:paraId="5120C95A" w14:textId="77777777" w:rsidR="0000200C" w:rsidRPr="000E5CAB" w:rsidRDefault="0033568F" w:rsidP="0033568F">
      <w:pPr>
        <w:pStyle w:val="Ttulo3"/>
        <w:rPr>
          <w:rFonts w:ascii="Calibri" w:hAnsi="Calibri"/>
          <w:sz w:val="24"/>
          <w:szCs w:val="24"/>
          <w:lang w:val="es-ES"/>
        </w:rPr>
      </w:pPr>
      <w:bookmarkStart w:id="15" w:name="_bookmark11"/>
      <w:bookmarkStart w:id="16" w:name="_Toc45559102"/>
      <w:bookmarkEnd w:id="15"/>
      <w:r w:rsidRPr="000E5CAB">
        <w:rPr>
          <w:rFonts w:ascii="Calibri" w:hAnsi="Calibri"/>
          <w:sz w:val="24"/>
          <w:szCs w:val="24"/>
          <w:lang w:val="es-ES"/>
        </w:rPr>
        <w:t xml:space="preserve">4.4.3 </w:t>
      </w:r>
      <w:r w:rsidR="0000200C" w:rsidRPr="000E5CAB">
        <w:rPr>
          <w:rFonts w:ascii="Calibri" w:hAnsi="Calibri"/>
          <w:sz w:val="24"/>
          <w:szCs w:val="24"/>
          <w:lang w:val="es-ES"/>
        </w:rPr>
        <w:t>Observatorio Ambiental (DGOA)</w:t>
      </w:r>
      <w:bookmarkEnd w:id="16"/>
    </w:p>
    <w:p w14:paraId="5120C95B" w14:textId="77777777" w:rsidR="004815D0" w:rsidRPr="000E5CAB" w:rsidRDefault="0000200C" w:rsidP="004815D0">
      <w:pPr>
        <w:pStyle w:val="Textoindependiente"/>
        <w:tabs>
          <w:tab w:val="left" w:pos="8789"/>
        </w:tabs>
        <w:ind w:right="49"/>
        <w:jc w:val="both"/>
        <w:rPr>
          <w:vertAlign w:val="superscript"/>
          <w:lang w:val="es-ES"/>
        </w:rPr>
      </w:pPr>
      <w:r w:rsidRPr="000E5CAB">
        <w:rPr>
          <w:rFonts w:cs="Times New Roman"/>
          <w:lang w:val="es-ES"/>
        </w:rPr>
        <w:t>El Observatorio Ambiental fue c</w:t>
      </w:r>
      <w:r w:rsidR="00A40C4C">
        <w:rPr>
          <w:rFonts w:cs="Times New Roman"/>
          <w:lang w:val="es-ES"/>
        </w:rPr>
        <w:t>reado en 2011 y está alojado en</w:t>
      </w:r>
      <w:r w:rsidRPr="000E5CAB">
        <w:rPr>
          <w:rFonts w:cs="Times New Roman"/>
          <w:lang w:val="es-ES"/>
        </w:rPr>
        <w:t xml:space="preserve"> una Dirección General dedicada (DGOA) bajo control del MARN. Desempeña el papel de un mecanismo de información centralizado para la vulnerabilidad, la gestión de riesgos y las múltiples amenazas que enfrenta El Salvador. Con el apoyo de la cooperación internacional, el Observatorio se ha convertido en uno de los centros de información ambiental mejor equipados y más avanzados de la región</w:t>
      </w:r>
      <w:r w:rsidRPr="000E5CAB">
        <w:rPr>
          <w:lang w:val="es-ES"/>
        </w:rPr>
        <w:t>.</w:t>
      </w:r>
      <w:r w:rsidRPr="000E5CAB">
        <w:rPr>
          <w:rStyle w:val="Refdenotaalpie"/>
          <w:lang w:val="es-ES"/>
        </w:rPr>
        <w:footnoteReference w:id="9"/>
      </w:r>
      <w:r w:rsidRPr="000E5CAB">
        <w:rPr>
          <w:lang w:val="es-ES"/>
        </w:rPr>
        <w:t xml:space="preserve"> </w:t>
      </w:r>
      <w:r w:rsidRPr="000E5CAB">
        <w:rPr>
          <w:rFonts w:cs="Times New Roman"/>
          <w:lang w:val="es-ES"/>
        </w:rPr>
        <w:t>Anteriormente, la recopilación de datos ambientales era competencia del Ministerio de Agricultura y Ganadería (MAG), pero en 2017 esto fue transferido al Servicio Nacional de Estudios Territoriales (SNET) bajo MARN</w:t>
      </w:r>
      <w:r w:rsidRPr="000E5CAB">
        <w:rPr>
          <w:lang w:val="es-ES"/>
        </w:rPr>
        <w:t>.</w:t>
      </w:r>
      <w:r w:rsidRPr="000E5CAB">
        <w:rPr>
          <w:rStyle w:val="Refdenotaalpie"/>
          <w:lang w:val="es-ES"/>
        </w:rPr>
        <w:footnoteReference w:id="10"/>
      </w:r>
    </w:p>
    <w:p w14:paraId="5120C95C" w14:textId="77777777" w:rsidR="0000200C" w:rsidRPr="000E5CAB" w:rsidRDefault="0000200C" w:rsidP="004815D0">
      <w:pPr>
        <w:pStyle w:val="Textoindependiente"/>
        <w:tabs>
          <w:tab w:val="left" w:pos="8789"/>
        </w:tabs>
        <w:ind w:right="49"/>
        <w:jc w:val="both"/>
        <w:rPr>
          <w:vertAlign w:val="superscript"/>
          <w:lang w:val="es-ES"/>
        </w:rPr>
      </w:pPr>
      <w:r w:rsidRPr="000E5CAB">
        <w:rPr>
          <w:rFonts w:cs="Times New Roman"/>
          <w:lang w:val="es-ES"/>
        </w:rPr>
        <w:t>El desarrollo de capacidad institucional proporcionada incluyó la mejora de los conocimientos técnicos y científicos y el equipo, el escalamiento de las estaciones de medición meteorológica, hidrológica y de lluvia, y la creación de una red de radares meteorológicos. Se estableció el Centro de Monitoreo Integrado de Amenazas y se implementaron unidades de monitoreo remoto en una variedad de sitios territoriales. De acuerdo con la tabla anterior, la DGOA cuenta con 143 personas.</w:t>
      </w:r>
    </w:p>
    <w:p w14:paraId="5120C95D" w14:textId="77777777" w:rsidR="0000200C" w:rsidRPr="000E5CAB" w:rsidRDefault="0000200C" w:rsidP="0000200C">
      <w:pPr>
        <w:pStyle w:val="Textoindependiente"/>
        <w:spacing w:before="59"/>
        <w:ind w:left="140" w:right="413"/>
        <w:jc w:val="both"/>
        <w:rPr>
          <w:lang w:val="es-ES"/>
        </w:rPr>
      </w:pPr>
    </w:p>
    <w:p w14:paraId="5120C95E" w14:textId="77777777" w:rsidR="00190D1A" w:rsidRPr="000E5CAB" w:rsidRDefault="00190D1A" w:rsidP="0000200C">
      <w:pPr>
        <w:pStyle w:val="Textoindependiente"/>
        <w:spacing w:before="59"/>
        <w:ind w:left="140" w:right="413"/>
        <w:jc w:val="both"/>
        <w:rPr>
          <w:lang w:val="es-ES"/>
        </w:rPr>
      </w:pPr>
    </w:p>
    <w:p w14:paraId="5120C95F" w14:textId="77777777" w:rsidR="00190D1A" w:rsidRPr="000E5CAB" w:rsidRDefault="00190D1A" w:rsidP="0000200C">
      <w:pPr>
        <w:pStyle w:val="Textoindependiente"/>
        <w:spacing w:before="59"/>
        <w:ind w:left="140" w:right="413"/>
        <w:jc w:val="both"/>
        <w:rPr>
          <w:lang w:val="es-ES"/>
        </w:rPr>
      </w:pPr>
    </w:p>
    <w:p w14:paraId="5120C960" w14:textId="77777777" w:rsidR="002E66C8" w:rsidRPr="000E5CAB" w:rsidRDefault="002E66C8" w:rsidP="002E66C8">
      <w:pPr>
        <w:pStyle w:val="Ttulo2"/>
        <w:ind w:left="426" w:hanging="426"/>
        <w:rPr>
          <w:rFonts w:ascii="Calibri" w:hAnsi="Calibri"/>
          <w:i w:val="0"/>
          <w:lang w:val="es-ES"/>
        </w:rPr>
      </w:pPr>
      <w:bookmarkStart w:id="17" w:name="_Toc45559103"/>
      <w:r w:rsidRPr="000E5CAB">
        <w:rPr>
          <w:rFonts w:ascii="Calibri" w:hAnsi="Calibri"/>
          <w:i w:val="0"/>
          <w:lang w:val="es-ES"/>
        </w:rPr>
        <w:lastRenderedPageBreak/>
        <w:t>4.5 Ministerio de Obras Públicas, Transporte, Vivienda y Desarrollo Urbano (MOPTVDU)</w:t>
      </w:r>
      <w:bookmarkEnd w:id="17"/>
    </w:p>
    <w:p w14:paraId="5120C961" w14:textId="77777777" w:rsidR="002E66C8" w:rsidRPr="000E5CAB" w:rsidRDefault="002E66C8" w:rsidP="00190D1A">
      <w:pPr>
        <w:ind w:right="-93"/>
        <w:jc w:val="both"/>
        <w:rPr>
          <w:lang w:val="es-ES"/>
        </w:rPr>
      </w:pPr>
      <w:r w:rsidRPr="000E5CAB">
        <w:rPr>
          <w:lang w:val="es-ES"/>
        </w:rPr>
        <w:t>El Ministerio de Obras Públicas, Transporte, Vivienda y Desarrollo Urbano (MOPTVDU)</w:t>
      </w:r>
      <w:r w:rsidRPr="000E5CAB">
        <w:rPr>
          <w:i/>
          <w:lang w:val="es-ES"/>
        </w:rPr>
        <w:t xml:space="preserve"> </w:t>
      </w:r>
      <w:r w:rsidRPr="000E5CAB">
        <w:rPr>
          <w:lang w:val="es-ES"/>
        </w:rPr>
        <w:t>es una</w:t>
      </w:r>
      <w:r w:rsidR="00190D1A" w:rsidRPr="000E5CAB">
        <w:rPr>
          <w:lang w:val="es-ES"/>
        </w:rPr>
        <w:t xml:space="preserve"> a</w:t>
      </w:r>
      <w:r w:rsidRPr="000E5CAB">
        <w:rPr>
          <w:lang w:val="es-ES"/>
        </w:rPr>
        <w:t>mplia institución gubernamental que se compone de tres Viceministerios:</w:t>
      </w:r>
    </w:p>
    <w:p w14:paraId="5120C962" w14:textId="77777777" w:rsidR="002E66C8" w:rsidRPr="000E5CAB" w:rsidRDefault="002E66C8" w:rsidP="00190D1A">
      <w:pPr>
        <w:pStyle w:val="Prrafodelista"/>
        <w:numPr>
          <w:ilvl w:val="0"/>
          <w:numId w:val="8"/>
        </w:numPr>
        <w:tabs>
          <w:tab w:val="left" w:pos="861"/>
        </w:tabs>
        <w:spacing w:before="57"/>
        <w:ind w:left="0" w:firstLine="284"/>
        <w:rPr>
          <w:lang w:val="es-ES"/>
        </w:rPr>
      </w:pPr>
      <w:r w:rsidRPr="000E5CAB">
        <w:rPr>
          <w:lang w:val="es-ES"/>
        </w:rPr>
        <w:t>Viceministerio de Obras Pública</w:t>
      </w:r>
      <w:r w:rsidRPr="000E5CAB">
        <w:rPr>
          <w:spacing w:val="-14"/>
          <w:lang w:val="es-ES"/>
        </w:rPr>
        <w:t xml:space="preserve"> </w:t>
      </w:r>
      <w:r w:rsidRPr="000E5CAB">
        <w:rPr>
          <w:lang w:val="es-ES"/>
        </w:rPr>
        <w:t>(VMOP);</w:t>
      </w:r>
    </w:p>
    <w:p w14:paraId="5120C963" w14:textId="77777777" w:rsidR="002E66C8" w:rsidRPr="000E5CAB" w:rsidRDefault="002E66C8" w:rsidP="00190D1A">
      <w:pPr>
        <w:pStyle w:val="Prrafodelista"/>
        <w:numPr>
          <w:ilvl w:val="0"/>
          <w:numId w:val="8"/>
        </w:numPr>
        <w:tabs>
          <w:tab w:val="left" w:pos="861"/>
        </w:tabs>
        <w:ind w:left="0" w:firstLine="284"/>
        <w:rPr>
          <w:lang w:val="es-ES"/>
        </w:rPr>
      </w:pPr>
      <w:r w:rsidRPr="000E5CAB">
        <w:rPr>
          <w:lang w:val="es-ES"/>
        </w:rPr>
        <w:t>Viceministerio de Transporte (VMT);</w:t>
      </w:r>
      <w:r w:rsidRPr="000E5CAB">
        <w:rPr>
          <w:spacing w:val="-15"/>
          <w:lang w:val="es-ES"/>
        </w:rPr>
        <w:t xml:space="preserve"> </w:t>
      </w:r>
      <w:r w:rsidR="00855F75" w:rsidRPr="000E5CAB">
        <w:rPr>
          <w:lang w:val="es-ES"/>
        </w:rPr>
        <w:t>y</w:t>
      </w:r>
    </w:p>
    <w:p w14:paraId="5120C964" w14:textId="77777777" w:rsidR="002E66C8" w:rsidRPr="000E5CAB" w:rsidRDefault="002E66C8" w:rsidP="00190D1A">
      <w:pPr>
        <w:pStyle w:val="Prrafodelista"/>
        <w:numPr>
          <w:ilvl w:val="0"/>
          <w:numId w:val="8"/>
        </w:numPr>
        <w:tabs>
          <w:tab w:val="left" w:pos="861"/>
        </w:tabs>
        <w:ind w:left="0" w:firstLine="284"/>
        <w:rPr>
          <w:lang w:val="es-ES"/>
        </w:rPr>
      </w:pPr>
      <w:r w:rsidRPr="000E5CAB">
        <w:rPr>
          <w:lang w:val="es-ES"/>
        </w:rPr>
        <w:t>Viceministerio de Vivienda y Desarrollo Urbano</w:t>
      </w:r>
      <w:r w:rsidRPr="000E5CAB">
        <w:rPr>
          <w:spacing w:val="-5"/>
          <w:lang w:val="es-ES"/>
        </w:rPr>
        <w:t xml:space="preserve"> </w:t>
      </w:r>
      <w:r w:rsidRPr="000E5CAB">
        <w:rPr>
          <w:lang w:val="es-ES"/>
        </w:rPr>
        <w:t>(VMVDU).</w:t>
      </w:r>
    </w:p>
    <w:p w14:paraId="5120C965" w14:textId="77777777" w:rsidR="002E66C8" w:rsidRPr="000E5CAB" w:rsidRDefault="002E66C8" w:rsidP="00190D1A">
      <w:pPr>
        <w:pStyle w:val="Textoindependiente"/>
        <w:spacing w:before="60"/>
        <w:ind w:right="49"/>
        <w:jc w:val="both"/>
        <w:rPr>
          <w:lang w:val="es-ES"/>
        </w:rPr>
      </w:pPr>
      <w:r w:rsidRPr="000E5CAB">
        <w:rPr>
          <w:rFonts w:cs="Times New Roman"/>
          <w:lang w:val="es-ES"/>
        </w:rPr>
        <w:t>Su misión es dar inicio, dirigir y administrar las áreas de obras públicas, vivienda y transporte desde un enfoque integrado en el entorno de vida, para promover el desarrollo humano, la productividad, el desempeño logístico y la movilidad</w:t>
      </w:r>
      <w:r w:rsidRPr="000E5CAB">
        <w:rPr>
          <w:lang w:val="es-ES"/>
        </w:rPr>
        <w:t>.</w:t>
      </w:r>
      <w:r w:rsidRPr="000E5CAB">
        <w:rPr>
          <w:rStyle w:val="Refdenotaalpie"/>
          <w:lang w:val="es-ES"/>
        </w:rPr>
        <w:footnoteReference w:id="11"/>
      </w:r>
      <w:r w:rsidRPr="000E5CAB">
        <w:rPr>
          <w:lang w:val="es-ES"/>
        </w:rPr>
        <w:t xml:space="preserve"> </w:t>
      </w:r>
      <w:r w:rsidRPr="000E5CAB">
        <w:rPr>
          <w:rFonts w:cs="Times New Roman"/>
          <w:lang w:val="es-ES"/>
        </w:rPr>
        <w:t>El Reglamento del Órgano Ejecutivo, Art.43 (1989) asigna, entre otras, las siguientes competencias y responsabilidades al MOPTVDU, que son relevantes para el desarrollo territorial y urbano sostenible, y el transporte</w:t>
      </w:r>
      <w:r w:rsidRPr="000E5CAB">
        <w:rPr>
          <w:lang w:val="es-ES"/>
        </w:rPr>
        <w:t>.</w:t>
      </w:r>
    </w:p>
    <w:p w14:paraId="5120C966" w14:textId="77777777" w:rsidR="002E66C8" w:rsidRPr="000E5CAB" w:rsidRDefault="002E66C8" w:rsidP="002E66C8">
      <w:pPr>
        <w:pStyle w:val="Textoindependiente"/>
        <w:rPr>
          <w:sz w:val="20"/>
          <w:lang w:val="es-ES"/>
        </w:rPr>
      </w:pPr>
    </w:p>
    <w:p w14:paraId="5120C967" w14:textId="77777777" w:rsidR="002E66C8" w:rsidRPr="000E5CAB" w:rsidRDefault="002E66C8" w:rsidP="002E66C8">
      <w:pPr>
        <w:pStyle w:val="Textoindependiente"/>
        <w:spacing w:before="1"/>
        <w:rPr>
          <w:sz w:val="12"/>
          <w:lang w:val="es-ES"/>
        </w:rPr>
      </w:pPr>
    </w:p>
    <w:tbl>
      <w:tblPr>
        <w:tblStyle w:val="TableNormal"/>
        <w:tblW w:w="8927"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5"/>
        <w:gridCol w:w="567"/>
        <w:gridCol w:w="71"/>
        <w:gridCol w:w="3472"/>
        <w:gridCol w:w="3138"/>
        <w:gridCol w:w="236"/>
        <w:gridCol w:w="28"/>
      </w:tblGrid>
      <w:tr w:rsidR="008E49EF" w:rsidRPr="000E5CAB" w14:paraId="5120C96B" w14:textId="77777777" w:rsidTr="007760C3">
        <w:trPr>
          <w:gridAfter w:val="1"/>
          <w:wAfter w:w="28" w:type="dxa"/>
          <w:trHeight w:val="537"/>
        </w:trPr>
        <w:tc>
          <w:tcPr>
            <w:tcW w:w="8663" w:type="dxa"/>
            <w:gridSpan w:val="5"/>
            <w:tcBorders>
              <w:right w:val="nil"/>
            </w:tcBorders>
            <w:shd w:val="clear" w:color="auto" w:fill="DEEAF6"/>
          </w:tcPr>
          <w:p w14:paraId="5120C968" w14:textId="77777777" w:rsidR="008E49EF" w:rsidRPr="000E5CAB" w:rsidRDefault="008E49EF" w:rsidP="008E49EF">
            <w:pPr>
              <w:pStyle w:val="TableParagraph"/>
              <w:spacing w:line="265" w:lineRule="exact"/>
              <w:ind w:left="0"/>
              <w:rPr>
                <w:lang w:val="es-ES"/>
              </w:rPr>
            </w:pPr>
            <w:r w:rsidRPr="000E5CAB">
              <w:rPr>
                <w:lang w:val="es-ES"/>
              </w:rPr>
              <w:t>M</w:t>
            </w:r>
            <w:r w:rsidRPr="000E5CAB">
              <w:rPr>
                <w:sz w:val="18"/>
                <w:lang w:val="es-ES"/>
              </w:rPr>
              <w:t xml:space="preserve">INISTERIO DE </w:t>
            </w:r>
            <w:r w:rsidRPr="000E5CAB">
              <w:rPr>
                <w:lang w:val="es-ES"/>
              </w:rPr>
              <w:t>O</w:t>
            </w:r>
            <w:r w:rsidRPr="000E5CAB">
              <w:rPr>
                <w:sz w:val="18"/>
                <w:lang w:val="es-ES"/>
              </w:rPr>
              <w:t xml:space="preserve">BRAS </w:t>
            </w:r>
            <w:r w:rsidRPr="000E5CAB">
              <w:rPr>
                <w:lang w:val="es-ES"/>
              </w:rPr>
              <w:t>P</w:t>
            </w:r>
            <w:r w:rsidRPr="000E5CAB">
              <w:rPr>
                <w:sz w:val="18"/>
                <w:lang w:val="es-ES"/>
              </w:rPr>
              <w:t>ÚBLICAS</w:t>
            </w:r>
            <w:r w:rsidRPr="000E5CAB">
              <w:rPr>
                <w:lang w:val="es-ES"/>
              </w:rPr>
              <w:t>, T</w:t>
            </w:r>
            <w:r w:rsidRPr="000E5CAB">
              <w:rPr>
                <w:sz w:val="18"/>
                <w:lang w:val="es-ES"/>
              </w:rPr>
              <w:t>RANSPORTE</w:t>
            </w:r>
            <w:r w:rsidRPr="000E5CAB">
              <w:rPr>
                <w:lang w:val="es-ES"/>
              </w:rPr>
              <w:t>, V</w:t>
            </w:r>
            <w:r w:rsidRPr="000E5CAB">
              <w:rPr>
                <w:sz w:val="18"/>
                <w:lang w:val="es-ES"/>
              </w:rPr>
              <w:t xml:space="preserve">IVIENDA Y </w:t>
            </w:r>
            <w:r w:rsidRPr="000E5CAB">
              <w:rPr>
                <w:lang w:val="es-ES"/>
              </w:rPr>
              <w:t>D</w:t>
            </w:r>
            <w:r w:rsidRPr="000E5CAB">
              <w:rPr>
                <w:sz w:val="18"/>
                <w:lang w:val="es-ES"/>
              </w:rPr>
              <w:t xml:space="preserve">ESARROLLO </w:t>
            </w:r>
            <w:r w:rsidRPr="000E5CAB">
              <w:rPr>
                <w:lang w:val="es-ES"/>
              </w:rPr>
              <w:t>U</w:t>
            </w:r>
            <w:r w:rsidRPr="000E5CAB">
              <w:rPr>
                <w:sz w:val="18"/>
                <w:lang w:val="es-ES"/>
              </w:rPr>
              <w:t xml:space="preserve">RBANO </w:t>
            </w:r>
            <w:r w:rsidRPr="000E5CAB">
              <w:rPr>
                <w:lang w:val="es-ES"/>
              </w:rPr>
              <w:t xml:space="preserve">(MOPTVDU) </w:t>
            </w:r>
          </w:p>
          <w:p w14:paraId="5120C969" w14:textId="77777777" w:rsidR="008E49EF" w:rsidRPr="000E5CAB" w:rsidRDefault="008E49EF" w:rsidP="008E49EF">
            <w:pPr>
              <w:pStyle w:val="TableParagraph"/>
              <w:spacing w:line="265" w:lineRule="exact"/>
              <w:ind w:left="0"/>
              <w:rPr>
                <w:sz w:val="18"/>
                <w:lang w:val="es-ES"/>
              </w:rPr>
            </w:pPr>
            <w:r w:rsidRPr="000E5CAB">
              <w:rPr>
                <w:lang w:val="es-ES"/>
              </w:rPr>
              <w:t>A</w:t>
            </w:r>
            <w:r w:rsidRPr="000E5CAB">
              <w:rPr>
                <w:sz w:val="18"/>
                <w:lang w:val="es-ES"/>
              </w:rPr>
              <w:t xml:space="preserve">TRIBUCIONES Y </w:t>
            </w:r>
            <w:r w:rsidRPr="000E5CAB">
              <w:rPr>
                <w:lang w:val="es-ES"/>
              </w:rPr>
              <w:t>R</w:t>
            </w:r>
            <w:r w:rsidRPr="000E5CAB">
              <w:rPr>
                <w:sz w:val="18"/>
                <w:lang w:val="es-ES"/>
              </w:rPr>
              <w:t>ESPONSIBILIDADES</w:t>
            </w:r>
          </w:p>
        </w:tc>
        <w:tc>
          <w:tcPr>
            <w:tcW w:w="236" w:type="dxa"/>
            <w:tcBorders>
              <w:left w:val="nil"/>
            </w:tcBorders>
            <w:shd w:val="clear" w:color="auto" w:fill="DEEAF6"/>
          </w:tcPr>
          <w:p w14:paraId="5120C96A" w14:textId="77777777" w:rsidR="008E49EF" w:rsidRPr="000E5CAB" w:rsidRDefault="008E49EF" w:rsidP="007760C3">
            <w:pPr>
              <w:pStyle w:val="TableParagraph"/>
              <w:spacing w:line="265" w:lineRule="exact"/>
              <w:ind w:left="70"/>
              <w:rPr>
                <w:lang w:val="es-ES"/>
              </w:rPr>
            </w:pPr>
            <w:r w:rsidRPr="000E5CAB">
              <w:rPr>
                <w:lang w:val="es-ES"/>
              </w:rPr>
              <w:t>–</w:t>
            </w:r>
          </w:p>
        </w:tc>
      </w:tr>
      <w:tr w:rsidR="002E66C8" w:rsidRPr="000E5CAB" w14:paraId="5120C96D" w14:textId="77777777" w:rsidTr="008E49EF">
        <w:trPr>
          <w:gridAfter w:val="1"/>
          <w:wAfter w:w="28" w:type="dxa"/>
          <w:trHeight w:val="395"/>
        </w:trPr>
        <w:tc>
          <w:tcPr>
            <w:tcW w:w="8899" w:type="dxa"/>
            <w:gridSpan w:val="6"/>
            <w:shd w:val="clear" w:color="auto" w:fill="DEEAF6"/>
          </w:tcPr>
          <w:p w14:paraId="5120C96C" w14:textId="77777777" w:rsidR="002E66C8" w:rsidRPr="000E5CAB" w:rsidRDefault="002E66C8" w:rsidP="007760C3">
            <w:pPr>
              <w:pStyle w:val="TableParagraph"/>
              <w:spacing w:before="75" w:line="240" w:lineRule="auto"/>
              <w:ind w:left="3420" w:right="3258"/>
              <w:jc w:val="center"/>
              <w:rPr>
                <w:sz w:val="20"/>
                <w:lang w:val="es-ES"/>
              </w:rPr>
            </w:pPr>
            <w:r w:rsidRPr="000E5CAB">
              <w:rPr>
                <w:sz w:val="20"/>
                <w:lang w:val="es-ES"/>
              </w:rPr>
              <w:t>O</w:t>
            </w:r>
            <w:r w:rsidRPr="000E5CAB">
              <w:rPr>
                <w:sz w:val="16"/>
                <w:lang w:val="es-ES"/>
              </w:rPr>
              <w:t xml:space="preserve">BRAS </w:t>
            </w:r>
            <w:r w:rsidRPr="000E5CAB">
              <w:rPr>
                <w:sz w:val="20"/>
                <w:lang w:val="es-ES"/>
              </w:rPr>
              <w:t>P</w:t>
            </w:r>
            <w:r w:rsidRPr="000E5CAB">
              <w:rPr>
                <w:sz w:val="16"/>
                <w:lang w:val="es-ES"/>
              </w:rPr>
              <w:t xml:space="preserve">UBLICAS </w:t>
            </w:r>
            <w:r w:rsidRPr="000E5CAB">
              <w:rPr>
                <w:sz w:val="20"/>
                <w:lang w:val="es-ES"/>
              </w:rPr>
              <w:t>(VMOP)</w:t>
            </w:r>
          </w:p>
        </w:tc>
      </w:tr>
      <w:tr w:rsidR="002E66C8" w:rsidRPr="0088595F" w14:paraId="5120C972" w14:textId="77777777" w:rsidTr="008E49EF">
        <w:trPr>
          <w:gridAfter w:val="1"/>
          <w:wAfter w:w="28" w:type="dxa"/>
          <w:trHeight w:val="753"/>
        </w:trPr>
        <w:tc>
          <w:tcPr>
            <w:tcW w:w="1415" w:type="dxa"/>
            <w:tcBorders>
              <w:right w:val="nil"/>
            </w:tcBorders>
            <w:shd w:val="clear" w:color="auto" w:fill="DEEAF6"/>
          </w:tcPr>
          <w:p w14:paraId="5120C96E" w14:textId="77777777" w:rsidR="002E66C8" w:rsidRPr="000E5CAB" w:rsidRDefault="002E66C8" w:rsidP="007760C3">
            <w:pPr>
              <w:pStyle w:val="TableParagraph"/>
              <w:spacing w:line="240" w:lineRule="auto"/>
              <w:ind w:right="35"/>
              <w:jc w:val="both"/>
              <w:rPr>
                <w:sz w:val="16"/>
                <w:lang w:val="es-ES"/>
              </w:rPr>
            </w:pPr>
            <w:r w:rsidRPr="000E5CAB">
              <w:rPr>
                <w:sz w:val="20"/>
                <w:lang w:val="es-ES"/>
              </w:rPr>
              <w:t>I</w:t>
            </w:r>
            <w:r w:rsidRPr="000E5CAB">
              <w:rPr>
                <w:sz w:val="16"/>
                <w:lang w:val="es-ES"/>
              </w:rPr>
              <w:t>NVERSIÓN</w:t>
            </w:r>
            <w:r w:rsidRPr="000E5CAB">
              <w:rPr>
                <w:sz w:val="20"/>
                <w:lang w:val="es-ES"/>
              </w:rPr>
              <w:t>, C</w:t>
            </w:r>
            <w:r w:rsidRPr="000E5CAB">
              <w:rPr>
                <w:sz w:val="16"/>
                <w:lang w:val="es-ES"/>
              </w:rPr>
              <w:t xml:space="preserve">ONSTRUCCIÓN </w:t>
            </w:r>
            <w:r w:rsidRPr="000E5CAB">
              <w:rPr>
                <w:sz w:val="20"/>
                <w:lang w:val="es-ES"/>
              </w:rPr>
              <w:t>M</w:t>
            </w:r>
            <w:r w:rsidRPr="000E5CAB">
              <w:rPr>
                <w:sz w:val="16"/>
                <w:lang w:val="es-ES"/>
              </w:rPr>
              <w:t>ANTENIMIENTO</w:t>
            </w:r>
          </w:p>
        </w:tc>
        <w:tc>
          <w:tcPr>
            <w:tcW w:w="638" w:type="dxa"/>
            <w:gridSpan w:val="2"/>
            <w:tcBorders>
              <w:left w:val="nil"/>
            </w:tcBorders>
            <w:shd w:val="clear" w:color="auto" w:fill="DEEAF6"/>
          </w:tcPr>
          <w:p w14:paraId="5120C96F" w14:textId="77777777" w:rsidR="002E66C8" w:rsidRPr="000E5CAB" w:rsidRDefault="002E66C8" w:rsidP="007760C3">
            <w:pPr>
              <w:pStyle w:val="TableParagraph"/>
              <w:spacing w:before="1" w:line="240" w:lineRule="auto"/>
              <w:ind w:left="0"/>
              <w:rPr>
                <w:sz w:val="23"/>
                <w:lang w:val="es-ES"/>
              </w:rPr>
            </w:pPr>
          </w:p>
          <w:p w14:paraId="5120C970" w14:textId="77777777" w:rsidR="002E66C8" w:rsidRPr="000E5CAB" w:rsidRDefault="002E66C8" w:rsidP="007760C3">
            <w:pPr>
              <w:pStyle w:val="TableParagraph"/>
              <w:spacing w:line="240" w:lineRule="auto"/>
              <w:ind w:left="257"/>
              <w:rPr>
                <w:sz w:val="16"/>
                <w:lang w:val="es-ES"/>
              </w:rPr>
            </w:pPr>
            <w:r w:rsidRPr="000E5CAB">
              <w:rPr>
                <w:sz w:val="16"/>
                <w:lang w:val="es-ES"/>
              </w:rPr>
              <w:t>Y</w:t>
            </w:r>
          </w:p>
        </w:tc>
        <w:tc>
          <w:tcPr>
            <w:tcW w:w="6846" w:type="dxa"/>
            <w:gridSpan w:val="3"/>
          </w:tcPr>
          <w:p w14:paraId="5120C971" w14:textId="77777777" w:rsidR="002E66C8" w:rsidRPr="000E5CAB" w:rsidRDefault="002E66C8" w:rsidP="007760C3">
            <w:pPr>
              <w:pStyle w:val="TableParagraph"/>
              <w:spacing w:line="240" w:lineRule="auto"/>
              <w:ind w:right="51"/>
              <w:jc w:val="both"/>
              <w:rPr>
                <w:sz w:val="20"/>
                <w:szCs w:val="20"/>
                <w:lang w:val="es-ES"/>
              </w:rPr>
            </w:pPr>
            <w:r w:rsidRPr="000E5CAB">
              <w:rPr>
                <w:rFonts w:cs="Times New Roman"/>
                <w:sz w:val="20"/>
                <w:szCs w:val="20"/>
                <w:lang w:val="es-ES"/>
              </w:rPr>
              <w:t xml:space="preserve">Planificar, controlar y monitorear la infraestructura vial en el país y la construcción y conservación de </w:t>
            </w:r>
            <w:proofErr w:type="gramStart"/>
            <w:r w:rsidRPr="000E5CAB">
              <w:rPr>
                <w:rFonts w:cs="Times New Roman"/>
                <w:sz w:val="20"/>
                <w:szCs w:val="20"/>
                <w:lang w:val="es-ES"/>
              </w:rPr>
              <w:t>la misma</w:t>
            </w:r>
            <w:proofErr w:type="gramEnd"/>
            <w:r w:rsidRPr="000E5CAB">
              <w:rPr>
                <w:rFonts w:cs="Times New Roman"/>
                <w:sz w:val="20"/>
                <w:szCs w:val="20"/>
                <w:lang w:val="es-ES"/>
              </w:rPr>
              <w:t xml:space="preserve"> de acuerdo con los planes de desarrollo y las disposiciones legales.</w:t>
            </w:r>
          </w:p>
        </w:tc>
      </w:tr>
      <w:tr w:rsidR="002E66C8" w:rsidRPr="000E5CAB" w14:paraId="5120C974" w14:textId="77777777" w:rsidTr="008E49EF">
        <w:trPr>
          <w:gridAfter w:val="1"/>
          <w:wAfter w:w="28" w:type="dxa"/>
          <w:trHeight w:val="347"/>
        </w:trPr>
        <w:tc>
          <w:tcPr>
            <w:tcW w:w="8899" w:type="dxa"/>
            <w:gridSpan w:val="6"/>
            <w:shd w:val="clear" w:color="auto" w:fill="DEEAF6"/>
          </w:tcPr>
          <w:p w14:paraId="5120C973" w14:textId="77777777" w:rsidR="002E66C8" w:rsidRPr="000E5CAB" w:rsidRDefault="002E66C8" w:rsidP="007760C3">
            <w:pPr>
              <w:pStyle w:val="TableParagraph"/>
              <w:spacing w:before="51" w:line="240" w:lineRule="auto"/>
              <w:ind w:left="3420" w:right="3442"/>
              <w:jc w:val="center"/>
              <w:rPr>
                <w:sz w:val="20"/>
                <w:lang w:val="es-ES"/>
              </w:rPr>
            </w:pPr>
            <w:r w:rsidRPr="000E5CAB">
              <w:rPr>
                <w:sz w:val="20"/>
                <w:lang w:val="es-ES"/>
              </w:rPr>
              <w:t>T</w:t>
            </w:r>
            <w:r w:rsidRPr="000E5CAB">
              <w:rPr>
                <w:sz w:val="16"/>
                <w:lang w:val="es-ES"/>
              </w:rPr>
              <w:t xml:space="preserve">RANSPORTE </w:t>
            </w:r>
            <w:r w:rsidRPr="000E5CAB">
              <w:rPr>
                <w:sz w:val="20"/>
                <w:lang w:val="es-ES"/>
              </w:rPr>
              <w:t>(VMT)</w:t>
            </w:r>
          </w:p>
        </w:tc>
      </w:tr>
      <w:tr w:rsidR="002E66C8" w:rsidRPr="0088595F" w14:paraId="5120C978" w14:textId="77777777" w:rsidTr="008E49EF">
        <w:trPr>
          <w:gridAfter w:val="1"/>
          <w:wAfter w:w="28" w:type="dxa"/>
          <w:trHeight w:val="734"/>
        </w:trPr>
        <w:tc>
          <w:tcPr>
            <w:tcW w:w="1415" w:type="dxa"/>
            <w:vMerge w:val="restart"/>
            <w:tcBorders>
              <w:right w:val="nil"/>
            </w:tcBorders>
            <w:shd w:val="clear" w:color="auto" w:fill="DEEAF6"/>
          </w:tcPr>
          <w:p w14:paraId="5120C975" w14:textId="77777777" w:rsidR="002E66C8" w:rsidRPr="000E5CAB" w:rsidRDefault="002E66C8" w:rsidP="007760C3">
            <w:pPr>
              <w:pStyle w:val="TableParagraph"/>
              <w:spacing w:line="243" w:lineRule="exact"/>
              <w:ind w:left="61"/>
              <w:rPr>
                <w:sz w:val="16"/>
                <w:lang w:val="es-ES"/>
              </w:rPr>
            </w:pPr>
            <w:r w:rsidRPr="000E5CAB">
              <w:rPr>
                <w:sz w:val="20"/>
                <w:lang w:val="es-ES"/>
              </w:rPr>
              <w:t>P</w:t>
            </w:r>
            <w:r w:rsidRPr="000E5CAB">
              <w:rPr>
                <w:sz w:val="16"/>
                <w:lang w:val="es-ES"/>
              </w:rPr>
              <w:t>OLITICA</w:t>
            </w:r>
            <w:r w:rsidRPr="000E5CAB">
              <w:rPr>
                <w:sz w:val="20"/>
                <w:lang w:val="es-ES"/>
              </w:rPr>
              <w:t>, G</w:t>
            </w:r>
            <w:r w:rsidRPr="000E5CAB">
              <w:rPr>
                <w:sz w:val="16"/>
                <w:lang w:val="es-ES"/>
              </w:rPr>
              <w:t xml:space="preserve">OBERNANZA DEL </w:t>
            </w:r>
            <w:r w:rsidRPr="000E5CAB">
              <w:rPr>
                <w:sz w:val="20"/>
                <w:lang w:val="es-ES"/>
              </w:rPr>
              <w:t>S</w:t>
            </w:r>
            <w:r w:rsidRPr="000E5CAB">
              <w:rPr>
                <w:sz w:val="16"/>
                <w:lang w:val="es-ES"/>
              </w:rPr>
              <w:t xml:space="preserve">ECTOR Y </w:t>
            </w:r>
            <w:r w:rsidRPr="000E5CAB">
              <w:rPr>
                <w:sz w:val="20"/>
                <w:lang w:val="es-ES"/>
              </w:rPr>
              <w:t>T</w:t>
            </w:r>
            <w:r w:rsidRPr="000E5CAB">
              <w:rPr>
                <w:sz w:val="16"/>
                <w:lang w:val="es-ES"/>
              </w:rPr>
              <w:t>ARIFAS</w:t>
            </w:r>
          </w:p>
        </w:tc>
        <w:tc>
          <w:tcPr>
            <w:tcW w:w="567" w:type="dxa"/>
            <w:vMerge w:val="restart"/>
            <w:tcBorders>
              <w:left w:val="nil"/>
            </w:tcBorders>
            <w:shd w:val="clear" w:color="auto" w:fill="DEEAF6"/>
          </w:tcPr>
          <w:p w14:paraId="5120C976" w14:textId="77777777" w:rsidR="002E66C8" w:rsidRPr="000E5CAB" w:rsidRDefault="002E66C8" w:rsidP="007760C3">
            <w:pPr>
              <w:pStyle w:val="TableParagraph"/>
              <w:spacing w:before="38" w:line="240" w:lineRule="auto"/>
              <w:ind w:left="290"/>
              <w:rPr>
                <w:sz w:val="16"/>
                <w:lang w:val="es-ES"/>
              </w:rPr>
            </w:pPr>
          </w:p>
        </w:tc>
        <w:tc>
          <w:tcPr>
            <w:tcW w:w="6917" w:type="dxa"/>
            <w:gridSpan w:val="4"/>
          </w:tcPr>
          <w:p w14:paraId="5120C977" w14:textId="77777777" w:rsidR="002E66C8" w:rsidRPr="000E5CAB" w:rsidRDefault="002E66C8" w:rsidP="007760C3">
            <w:pPr>
              <w:pStyle w:val="TableParagraph"/>
              <w:spacing w:line="226" w:lineRule="exact"/>
              <w:rPr>
                <w:sz w:val="20"/>
                <w:lang w:val="es-ES"/>
              </w:rPr>
            </w:pPr>
            <w:r w:rsidRPr="000E5CAB">
              <w:rPr>
                <w:rFonts w:cs="Times New Roman"/>
                <w:sz w:val="20"/>
                <w:szCs w:val="20"/>
                <w:lang w:val="es-ES"/>
              </w:rPr>
              <w:t>Realizar las acciones necesarias correspondientes a la función de Órgano Rector del sector del transporte con el objetivo de garantizar la eficiencia y la seguridad de los servicios de transporte terrestre, aéreo y marítimo.</w:t>
            </w:r>
          </w:p>
        </w:tc>
      </w:tr>
      <w:tr w:rsidR="002E66C8" w:rsidRPr="0088595F" w14:paraId="5120C97D" w14:textId="77777777" w:rsidTr="008E49EF">
        <w:trPr>
          <w:gridAfter w:val="1"/>
          <w:wAfter w:w="28" w:type="dxa"/>
          <w:trHeight w:val="1463"/>
        </w:trPr>
        <w:tc>
          <w:tcPr>
            <w:tcW w:w="1415" w:type="dxa"/>
            <w:vMerge/>
            <w:tcBorders>
              <w:top w:val="nil"/>
              <w:right w:val="nil"/>
            </w:tcBorders>
            <w:shd w:val="clear" w:color="auto" w:fill="DEEAF6"/>
          </w:tcPr>
          <w:p w14:paraId="5120C979" w14:textId="77777777" w:rsidR="002E66C8" w:rsidRPr="000E5CAB" w:rsidRDefault="002E66C8" w:rsidP="007760C3">
            <w:pPr>
              <w:rPr>
                <w:sz w:val="2"/>
                <w:szCs w:val="2"/>
                <w:lang w:val="es-ES"/>
              </w:rPr>
            </w:pPr>
          </w:p>
        </w:tc>
        <w:tc>
          <w:tcPr>
            <w:tcW w:w="567" w:type="dxa"/>
            <w:vMerge/>
            <w:tcBorders>
              <w:top w:val="nil"/>
              <w:left w:val="nil"/>
            </w:tcBorders>
            <w:shd w:val="clear" w:color="auto" w:fill="DEEAF6"/>
          </w:tcPr>
          <w:p w14:paraId="5120C97A" w14:textId="77777777" w:rsidR="002E66C8" w:rsidRPr="000E5CAB" w:rsidRDefault="002E66C8" w:rsidP="007760C3">
            <w:pPr>
              <w:rPr>
                <w:sz w:val="2"/>
                <w:szCs w:val="2"/>
                <w:lang w:val="es-ES"/>
              </w:rPr>
            </w:pPr>
          </w:p>
        </w:tc>
        <w:tc>
          <w:tcPr>
            <w:tcW w:w="3543" w:type="dxa"/>
            <w:gridSpan w:val="2"/>
          </w:tcPr>
          <w:p w14:paraId="5120C97B" w14:textId="77777777" w:rsidR="002E66C8" w:rsidRPr="000E5CAB" w:rsidRDefault="002E66C8" w:rsidP="007760C3">
            <w:pPr>
              <w:pStyle w:val="TableParagraph"/>
              <w:spacing w:line="224" w:lineRule="exact"/>
              <w:jc w:val="both"/>
              <w:rPr>
                <w:sz w:val="20"/>
                <w:szCs w:val="20"/>
                <w:lang w:val="es-ES"/>
              </w:rPr>
            </w:pPr>
            <w:r w:rsidRPr="000E5CAB">
              <w:rPr>
                <w:rFonts w:cs="Times New Roman"/>
                <w:sz w:val="20"/>
                <w:szCs w:val="20"/>
                <w:lang w:val="es-ES"/>
              </w:rPr>
              <w:t>Determinar, previa investigación, las necesidades de transporte terrestre, aéreo y marítimo y recomendar las políticas de importación o producción de vehículos para satisfacer la nueva demanda o reemplazar el inventario de vehículos existente.</w:t>
            </w:r>
          </w:p>
        </w:tc>
        <w:tc>
          <w:tcPr>
            <w:tcW w:w="3374" w:type="dxa"/>
            <w:gridSpan w:val="2"/>
          </w:tcPr>
          <w:p w14:paraId="5120C97C" w14:textId="77777777" w:rsidR="002E66C8" w:rsidRPr="000E5CAB" w:rsidRDefault="002E66C8" w:rsidP="007760C3">
            <w:pPr>
              <w:pStyle w:val="TableParagraph"/>
              <w:spacing w:line="240" w:lineRule="auto"/>
              <w:ind w:right="50"/>
              <w:jc w:val="both"/>
              <w:rPr>
                <w:sz w:val="20"/>
                <w:lang w:val="es-ES"/>
              </w:rPr>
            </w:pPr>
            <w:r w:rsidRPr="000E5CAB">
              <w:rPr>
                <w:rFonts w:cs="Times New Roman"/>
                <w:sz w:val="20"/>
                <w:szCs w:val="20"/>
                <w:lang w:val="es-ES"/>
              </w:rPr>
              <w:t>Planificar, analizar, coordinar e implementar la política estatal sobre transporte terrestre y regular y aprobar las tarifas aplicables.</w:t>
            </w:r>
          </w:p>
        </w:tc>
      </w:tr>
      <w:tr w:rsidR="002E66C8" w:rsidRPr="0088595F" w14:paraId="5120C984" w14:textId="77777777" w:rsidTr="008E49EF">
        <w:trPr>
          <w:trHeight w:val="1953"/>
        </w:trPr>
        <w:tc>
          <w:tcPr>
            <w:tcW w:w="1982" w:type="dxa"/>
            <w:gridSpan w:val="2"/>
            <w:vMerge w:val="restart"/>
            <w:shd w:val="clear" w:color="auto" w:fill="DEEAF6"/>
          </w:tcPr>
          <w:p w14:paraId="5120C97E" w14:textId="77777777" w:rsidR="002E66C8" w:rsidRPr="000E5CAB" w:rsidRDefault="002E66C8" w:rsidP="007760C3">
            <w:pPr>
              <w:pStyle w:val="TableParagraph"/>
              <w:tabs>
                <w:tab w:val="left" w:pos="1214"/>
                <w:tab w:val="left" w:pos="1444"/>
              </w:tabs>
              <w:spacing w:line="240" w:lineRule="auto"/>
              <w:ind w:left="0" w:right="43"/>
              <w:jc w:val="both"/>
              <w:rPr>
                <w:spacing w:val="-4"/>
                <w:sz w:val="20"/>
                <w:lang w:val="es-ES"/>
              </w:rPr>
            </w:pPr>
            <w:r w:rsidRPr="000E5CAB">
              <w:rPr>
                <w:spacing w:val="-4"/>
                <w:sz w:val="20"/>
                <w:lang w:val="es-ES"/>
              </w:rPr>
              <w:t>P</w:t>
            </w:r>
            <w:r w:rsidRPr="000E5CAB">
              <w:rPr>
                <w:sz w:val="16"/>
                <w:lang w:val="es-ES"/>
              </w:rPr>
              <w:t xml:space="preserve">ARTICIPACIÓN Y </w:t>
            </w:r>
            <w:r w:rsidRPr="000E5CAB">
              <w:rPr>
                <w:sz w:val="20"/>
                <w:lang w:val="es-ES"/>
              </w:rPr>
              <w:t>S</w:t>
            </w:r>
            <w:r w:rsidRPr="000E5CAB">
              <w:rPr>
                <w:sz w:val="16"/>
                <w:lang w:val="es-ES"/>
              </w:rPr>
              <w:t>UPERVISIÓN DEL</w:t>
            </w:r>
          </w:p>
          <w:p w14:paraId="5120C97F" w14:textId="77777777" w:rsidR="002E66C8" w:rsidRPr="000E5CAB" w:rsidRDefault="002E66C8" w:rsidP="007760C3">
            <w:pPr>
              <w:pStyle w:val="TableParagraph"/>
              <w:tabs>
                <w:tab w:val="left" w:pos="1214"/>
                <w:tab w:val="left" w:pos="1444"/>
              </w:tabs>
              <w:spacing w:line="240" w:lineRule="auto"/>
              <w:ind w:right="43"/>
              <w:jc w:val="both"/>
              <w:rPr>
                <w:sz w:val="16"/>
                <w:lang w:val="es-ES"/>
              </w:rPr>
            </w:pPr>
            <w:r w:rsidRPr="000E5CAB">
              <w:rPr>
                <w:spacing w:val="-4"/>
                <w:sz w:val="20"/>
                <w:lang w:val="es-ES"/>
              </w:rPr>
              <w:t>S</w:t>
            </w:r>
            <w:r w:rsidRPr="000E5CAB">
              <w:rPr>
                <w:spacing w:val="-4"/>
                <w:sz w:val="16"/>
                <w:lang w:val="es-ES"/>
              </w:rPr>
              <w:t>ECTOR</w:t>
            </w:r>
            <w:r w:rsidRPr="000E5CAB">
              <w:rPr>
                <w:sz w:val="20"/>
                <w:lang w:val="es-ES"/>
              </w:rPr>
              <w:t xml:space="preserve"> P</w:t>
            </w:r>
            <w:r w:rsidRPr="000E5CAB">
              <w:rPr>
                <w:sz w:val="16"/>
                <w:lang w:val="es-ES"/>
              </w:rPr>
              <w:t>RIVADO</w:t>
            </w:r>
          </w:p>
          <w:p w14:paraId="5120C980" w14:textId="77777777" w:rsidR="002E66C8" w:rsidRPr="000E5CAB" w:rsidRDefault="002E66C8" w:rsidP="007760C3">
            <w:pPr>
              <w:pStyle w:val="TableParagraph"/>
              <w:tabs>
                <w:tab w:val="left" w:pos="1214"/>
                <w:tab w:val="left" w:pos="1444"/>
              </w:tabs>
              <w:spacing w:line="240" w:lineRule="auto"/>
              <w:ind w:right="43"/>
              <w:jc w:val="both"/>
              <w:rPr>
                <w:sz w:val="16"/>
                <w:lang w:val="es-ES"/>
              </w:rPr>
            </w:pPr>
          </w:p>
        </w:tc>
        <w:tc>
          <w:tcPr>
            <w:tcW w:w="3543" w:type="dxa"/>
            <w:gridSpan w:val="2"/>
          </w:tcPr>
          <w:p w14:paraId="5120C981" w14:textId="77777777" w:rsidR="002E66C8" w:rsidRPr="000E5CAB" w:rsidRDefault="002E66C8" w:rsidP="007760C3">
            <w:pPr>
              <w:jc w:val="both"/>
              <w:rPr>
                <w:rFonts w:cs="Times New Roman"/>
                <w:sz w:val="20"/>
                <w:szCs w:val="20"/>
                <w:lang w:val="es-ES"/>
              </w:rPr>
            </w:pPr>
            <w:r w:rsidRPr="000E5CAB">
              <w:rPr>
                <w:rFonts w:cs="Times New Roman"/>
                <w:sz w:val="20"/>
                <w:szCs w:val="20"/>
                <w:lang w:val="es-ES"/>
              </w:rPr>
              <w:t>Fomentar la formación de entidades o empresas capaces de desarrollar sistemas de transporte identificados, teniendo en cuenta la oferta y la demanda de los usuarios finales.</w:t>
            </w:r>
          </w:p>
          <w:p w14:paraId="5120C982" w14:textId="77777777" w:rsidR="002E66C8" w:rsidRPr="000E5CAB" w:rsidRDefault="002E66C8" w:rsidP="007760C3">
            <w:pPr>
              <w:jc w:val="both"/>
              <w:rPr>
                <w:sz w:val="20"/>
                <w:lang w:val="es-ES"/>
              </w:rPr>
            </w:pPr>
          </w:p>
        </w:tc>
        <w:tc>
          <w:tcPr>
            <w:tcW w:w="3402" w:type="dxa"/>
            <w:gridSpan w:val="3"/>
          </w:tcPr>
          <w:p w14:paraId="5120C983" w14:textId="77777777" w:rsidR="002E66C8" w:rsidRPr="000E5CAB" w:rsidRDefault="002E66C8" w:rsidP="007760C3">
            <w:pPr>
              <w:jc w:val="both"/>
              <w:rPr>
                <w:rFonts w:cs="Times New Roman"/>
                <w:sz w:val="20"/>
                <w:szCs w:val="20"/>
                <w:lang w:val="es-ES"/>
              </w:rPr>
            </w:pPr>
            <w:r w:rsidRPr="000E5CAB">
              <w:rPr>
                <w:rFonts w:cs="Times New Roman"/>
                <w:sz w:val="20"/>
                <w:szCs w:val="20"/>
                <w:lang w:val="es-ES"/>
              </w:rPr>
              <w:t>Verificar el cumplimiento de las condiciones estipuladas para recibir los beneficios asignados por el Estado a entidades privadas que ofrecen servicios de transporte colectivo de pasajeros, en caso de que se otorguen dichos beneficios. El VMT realizará esta verificación a través de las entidades establecidas en el área de transporte.</w:t>
            </w:r>
          </w:p>
        </w:tc>
      </w:tr>
      <w:tr w:rsidR="002E66C8" w:rsidRPr="0088595F" w14:paraId="5120C988" w14:textId="77777777" w:rsidTr="008E49EF">
        <w:trPr>
          <w:trHeight w:val="731"/>
        </w:trPr>
        <w:tc>
          <w:tcPr>
            <w:tcW w:w="1982" w:type="dxa"/>
            <w:gridSpan w:val="2"/>
            <w:vMerge/>
            <w:tcBorders>
              <w:top w:val="nil"/>
            </w:tcBorders>
            <w:shd w:val="clear" w:color="auto" w:fill="DEEAF6"/>
          </w:tcPr>
          <w:p w14:paraId="5120C985" w14:textId="77777777" w:rsidR="002E66C8" w:rsidRPr="000E5CAB" w:rsidRDefault="002E66C8" w:rsidP="007760C3">
            <w:pPr>
              <w:rPr>
                <w:sz w:val="2"/>
                <w:szCs w:val="2"/>
                <w:lang w:val="es-ES"/>
              </w:rPr>
            </w:pPr>
          </w:p>
        </w:tc>
        <w:tc>
          <w:tcPr>
            <w:tcW w:w="3543" w:type="dxa"/>
            <w:gridSpan w:val="2"/>
          </w:tcPr>
          <w:p w14:paraId="5120C986" w14:textId="77777777" w:rsidR="002E66C8" w:rsidRPr="000E5CAB" w:rsidRDefault="002E66C8" w:rsidP="007760C3">
            <w:pPr>
              <w:pStyle w:val="TableParagraph"/>
              <w:spacing w:line="240" w:lineRule="auto"/>
              <w:ind w:right="15"/>
              <w:rPr>
                <w:sz w:val="20"/>
                <w:lang w:val="es-ES"/>
              </w:rPr>
            </w:pPr>
            <w:r w:rsidRPr="000E5CAB">
              <w:rPr>
                <w:sz w:val="20"/>
                <w:lang w:val="es-ES"/>
              </w:rPr>
              <w:t>Otorgar y retirar autorizaciones para el uso de las redes de transporte.</w:t>
            </w:r>
          </w:p>
        </w:tc>
        <w:tc>
          <w:tcPr>
            <w:tcW w:w="3402" w:type="dxa"/>
            <w:gridSpan w:val="3"/>
          </w:tcPr>
          <w:p w14:paraId="5120C987" w14:textId="77777777" w:rsidR="002E66C8" w:rsidRPr="000E5CAB" w:rsidRDefault="002E66C8" w:rsidP="007760C3">
            <w:pPr>
              <w:pStyle w:val="TableParagraph"/>
              <w:spacing w:line="243" w:lineRule="exact"/>
              <w:ind w:left="27"/>
              <w:rPr>
                <w:sz w:val="20"/>
                <w:lang w:val="es-ES"/>
              </w:rPr>
            </w:pPr>
            <w:r w:rsidRPr="000E5CAB">
              <w:rPr>
                <w:sz w:val="20"/>
                <w:lang w:val="es-ES"/>
              </w:rPr>
              <w:t>Otorgar y retirar autorizaciones para el funcionamiento de compañías de transporte de varias modalidades.</w:t>
            </w:r>
          </w:p>
        </w:tc>
      </w:tr>
      <w:tr w:rsidR="002E66C8" w:rsidRPr="0088595F" w14:paraId="5120C98B" w14:textId="77777777" w:rsidTr="008E49EF">
        <w:trPr>
          <w:trHeight w:val="244"/>
        </w:trPr>
        <w:tc>
          <w:tcPr>
            <w:tcW w:w="1982" w:type="dxa"/>
            <w:gridSpan w:val="2"/>
            <w:shd w:val="clear" w:color="auto" w:fill="DEEAF6"/>
          </w:tcPr>
          <w:p w14:paraId="5120C989" w14:textId="77777777" w:rsidR="002E66C8" w:rsidRPr="000E5CAB" w:rsidRDefault="002E66C8" w:rsidP="007760C3">
            <w:pPr>
              <w:pStyle w:val="TableParagraph"/>
              <w:spacing w:line="224" w:lineRule="exact"/>
              <w:rPr>
                <w:sz w:val="16"/>
                <w:lang w:val="es-ES"/>
              </w:rPr>
            </w:pPr>
            <w:r w:rsidRPr="000E5CAB">
              <w:rPr>
                <w:sz w:val="20"/>
                <w:lang w:val="es-ES"/>
              </w:rPr>
              <w:t>E</w:t>
            </w:r>
            <w:r w:rsidRPr="000E5CAB">
              <w:rPr>
                <w:sz w:val="16"/>
                <w:lang w:val="es-ES"/>
              </w:rPr>
              <w:t>JECUCIÓN</w:t>
            </w:r>
            <w:r w:rsidRPr="000E5CAB">
              <w:rPr>
                <w:sz w:val="20"/>
                <w:lang w:val="es-ES"/>
              </w:rPr>
              <w:t xml:space="preserve"> D</w:t>
            </w:r>
            <w:r w:rsidRPr="000E5CAB">
              <w:rPr>
                <w:sz w:val="16"/>
                <w:lang w:val="es-ES"/>
              </w:rPr>
              <w:t xml:space="preserve">IRECTA </w:t>
            </w:r>
          </w:p>
        </w:tc>
        <w:tc>
          <w:tcPr>
            <w:tcW w:w="6945" w:type="dxa"/>
            <w:gridSpan w:val="5"/>
          </w:tcPr>
          <w:p w14:paraId="5120C98A" w14:textId="77777777" w:rsidR="002E66C8" w:rsidRPr="000E5CAB" w:rsidRDefault="002E66C8" w:rsidP="007760C3">
            <w:pPr>
              <w:pStyle w:val="TableParagraph"/>
              <w:spacing w:line="224" w:lineRule="exact"/>
              <w:rPr>
                <w:sz w:val="20"/>
                <w:lang w:val="es-ES"/>
              </w:rPr>
            </w:pPr>
            <w:r w:rsidRPr="000E5CAB">
              <w:rPr>
                <w:sz w:val="20"/>
                <w:lang w:val="es-ES"/>
              </w:rPr>
              <w:t xml:space="preserve">Crear y controlar las terminales de transporte, puertos y aeropuertos </w:t>
            </w:r>
          </w:p>
        </w:tc>
      </w:tr>
      <w:tr w:rsidR="002E66C8" w:rsidRPr="0088595F" w14:paraId="5120C98D" w14:textId="77777777" w:rsidTr="008E49EF">
        <w:trPr>
          <w:trHeight w:val="282"/>
        </w:trPr>
        <w:tc>
          <w:tcPr>
            <w:tcW w:w="8927" w:type="dxa"/>
            <w:gridSpan w:val="7"/>
            <w:shd w:val="clear" w:color="auto" w:fill="DEEAF6"/>
          </w:tcPr>
          <w:p w14:paraId="5120C98C" w14:textId="77777777" w:rsidR="002E66C8" w:rsidRPr="000E5CAB" w:rsidRDefault="002E66C8" w:rsidP="007760C3">
            <w:pPr>
              <w:pStyle w:val="TableParagraph"/>
              <w:spacing w:before="18" w:line="240" w:lineRule="auto"/>
              <w:ind w:left="2594" w:right="2613"/>
              <w:jc w:val="center"/>
              <w:rPr>
                <w:sz w:val="20"/>
                <w:lang w:val="es-ES"/>
              </w:rPr>
            </w:pPr>
            <w:r w:rsidRPr="000E5CAB">
              <w:rPr>
                <w:sz w:val="20"/>
                <w:lang w:val="es-ES"/>
              </w:rPr>
              <w:t>V</w:t>
            </w:r>
            <w:r w:rsidRPr="000E5CAB">
              <w:rPr>
                <w:sz w:val="16"/>
                <w:lang w:val="es-ES"/>
              </w:rPr>
              <w:t xml:space="preserve">IVIENDA Y </w:t>
            </w:r>
            <w:r w:rsidRPr="000E5CAB">
              <w:rPr>
                <w:sz w:val="20"/>
                <w:lang w:val="es-ES"/>
              </w:rPr>
              <w:t>D</w:t>
            </w:r>
            <w:r w:rsidRPr="000E5CAB">
              <w:rPr>
                <w:sz w:val="16"/>
                <w:lang w:val="es-ES"/>
              </w:rPr>
              <w:t>ESARROLLO</w:t>
            </w:r>
            <w:r w:rsidRPr="000E5CAB">
              <w:rPr>
                <w:sz w:val="20"/>
                <w:lang w:val="es-ES"/>
              </w:rPr>
              <w:t xml:space="preserve"> U</w:t>
            </w:r>
            <w:r w:rsidRPr="000E5CAB">
              <w:rPr>
                <w:sz w:val="16"/>
                <w:lang w:val="es-ES"/>
              </w:rPr>
              <w:t xml:space="preserve">RBANO </w:t>
            </w:r>
            <w:r w:rsidRPr="000E5CAB">
              <w:rPr>
                <w:sz w:val="20"/>
                <w:lang w:val="es-ES"/>
              </w:rPr>
              <w:t>(VMVDU)</w:t>
            </w:r>
          </w:p>
        </w:tc>
      </w:tr>
      <w:tr w:rsidR="002E66C8" w:rsidRPr="0088595F" w14:paraId="5120C991" w14:textId="77777777" w:rsidTr="008E49EF">
        <w:trPr>
          <w:trHeight w:val="1953"/>
        </w:trPr>
        <w:tc>
          <w:tcPr>
            <w:tcW w:w="1982" w:type="dxa"/>
            <w:gridSpan w:val="2"/>
            <w:shd w:val="clear" w:color="auto" w:fill="DEEAF6"/>
          </w:tcPr>
          <w:p w14:paraId="5120C98E" w14:textId="77777777" w:rsidR="002E66C8" w:rsidRPr="000E5CAB" w:rsidRDefault="002E66C8" w:rsidP="007760C3">
            <w:pPr>
              <w:pStyle w:val="TableParagraph"/>
              <w:tabs>
                <w:tab w:val="left" w:pos="714"/>
                <w:tab w:val="left" w:pos="1214"/>
              </w:tabs>
              <w:spacing w:line="240" w:lineRule="auto"/>
              <w:ind w:right="43"/>
              <w:rPr>
                <w:sz w:val="16"/>
                <w:lang w:val="es-ES"/>
              </w:rPr>
            </w:pPr>
            <w:r w:rsidRPr="000E5CAB">
              <w:rPr>
                <w:sz w:val="20"/>
                <w:lang w:val="es-ES"/>
              </w:rPr>
              <w:lastRenderedPageBreak/>
              <w:t>P</w:t>
            </w:r>
            <w:r w:rsidRPr="000E5CAB">
              <w:rPr>
                <w:sz w:val="16"/>
                <w:lang w:val="es-ES"/>
              </w:rPr>
              <w:t>OLITICA</w:t>
            </w:r>
            <w:r w:rsidRPr="000E5CAB">
              <w:rPr>
                <w:sz w:val="16"/>
                <w:lang w:val="es-ES"/>
              </w:rPr>
              <w:tab/>
              <w:t xml:space="preserve">Y </w:t>
            </w:r>
            <w:r w:rsidRPr="000E5CAB">
              <w:rPr>
                <w:sz w:val="20"/>
                <w:lang w:val="es-ES"/>
              </w:rPr>
              <w:t>G</w:t>
            </w:r>
            <w:r w:rsidRPr="000E5CAB">
              <w:rPr>
                <w:sz w:val="16"/>
                <w:lang w:val="es-ES"/>
              </w:rPr>
              <w:t xml:space="preserve">OBERNANZA DEL </w:t>
            </w:r>
            <w:r w:rsidRPr="000E5CAB">
              <w:rPr>
                <w:spacing w:val="-4"/>
                <w:sz w:val="20"/>
                <w:lang w:val="es-ES"/>
              </w:rPr>
              <w:t>S</w:t>
            </w:r>
            <w:r w:rsidRPr="000E5CAB">
              <w:rPr>
                <w:spacing w:val="-4"/>
                <w:sz w:val="16"/>
                <w:lang w:val="es-ES"/>
              </w:rPr>
              <w:t xml:space="preserve">ECTOR </w:t>
            </w:r>
          </w:p>
        </w:tc>
        <w:tc>
          <w:tcPr>
            <w:tcW w:w="3543" w:type="dxa"/>
            <w:gridSpan w:val="2"/>
          </w:tcPr>
          <w:p w14:paraId="5120C98F" w14:textId="77777777" w:rsidR="002E66C8" w:rsidRPr="000E5CAB" w:rsidRDefault="002E66C8" w:rsidP="007760C3">
            <w:pPr>
              <w:jc w:val="both"/>
              <w:rPr>
                <w:rFonts w:cs="Times New Roman"/>
                <w:sz w:val="20"/>
                <w:szCs w:val="20"/>
                <w:lang w:val="es-ES"/>
              </w:rPr>
            </w:pPr>
            <w:r w:rsidRPr="000E5CAB">
              <w:rPr>
                <w:rFonts w:cs="Times New Roman"/>
                <w:sz w:val="20"/>
                <w:szCs w:val="20"/>
                <w:lang w:val="es-ES"/>
              </w:rPr>
              <w:t>Actuar como la autoridad rectora para las políticas nacionales de vivienda y desarrollo urbano, definiendo, cuando sea necesario, las competencias y actividades respectivas de las entidades estatales con relación a la implementación de estas políticas y brindando orientación para la participación del sector privado en dichas políticas.</w:t>
            </w:r>
          </w:p>
        </w:tc>
        <w:tc>
          <w:tcPr>
            <w:tcW w:w="3402" w:type="dxa"/>
            <w:gridSpan w:val="3"/>
          </w:tcPr>
          <w:p w14:paraId="5120C990" w14:textId="77777777" w:rsidR="002E66C8" w:rsidRPr="000E5CAB" w:rsidRDefault="002E66C8" w:rsidP="007760C3">
            <w:pPr>
              <w:jc w:val="both"/>
              <w:rPr>
                <w:rFonts w:cs="Times New Roman"/>
                <w:sz w:val="20"/>
                <w:szCs w:val="20"/>
                <w:lang w:val="es-ES"/>
              </w:rPr>
            </w:pPr>
            <w:r w:rsidRPr="000E5CAB">
              <w:rPr>
                <w:rFonts w:cs="Times New Roman"/>
                <w:sz w:val="20"/>
                <w:szCs w:val="20"/>
                <w:lang w:val="es-ES"/>
              </w:rPr>
              <w:t>Definir y dirigir las políticas nacionales de vivienda y desarrollo urbano; preparar planes nacionales y regionales; y disposiciones generales aplicables a desarrollos urbanos, parcelación de terrenos, asentamientos y construcciones de edificios en el territorio de la República;</w:t>
            </w:r>
          </w:p>
        </w:tc>
      </w:tr>
      <w:tr w:rsidR="002E66C8" w:rsidRPr="0088595F" w14:paraId="5120C995" w14:textId="77777777" w:rsidTr="008E49EF">
        <w:trPr>
          <w:trHeight w:val="489"/>
        </w:trPr>
        <w:tc>
          <w:tcPr>
            <w:tcW w:w="1982" w:type="dxa"/>
            <w:gridSpan w:val="2"/>
            <w:shd w:val="clear" w:color="auto" w:fill="DEEAF6"/>
          </w:tcPr>
          <w:p w14:paraId="5120C992" w14:textId="77777777" w:rsidR="002E66C8" w:rsidRPr="000E5CAB" w:rsidRDefault="002E66C8" w:rsidP="007760C3">
            <w:pPr>
              <w:pStyle w:val="TableParagraph"/>
              <w:tabs>
                <w:tab w:val="left" w:pos="1444"/>
              </w:tabs>
              <w:spacing w:line="243" w:lineRule="exact"/>
              <w:rPr>
                <w:sz w:val="16"/>
                <w:lang w:val="es-ES"/>
              </w:rPr>
            </w:pPr>
            <w:r w:rsidRPr="000E5CAB">
              <w:rPr>
                <w:sz w:val="20"/>
                <w:lang w:val="es-ES"/>
              </w:rPr>
              <w:t>C</w:t>
            </w:r>
            <w:r w:rsidRPr="000E5CAB">
              <w:rPr>
                <w:sz w:val="16"/>
                <w:lang w:val="es-ES"/>
              </w:rPr>
              <w:t>OORDINACIÓN</w:t>
            </w:r>
            <w:r w:rsidRPr="000E5CAB">
              <w:rPr>
                <w:sz w:val="16"/>
                <w:lang w:val="es-ES"/>
              </w:rPr>
              <w:tab/>
              <w:t>Y</w:t>
            </w:r>
          </w:p>
          <w:p w14:paraId="5120C993" w14:textId="77777777" w:rsidR="002E66C8" w:rsidRPr="000E5CAB" w:rsidRDefault="002E66C8" w:rsidP="007760C3">
            <w:pPr>
              <w:pStyle w:val="TableParagraph"/>
              <w:spacing w:line="225" w:lineRule="exact"/>
              <w:rPr>
                <w:sz w:val="16"/>
                <w:lang w:val="es-ES"/>
              </w:rPr>
            </w:pPr>
            <w:r w:rsidRPr="000E5CAB">
              <w:rPr>
                <w:sz w:val="20"/>
                <w:lang w:val="es-ES"/>
              </w:rPr>
              <w:t>A</w:t>
            </w:r>
            <w:r w:rsidR="00887344">
              <w:rPr>
                <w:sz w:val="16"/>
                <w:lang w:val="es-ES"/>
              </w:rPr>
              <w:t>UT</w:t>
            </w:r>
            <w:r w:rsidRPr="000E5CAB">
              <w:rPr>
                <w:sz w:val="16"/>
                <w:lang w:val="es-ES"/>
              </w:rPr>
              <w:t>ORIZACIÓN</w:t>
            </w:r>
          </w:p>
        </w:tc>
        <w:tc>
          <w:tcPr>
            <w:tcW w:w="6945" w:type="dxa"/>
            <w:gridSpan w:val="5"/>
          </w:tcPr>
          <w:p w14:paraId="5120C994" w14:textId="77777777" w:rsidR="002E66C8" w:rsidRPr="000E5CAB" w:rsidRDefault="002E66C8" w:rsidP="007760C3">
            <w:pPr>
              <w:jc w:val="both"/>
              <w:rPr>
                <w:rFonts w:cs="Times New Roman"/>
                <w:sz w:val="20"/>
                <w:szCs w:val="20"/>
                <w:lang w:val="es-ES"/>
              </w:rPr>
            </w:pPr>
            <w:r w:rsidRPr="000E5CAB">
              <w:rPr>
                <w:rFonts w:cs="Times New Roman"/>
                <w:sz w:val="20"/>
                <w:szCs w:val="20"/>
                <w:lang w:val="es-ES"/>
              </w:rPr>
              <w:t>Planificar, coordinar y aprobar actividades en los sectores de vivienda y desarrollo urbano en el territorio de la República.</w:t>
            </w:r>
          </w:p>
        </w:tc>
      </w:tr>
    </w:tbl>
    <w:p w14:paraId="5120C996" w14:textId="77777777" w:rsidR="002E66C8" w:rsidRPr="000E5CAB" w:rsidRDefault="002E66C8" w:rsidP="002E66C8">
      <w:pPr>
        <w:spacing w:before="56"/>
        <w:ind w:left="140" w:right="413"/>
        <w:jc w:val="both"/>
        <w:rPr>
          <w:rFonts w:cs="Times New Roman"/>
          <w:lang w:val="es-ES"/>
        </w:rPr>
      </w:pPr>
    </w:p>
    <w:p w14:paraId="5120C997" w14:textId="77777777" w:rsidR="002E66C8" w:rsidRPr="000E5CAB" w:rsidRDefault="002E66C8" w:rsidP="00AF44F4">
      <w:pPr>
        <w:tabs>
          <w:tab w:val="left" w:pos="8789"/>
        </w:tabs>
        <w:spacing w:before="56"/>
        <w:ind w:left="140" w:right="49"/>
        <w:jc w:val="both"/>
        <w:rPr>
          <w:lang w:val="es-ES"/>
        </w:rPr>
      </w:pPr>
      <w:r w:rsidRPr="000E5CAB">
        <w:rPr>
          <w:rFonts w:cs="Times New Roman"/>
          <w:lang w:val="es-ES"/>
        </w:rPr>
        <w:t>A lo largo de los tres viceministros hay una serie de unidades de gestión y direcciones estratégicas, particularmente la Dirección de Infraestructura Inclusiva y Social (DIIS) y la Dirección de Adaptación al Cambio Climático y Gestión Estratégica del Riesgo (DACCGER). Otro organismo relevante es la Unidad de Gestión Social (UGS). Para una descripción completa del Ministerio, se hace referencia al organigrama (Anexo B).</w:t>
      </w:r>
    </w:p>
    <w:p w14:paraId="5120C998" w14:textId="77777777" w:rsidR="002E66C8" w:rsidRPr="000E5CAB" w:rsidRDefault="002E66C8" w:rsidP="00AF44F4">
      <w:pPr>
        <w:pStyle w:val="Textoindependiente"/>
        <w:tabs>
          <w:tab w:val="left" w:pos="8789"/>
        </w:tabs>
        <w:spacing w:before="59"/>
        <w:ind w:left="140" w:right="49"/>
        <w:jc w:val="both"/>
        <w:rPr>
          <w:lang w:val="es-ES"/>
        </w:rPr>
      </w:pPr>
      <w:r w:rsidRPr="000E5CAB">
        <w:rPr>
          <w:rFonts w:cs="Times New Roman"/>
          <w:lang w:val="es-ES"/>
        </w:rPr>
        <w:t>Las cifras del Ministerio</w:t>
      </w:r>
      <w:r w:rsidRPr="000E5CAB">
        <w:rPr>
          <w:rStyle w:val="Refdenotaalpie"/>
          <w:rFonts w:cs="Times New Roman"/>
          <w:lang w:val="es-ES"/>
        </w:rPr>
        <w:footnoteReference w:id="12"/>
      </w:r>
      <w:r w:rsidRPr="000E5CAB">
        <w:rPr>
          <w:lang w:val="es-ES"/>
        </w:rPr>
        <w:t xml:space="preserve"> </w:t>
      </w:r>
      <w:r w:rsidRPr="000E5CAB">
        <w:rPr>
          <w:rFonts w:cs="Times New Roman"/>
          <w:lang w:val="es-ES"/>
        </w:rPr>
        <w:t>proporcionan una indicación de la participación de los tres viceministros en el gasto público en inversión y administración de proyectos de obras públicas durante el período junio de 2016 a mayo de 2017, como se resume en la siguiente tabla</w:t>
      </w:r>
      <w:r w:rsidRPr="000E5CAB">
        <w:rPr>
          <w:lang w:val="es-ES"/>
        </w:rPr>
        <w:t>.</w:t>
      </w:r>
    </w:p>
    <w:p w14:paraId="5120C999" w14:textId="77777777" w:rsidR="002E66C8" w:rsidRPr="000E5CAB" w:rsidRDefault="002E66C8" w:rsidP="002E66C8">
      <w:pPr>
        <w:pStyle w:val="Textoindependiente"/>
        <w:rPr>
          <w:sz w:val="20"/>
          <w:lang w:val="es-ES"/>
        </w:rPr>
      </w:pPr>
    </w:p>
    <w:p w14:paraId="5120C99A" w14:textId="77777777" w:rsidR="002E66C8" w:rsidRPr="000E5CAB" w:rsidRDefault="002E66C8" w:rsidP="002E66C8">
      <w:pPr>
        <w:pStyle w:val="Textoindependiente"/>
        <w:spacing w:before="2"/>
        <w:rPr>
          <w:sz w:val="12"/>
          <w:lang w:val="es-ES"/>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1701"/>
        <w:gridCol w:w="709"/>
        <w:gridCol w:w="1173"/>
        <w:gridCol w:w="721"/>
      </w:tblGrid>
      <w:tr w:rsidR="002E66C8" w:rsidRPr="0088595F" w14:paraId="5120C99C" w14:textId="77777777" w:rsidTr="007760C3">
        <w:trPr>
          <w:trHeight w:val="268"/>
        </w:trPr>
        <w:tc>
          <w:tcPr>
            <w:tcW w:w="7561" w:type="dxa"/>
            <w:gridSpan w:val="5"/>
            <w:shd w:val="clear" w:color="auto" w:fill="DEEAF6"/>
          </w:tcPr>
          <w:p w14:paraId="5120C99B" w14:textId="77777777" w:rsidR="002E66C8" w:rsidRPr="000E5CAB" w:rsidRDefault="002E66C8" w:rsidP="007760C3">
            <w:pPr>
              <w:pStyle w:val="TableParagraph"/>
              <w:spacing w:line="248" w:lineRule="exact"/>
              <w:rPr>
                <w:lang w:val="es-ES"/>
              </w:rPr>
            </w:pPr>
            <w:r w:rsidRPr="000E5CAB">
              <w:rPr>
                <w:lang w:val="es-ES"/>
              </w:rPr>
              <w:t>MOPTVDU – P</w:t>
            </w:r>
            <w:r w:rsidRPr="000E5CAB">
              <w:rPr>
                <w:sz w:val="18"/>
                <w:lang w:val="es-ES"/>
              </w:rPr>
              <w:t xml:space="preserve">ARTICIPACIÓN DE LOS </w:t>
            </w:r>
            <w:r w:rsidRPr="000E5CAB">
              <w:rPr>
                <w:lang w:val="es-ES"/>
              </w:rPr>
              <w:t>V</w:t>
            </w:r>
            <w:r w:rsidRPr="000E5CAB">
              <w:rPr>
                <w:sz w:val="18"/>
                <w:lang w:val="es-ES"/>
              </w:rPr>
              <w:t xml:space="preserve">ICEMINISTERIOS EN </w:t>
            </w:r>
            <w:r w:rsidRPr="000E5CAB">
              <w:rPr>
                <w:lang w:val="es-ES"/>
              </w:rPr>
              <w:t>G</w:t>
            </w:r>
            <w:r w:rsidRPr="000E5CAB">
              <w:rPr>
                <w:sz w:val="18"/>
                <w:lang w:val="es-ES"/>
              </w:rPr>
              <w:t xml:space="preserve">ASTO PARA </w:t>
            </w:r>
            <w:r w:rsidRPr="000E5CAB">
              <w:rPr>
                <w:lang w:val="es-ES"/>
              </w:rPr>
              <w:t>P</w:t>
            </w:r>
            <w:r w:rsidRPr="000E5CAB">
              <w:rPr>
                <w:sz w:val="18"/>
                <w:lang w:val="es-ES"/>
              </w:rPr>
              <w:t xml:space="preserve">ROYECTOS </w:t>
            </w:r>
            <w:r w:rsidRPr="000E5CAB">
              <w:rPr>
                <w:lang w:val="es-ES"/>
              </w:rPr>
              <w:t>(06/2016-05/2017)</w:t>
            </w:r>
          </w:p>
        </w:tc>
      </w:tr>
      <w:tr w:rsidR="002E66C8" w:rsidRPr="000E5CAB" w14:paraId="5120C9A0" w14:textId="77777777" w:rsidTr="007760C3">
        <w:trPr>
          <w:trHeight w:val="244"/>
        </w:trPr>
        <w:tc>
          <w:tcPr>
            <w:tcW w:w="3257" w:type="dxa"/>
            <w:shd w:val="clear" w:color="auto" w:fill="DEEAF6"/>
          </w:tcPr>
          <w:p w14:paraId="5120C99D" w14:textId="77777777" w:rsidR="002E66C8" w:rsidRPr="000E5CAB" w:rsidRDefault="002E66C8" w:rsidP="007760C3">
            <w:pPr>
              <w:pStyle w:val="TableParagraph"/>
              <w:spacing w:line="224" w:lineRule="exact"/>
              <w:rPr>
                <w:sz w:val="16"/>
                <w:lang w:val="es-ES"/>
              </w:rPr>
            </w:pPr>
            <w:proofErr w:type="gramStart"/>
            <w:r w:rsidRPr="000E5CAB">
              <w:rPr>
                <w:sz w:val="20"/>
                <w:lang w:val="es-ES"/>
              </w:rPr>
              <w:t>V</w:t>
            </w:r>
            <w:r w:rsidRPr="000E5CAB">
              <w:rPr>
                <w:sz w:val="16"/>
                <w:lang w:val="es-ES"/>
              </w:rPr>
              <w:t>ICE</w:t>
            </w:r>
            <w:r w:rsidRPr="000E5CAB">
              <w:rPr>
                <w:sz w:val="20"/>
                <w:lang w:val="es-ES"/>
              </w:rPr>
              <w:t>-M</w:t>
            </w:r>
            <w:r w:rsidRPr="000E5CAB">
              <w:rPr>
                <w:sz w:val="16"/>
                <w:lang w:val="es-ES"/>
              </w:rPr>
              <w:t>INISTERIO</w:t>
            </w:r>
            <w:proofErr w:type="gramEnd"/>
          </w:p>
        </w:tc>
        <w:tc>
          <w:tcPr>
            <w:tcW w:w="2410" w:type="dxa"/>
            <w:gridSpan w:val="2"/>
            <w:shd w:val="clear" w:color="auto" w:fill="DEEAF6"/>
          </w:tcPr>
          <w:p w14:paraId="5120C99E" w14:textId="77777777" w:rsidR="002E66C8" w:rsidRPr="000E5CAB" w:rsidRDefault="002E66C8" w:rsidP="007760C3">
            <w:pPr>
              <w:pStyle w:val="TableParagraph"/>
              <w:spacing w:line="224" w:lineRule="exact"/>
              <w:ind w:left="205"/>
              <w:rPr>
                <w:sz w:val="20"/>
                <w:lang w:val="es-ES"/>
              </w:rPr>
            </w:pPr>
            <w:r w:rsidRPr="000E5CAB">
              <w:rPr>
                <w:sz w:val="20"/>
                <w:lang w:val="es-ES"/>
              </w:rPr>
              <w:t>G</w:t>
            </w:r>
            <w:r w:rsidRPr="000E5CAB">
              <w:rPr>
                <w:sz w:val="16"/>
                <w:lang w:val="es-ES"/>
              </w:rPr>
              <w:t xml:space="preserve">ASTO PARA </w:t>
            </w:r>
            <w:r w:rsidRPr="000E5CAB">
              <w:rPr>
                <w:sz w:val="20"/>
                <w:lang w:val="es-ES"/>
              </w:rPr>
              <w:t>P</w:t>
            </w:r>
            <w:r w:rsidRPr="000E5CAB">
              <w:rPr>
                <w:sz w:val="16"/>
                <w:lang w:val="es-ES"/>
              </w:rPr>
              <w:t xml:space="preserve">ROYECTOS </w:t>
            </w:r>
            <w:r w:rsidRPr="000E5CAB">
              <w:rPr>
                <w:sz w:val="20"/>
                <w:lang w:val="es-ES"/>
              </w:rPr>
              <w:t>(US$)</w:t>
            </w:r>
          </w:p>
        </w:tc>
        <w:tc>
          <w:tcPr>
            <w:tcW w:w="1894" w:type="dxa"/>
            <w:gridSpan w:val="2"/>
            <w:shd w:val="clear" w:color="auto" w:fill="DEEAF6"/>
          </w:tcPr>
          <w:p w14:paraId="5120C99F" w14:textId="77777777" w:rsidR="002E66C8" w:rsidRPr="000E5CAB" w:rsidRDefault="002E66C8" w:rsidP="007760C3">
            <w:pPr>
              <w:pStyle w:val="TableParagraph"/>
              <w:spacing w:line="224" w:lineRule="exact"/>
              <w:ind w:left="185"/>
              <w:rPr>
                <w:sz w:val="16"/>
                <w:lang w:val="es-ES"/>
              </w:rPr>
            </w:pPr>
            <w:r w:rsidRPr="000E5CAB">
              <w:rPr>
                <w:sz w:val="20"/>
                <w:lang w:val="es-ES"/>
              </w:rPr>
              <w:t>N</w:t>
            </w:r>
            <w:r w:rsidRPr="000E5CAB">
              <w:rPr>
                <w:sz w:val="16"/>
                <w:lang w:val="es-ES"/>
              </w:rPr>
              <w:t>UMERO DE</w:t>
            </w:r>
            <w:r w:rsidRPr="000E5CAB">
              <w:rPr>
                <w:sz w:val="20"/>
                <w:lang w:val="es-ES"/>
              </w:rPr>
              <w:t xml:space="preserve"> P</w:t>
            </w:r>
            <w:r w:rsidRPr="000E5CAB">
              <w:rPr>
                <w:sz w:val="16"/>
                <w:lang w:val="es-ES"/>
              </w:rPr>
              <w:t xml:space="preserve">ROYECTOS </w:t>
            </w:r>
          </w:p>
        </w:tc>
      </w:tr>
      <w:tr w:rsidR="002E66C8" w:rsidRPr="000E5CAB" w14:paraId="5120C9A6" w14:textId="77777777" w:rsidTr="007760C3">
        <w:trPr>
          <w:trHeight w:val="244"/>
        </w:trPr>
        <w:tc>
          <w:tcPr>
            <w:tcW w:w="3257" w:type="dxa"/>
            <w:shd w:val="clear" w:color="auto" w:fill="DEEAF6"/>
          </w:tcPr>
          <w:p w14:paraId="5120C9A1" w14:textId="77777777" w:rsidR="002E66C8" w:rsidRPr="000E5CAB" w:rsidRDefault="002E66C8" w:rsidP="007760C3">
            <w:pPr>
              <w:pStyle w:val="TableParagraph"/>
              <w:spacing w:line="224" w:lineRule="exact"/>
              <w:rPr>
                <w:sz w:val="20"/>
                <w:lang w:val="es-ES"/>
              </w:rPr>
            </w:pPr>
            <w:r w:rsidRPr="000E5CAB">
              <w:rPr>
                <w:sz w:val="20"/>
                <w:lang w:val="es-ES"/>
              </w:rPr>
              <w:t>VMOP</w:t>
            </w:r>
          </w:p>
        </w:tc>
        <w:tc>
          <w:tcPr>
            <w:tcW w:w="1701" w:type="dxa"/>
          </w:tcPr>
          <w:p w14:paraId="5120C9A2" w14:textId="77777777" w:rsidR="002E66C8" w:rsidRPr="000E5CAB" w:rsidRDefault="002E66C8" w:rsidP="007760C3">
            <w:pPr>
              <w:pStyle w:val="TableParagraph"/>
              <w:spacing w:line="224" w:lineRule="exact"/>
              <w:ind w:left="443"/>
              <w:rPr>
                <w:sz w:val="20"/>
                <w:lang w:val="es-ES"/>
              </w:rPr>
            </w:pPr>
            <w:r w:rsidRPr="000E5CAB">
              <w:rPr>
                <w:sz w:val="20"/>
                <w:lang w:val="es-ES"/>
              </w:rPr>
              <w:t>32,231,426</w:t>
            </w:r>
          </w:p>
        </w:tc>
        <w:tc>
          <w:tcPr>
            <w:tcW w:w="709" w:type="dxa"/>
          </w:tcPr>
          <w:p w14:paraId="5120C9A3" w14:textId="77777777" w:rsidR="002E66C8" w:rsidRPr="000E5CAB" w:rsidRDefault="002E66C8" w:rsidP="007760C3">
            <w:pPr>
              <w:pStyle w:val="TableParagraph"/>
              <w:spacing w:line="224" w:lineRule="exact"/>
              <w:ind w:left="114" w:right="109"/>
              <w:jc w:val="center"/>
              <w:rPr>
                <w:sz w:val="20"/>
                <w:lang w:val="es-ES"/>
              </w:rPr>
            </w:pPr>
            <w:r w:rsidRPr="000E5CAB">
              <w:rPr>
                <w:sz w:val="20"/>
                <w:lang w:val="es-ES"/>
              </w:rPr>
              <w:t>44%</w:t>
            </w:r>
          </w:p>
        </w:tc>
        <w:tc>
          <w:tcPr>
            <w:tcW w:w="1173" w:type="dxa"/>
          </w:tcPr>
          <w:p w14:paraId="5120C9A4" w14:textId="77777777" w:rsidR="002E66C8" w:rsidRPr="000E5CAB" w:rsidRDefault="002E66C8" w:rsidP="007760C3">
            <w:pPr>
              <w:pStyle w:val="TableParagraph"/>
              <w:spacing w:line="224" w:lineRule="exact"/>
              <w:ind w:left="0" w:right="291"/>
              <w:jc w:val="right"/>
              <w:rPr>
                <w:sz w:val="20"/>
                <w:lang w:val="es-ES"/>
              </w:rPr>
            </w:pPr>
            <w:r w:rsidRPr="000E5CAB">
              <w:rPr>
                <w:w w:val="95"/>
                <w:sz w:val="20"/>
                <w:lang w:val="es-ES"/>
              </w:rPr>
              <w:t>137</w:t>
            </w:r>
          </w:p>
        </w:tc>
        <w:tc>
          <w:tcPr>
            <w:tcW w:w="721" w:type="dxa"/>
          </w:tcPr>
          <w:p w14:paraId="5120C9A5" w14:textId="77777777" w:rsidR="002E66C8" w:rsidRPr="000E5CAB" w:rsidRDefault="002E66C8" w:rsidP="007760C3">
            <w:pPr>
              <w:pStyle w:val="TableParagraph"/>
              <w:spacing w:line="224" w:lineRule="exact"/>
              <w:ind w:left="0" w:right="181"/>
              <w:jc w:val="right"/>
              <w:rPr>
                <w:sz w:val="20"/>
                <w:lang w:val="es-ES"/>
              </w:rPr>
            </w:pPr>
            <w:r w:rsidRPr="000E5CAB">
              <w:rPr>
                <w:w w:val="95"/>
                <w:sz w:val="20"/>
                <w:lang w:val="es-ES"/>
              </w:rPr>
              <w:t>81%</w:t>
            </w:r>
          </w:p>
        </w:tc>
      </w:tr>
      <w:tr w:rsidR="002E66C8" w:rsidRPr="000E5CAB" w14:paraId="5120C9AC" w14:textId="77777777" w:rsidTr="007760C3">
        <w:trPr>
          <w:trHeight w:val="244"/>
        </w:trPr>
        <w:tc>
          <w:tcPr>
            <w:tcW w:w="3257" w:type="dxa"/>
            <w:shd w:val="clear" w:color="auto" w:fill="DEEAF6"/>
          </w:tcPr>
          <w:p w14:paraId="5120C9A7" w14:textId="77777777" w:rsidR="002E66C8" w:rsidRPr="000E5CAB" w:rsidRDefault="002E66C8" w:rsidP="007760C3">
            <w:pPr>
              <w:pStyle w:val="TableParagraph"/>
              <w:spacing w:line="224" w:lineRule="exact"/>
              <w:rPr>
                <w:sz w:val="20"/>
                <w:lang w:val="es-ES"/>
              </w:rPr>
            </w:pPr>
            <w:r w:rsidRPr="000E5CAB">
              <w:rPr>
                <w:sz w:val="20"/>
                <w:lang w:val="es-ES"/>
              </w:rPr>
              <w:t>VMT</w:t>
            </w:r>
          </w:p>
        </w:tc>
        <w:tc>
          <w:tcPr>
            <w:tcW w:w="1701" w:type="dxa"/>
          </w:tcPr>
          <w:p w14:paraId="5120C9A8" w14:textId="77777777" w:rsidR="002E66C8" w:rsidRPr="000E5CAB" w:rsidRDefault="002E66C8" w:rsidP="007760C3">
            <w:pPr>
              <w:pStyle w:val="TableParagraph"/>
              <w:spacing w:line="224" w:lineRule="exact"/>
              <w:ind w:left="496"/>
              <w:rPr>
                <w:sz w:val="20"/>
                <w:lang w:val="es-ES"/>
              </w:rPr>
            </w:pPr>
            <w:r w:rsidRPr="000E5CAB">
              <w:rPr>
                <w:sz w:val="20"/>
                <w:lang w:val="es-ES"/>
              </w:rPr>
              <w:t>4,459,173</w:t>
            </w:r>
          </w:p>
        </w:tc>
        <w:tc>
          <w:tcPr>
            <w:tcW w:w="709" w:type="dxa"/>
          </w:tcPr>
          <w:p w14:paraId="5120C9A9" w14:textId="77777777" w:rsidR="002E66C8" w:rsidRPr="000E5CAB" w:rsidRDefault="002E66C8" w:rsidP="007760C3">
            <w:pPr>
              <w:pStyle w:val="TableParagraph"/>
              <w:spacing w:line="224" w:lineRule="exact"/>
              <w:ind w:left="114" w:right="109"/>
              <w:jc w:val="center"/>
              <w:rPr>
                <w:sz w:val="20"/>
                <w:lang w:val="es-ES"/>
              </w:rPr>
            </w:pPr>
            <w:r w:rsidRPr="000E5CAB">
              <w:rPr>
                <w:sz w:val="20"/>
                <w:lang w:val="es-ES"/>
              </w:rPr>
              <w:t>6%</w:t>
            </w:r>
          </w:p>
        </w:tc>
        <w:tc>
          <w:tcPr>
            <w:tcW w:w="1173" w:type="dxa"/>
          </w:tcPr>
          <w:p w14:paraId="5120C9AA" w14:textId="77777777" w:rsidR="002E66C8" w:rsidRPr="000E5CAB" w:rsidRDefault="002E66C8" w:rsidP="007760C3">
            <w:pPr>
              <w:pStyle w:val="TableParagraph"/>
              <w:spacing w:line="224" w:lineRule="exact"/>
              <w:ind w:left="0" w:right="389"/>
              <w:jc w:val="right"/>
              <w:rPr>
                <w:sz w:val="20"/>
                <w:lang w:val="es-ES"/>
              </w:rPr>
            </w:pPr>
            <w:r w:rsidRPr="000E5CAB">
              <w:rPr>
                <w:w w:val="99"/>
                <w:sz w:val="20"/>
                <w:lang w:val="es-ES"/>
              </w:rPr>
              <w:t>7</w:t>
            </w:r>
          </w:p>
        </w:tc>
        <w:tc>
          <w:tcPr>
            <w:tcW w:w="721" w:type="dxa"/>
          </w:tcPr>
          <w:p w14:paraId="5120C9AB" w14:textId="77777777" w:rsidR="002E66C8" w:rsidRPr="000E5CAB" w:rsidRDefault="002E66C8" w:rsidP="007760C3">
            <w:pPr>
              <w:pStyle w:val="TableParagraph"/>
              <w:spacing w:line="224" w:lineRule="exact"/>
              <w:ind w:left="0" w:right="231"/>
              <w:jc w:val="right"/>
              <w:rPr>
                <w:sz w:val="20"/>
                <w:lang w:val="es-ES"/>
              </w:rPr>
            </w:pPr>
            <w:r w:rsidRPr="000E5CAB">
              <w:rPr>
                <w:w w:val="95"/>
                <w:sz w:val="20"/>
                <w:lang w:val="es-ES"/>
              </w:rPr>
              <w:t>4%</w:t>
            </w:r>
          </w:p>
        </w:tc>
      </w:tr>
      <w:tr w:rsidR="002E66C8" w:rsidRPr="000E5CAB" w14:paraId="5120C9B2" w14:textId="77777777" w:rsidTr="007760C3">
        <w:trPr>
          <w:trHeight w:val="244"/>
        </w:trPr>
        <w:tc>
          <w:tcPr>
            <w:tcW w:w="3257" w:type="dxa"/>
            <w:shd w:val="clear" w:color="auto" w:fill="DEEAF6"/>
          </w:tcPr>
          <w:p w14:paraId="5120C9AD" w14:textId="77777777" w:rsidR="002E66C8" w:rsidRPr="000E5CAB" w:rsidRDefault="002E66C8" w:rsidP="007760C3">
            <w:pPr>
              <w:pStyle w:val="TableParagraph"/>
              <w:spacing w:line="224" w:lineRule="exact"/>
              <w:rPr>
                <w:sz w:val="20"/>
                <w:lang w:val="es-ES"/>
              </w:rPr>
            </w:pPr>
            <w:r w:rsidRPr="000E5CAB">
              <w:rPr>
                <w:sz w:val="20"/>
                <w:lang w:val="es-ES"/>
              </w:rPr>
              <w:t>VMVDU</w:t>
            </w:r>
          </w:p>
        </w:tc>
        <w:tc>
          <w:tcPr>
            <w:tcW w:w="1701" w:type="dxa"/>
          </w:tcPr>
          <w:p w14:paraId="5120C9AE" w14:textId="77777777" w:rsidR="002E66C8" w:rsidRPr="000E5CAB" w:rsidRDefault="002E66C8" w:rsidP="007760C3">
            <w:pPr>
              <w:pStyle w:val="TableParagraph"/>
              <w:spacing w:line="224" w:lineRule="exact"/>
              <w:ind w:left="443"/>
              <w:rPr>
                <w:sz w:val="20"/>
                <w:lang w:val="es-ES"/>
              </w:rPr>
            </w:pPr>
            <w:r w:rsidRPr="000E5CAB">
              <w:rPr>
                <w:sz w:val="20"/>
                <w:lang w:val="es-ES"/>
              </w:rPr>
              <w:t>35,961,568</w:t>
            </w:r>
          </w:p>
        </w:tc>
        <w:tc>
          <w:tcPr>
            <w:tcW w:w="709" w:type="dxa"/>
          </w:tcPr>
          <w:p w14:paraId="5120C9AF" w14:textId="77777777" w:rsidR="002E66C8" w:rsidRPr="000E5CAB" w:rsidRDefault="002E66C8" w:rsidP="007760C3">
            <w:pPr>
              <w:pStyle w:val="TableParagraph"/>
              <w:spacing w:line="224" w:lineRule="exact"/>
              <w:ind w:left="114" w:right="109"/>
              <w:jc w:val="center"/>
              <w:rPr>
                <w:sz w:val="20"/>
                <w:lang w:val="es-ES"/>
              </w:rPr>
            </w:pPr>
            <w:r w:rsidRPr="000E5CAB">
              <w:rPr>
                <w:sz w:val="20"/>
                <w:lang w:val="es-ES"/>
              </w:rPr>
              <w:t>49%</w:t>
            </w:r>
          </w:p>
        </w:tc>
        <w:tc>
          <w:tcPr>
            <w:tcW w:w="1173" w:type="dxa"/>
          </w:tcPr>
          <w:p w14:paraId="5120C9B0" w14:textId="77777777" w:rsidR="002E66C8" w:rsidRPr="000E5CAB" w:rsidRDefault="002E66C8" w:rsidP="007760C3">
            <w:pPr>
              <w:pStyle w:val="TableParagraph"/>
              <w:spacing w:line="224" w:lineRule="exact"/>
              <w:ind w:left="0" w:right="339"/>
              <w:jc w:val="right"/>
              <w:rPr>
                <w:sz w:val="20"/>
                <w:lang w:val="es-ES"/>
              </w:rPr>
            </w:pPr>
            <w:r w:rsidRPr="000E5CAB">
              <w:rPr>
                <w:w w:val="95"/>
                <w:sz w:val="20"/>
                <w:lang w:val="es-ES"/>
              </w:rPr>
              <w:t>25</w:t>
            </w:r>
          </w:p>
        </w:tc>
        <w:tc>
          <w:tcPr>
            <w:tcW w:w="721" w:type="dxa"/>
          </w:tcPr>
          <w:p w14:paraId="5120C9B1" w14:textId="77777777" w:rsidR="002E66C8" w:rsidRPr="000E5CAB" w:rsidRDefault="002E66C8" w:rsidP="007760C3">
            <w:pPr>
              <w:pStyle w:val="TableParagraph"/>
              <w:spacing w:line="224" w:lineRule="exact"/>
              <w:ind w:left="0" w:right="181"/>
              <w:jc w:val="right"/>
              <w:rPr>
                <w:sz w:val="20"/>
                <w:lang w:val="es-ES"/>
              </w:rPr>
            </w:pPr>
            <w:r w:rsidRPr="000E5CAB">
              <w:rPr>
                <w:w w:val="95"/>
                <w:sz w:val="20"/>
                <w:lang w:val="es-ES"/>
              </w:rPr>
              <w:t>15%</w:t>
            </w:r>
          </w:p>
        </w:tc>
      </w:tr>
      <w:tr w:rsidR="002E66C8" w:rsidRPr="000E5CAB" w14:paraId="5120C9B8" w14:textId="77777777" w:rsidTr="007760C3">
        <w:trPr>
          <w:trHeight w:val="244"/>
        </w:trPr>
        <w:tc>
          <w:tcPr>
            <w:tcW w:w="3257" w:type="dxa"/>
            <w:shd w:val="clear" w:color="auto" w:fill="DEEAF6"/>
          </w:tcPr>
          <w:p w14:paraId="5120C9B3" w14:textId="77777777" w:rsidR="002E66C8" w:rsidRPr="000E5CAB" w:rsidRDefault="002E66C8" w:rsidP="007760C3">
            <w:pPr>
              <w:pStyle w:val="TableParagraph"/>
              <w:spacing w:line="224" w:lineRule="exact"/>
              <w:rPr>
                <w:sz w:val="20"/>
                <w:lang w:val="es-ES"/>
              </w:rPr>
            </w:pPr>
            <w:r w:rsidRPr="000E5CAB">
              <w:rPr>
                <w:sz w:val="20"/>
                <w:lang w:val="es-ES"/>
              </w:rPr>
              <w:t>Subtotal</w:t>
            </w:r>
          </w:p>
        </w:tc>
        <w:tc>
          <w:tcPr>
            <w:tcW w:w="1701" w:type="dxa"/>
          </w:tcPr>
          <w:p w14:paraId="5120C9B4" w14:textId="77777777" w:rsidR="002E66C8" w:rsidRPr="000E5CAB" w:rsidRDefault="002E66C8" w:rsidP="007760C3">
            <w:pPr>
              <w:pStyle w:val="TableParagraph"/>
              <w:spacing w:line="224" w:lineRule="exact"/>
              <w:ind w:left="443"/>
              <w:rPr>
                <w:sz w:val="20"/>
                <w:lang w:val="es-ES"/>
              </w:rPr>
            </w:pPr>
            <w:r w:rsidRPr="000E5CAB">
              <w:rPr>
                <w:sz w:val="20"/>
                <w:lang w:val="es-ES"/>
              </w:rPr>
              <w:t>72,652,167</w:t>
            </w:r>
          </w:p>
        </w:tc>
        <w:tc>
          <w:tcPr>
            <w:tcW w:w="709" w:type="dxa"/>
          </w:tcPr>
          <w:p w14:paraId="5120C9B5" w14:textId="77777777" w:rsidR="002E66C8" w:rsidRPr="000E5CAB" w:rsidRDefault="002E66C8" w:rsidP="007760C3">
            <w:pPr>
              <w:pStyle w:val="TableParagraph"/>
              <w:spacing w:line="224" w:lineRule="exact"/>
              <w:ind w:left="114" w:right="109"/>
              <w:jc w:val="center"/>
              <w:rPr>
                <w:sz w:val="20"/>
                <w:lang w:val="es-ES"/>
              </w:rPr>
            </w:pPr>
            <w:r w:rsidRPr="000E5CAB">
              <w:rPr>
                <w:sz w:val="20"/>
                <w:lang w:val="es-ES"/>
              </w:rPr>
              <w:t>100%</w:t>
            </w:r>
          </w:p>
        </w:tc>
        <w:tc>
          <w:tcPr>
            <w:tcW w:w="1173" w:type="dxa"/>
          </w:tcPr>
          <w:p w14:paraId="5120C9B6" w14:textId="77777777" w:rsidR="002E66C8" w:rsidRPr="000E5CAB" w:rsidRDefault="002E66C8" w:rsidP="007760C3">
            <w:pPr>
              <w:pStyle w:val="TableParagraph"/>
              <w:spacing w:line="224" w:lineRule="exact"/>
              <w:ind w:left="0" w:right="291"/>
              <w:jc w:val="right"/>
              <w:rPr>
                <w:sz w:val="20"/>
                <w:lang w:val="es-ES"/>
              </w:rPr>
            </w:pPr>
            <w:r w:rsidRPr="000E5CAB">
              <w:rPr>
                <w:w w:val="95"/>
                <w:sz w:val="20"/>
                <w:lang w:val="es-ES"/>
              </w:rPr>
              <w:t>169</w:t>
            </w:r>
          </w:p>
        </w:tc>
        <w:tc>
          <w:tcPr>
            <w:tcW w:w="721" w:type="dxa"/>
          </w:tcPr>
          <w:p w14:paraId="5120C9B7" w14:textId="77777777" w:rsidR="002E66C8" w:rsidRPr="000E5CAB" w:rsidRDefault="002E66C8" w:rsidP="007760C3">
            <w:pPr>
              <w:pStyle w:val="TableParagraph"/>
              <w:spacing w:line="224" w:lineRule="exact"/>
              <w:ind w:left="0" w:right="131"/>
              <w:jc w:val="right"/>
              <w:rPr>
                <w:sz w:val="20"/>
                <w:lang w:val="es-ES"/>
              </w:rPr>
            </w:pPr>
            <w:r w:rsidRPr="000E5CAB">
              <w:rPr>
                <w:w w:val="95"/>
                <w:sz w:val="20"/>
                <w:lang w:val="es-ES"/>
              </w:rPr>
              <w:t>100%</w:t>
            </w:r>
          </w:p>
        </w:tc>
      </w:tr>
    </w:tbl>
    <w:p w14:paraId="5120C9B9" w14:textId="77777777" w:rsidR="00AF44F4" w:rsidRPr="000E5CAB" w:rsidRDefault="00AF44F4" w:rsidP="0000200C">
      <w:pPr>
        <w:jc w:val="both"/>
        <w:rPr>
          <w:rFonts w:cs="Times New Roman"/>
          <w:lang w:val="es-ES"/>
        </w:rPr>
      </w:pPr>
    </w:p>
    <w:p w14:paraId="5120C9BA" w14:textId="77777777" w:rsidR="0000200C" w:rsidRPr="000E5CAB" w:rsidRDefault="002E66C8" w:rsidP="0000200C">
      <w:pPr>
        <w:jc w:val="both"/>
        <w:rPr>
          <w:rFonts w:cs="Times New Roman"/>
          <w:lang w:val="es-ES"/>
        </w:rPr>
      </w:pPr>
      <w:r w:rsidRPr="000E5CAB">
        <w:rPr>
          <w:rFonts w:cs="Times New Roman"/>
          <w:lang w:val="es-ES"/>
        </w:rPr>
        <w:t>No se ha proporcionado información para evaluar la ejecución del presupuesto y la dotación de personal de las entidades relevantes.</w:t>
      </w:r>
    </w:p>
    <w:p w14:paraId="5120C9BB" w14:textId="77777777" w:rsidR="008E49EF" w:rsidRPr="000E5CAB" w:rsidRDefault="008E49EF" w:rsidP="0000200C">
      <w:pPr>
        <w:jc w:val="both"/>
        <w:rPr>
          <w:rFonts w:cs="Times New Roman"/>
          <w:lang w:val="es-ES"/>
        </w:rPr>
      </w:pPr>
    </w:p>
    <w:p w14:paraId="5120C9BC" w14:textId="77777777" w:rsidR="008E49EF" w:rsidRPr="000E5CAB" w:rsidRDefault="008E49EF" w:rsidP="008E49EF">
      <w:pPr>
        <w:pStyle w:val="Ttulo3"/>
        <w:rPr>
          <w:rFonts w:ascii="Calibri" w:hAnsi="Calibri"/>
          <w:sz w:val="24"/>
          <w:szCs w:val="24"/>
          <w:lang w:val="es-ES"/>
        </w:rPr>
      </w:pPr>
      <w:bookmarkStart w:id="18" w:name="_Toc45559104"/>
      <w:r w:rsidRPr="000E5CAB">
        <w:rPr>
          <w:rFonts w:ascii="Calibri" w:hAnsi="Calibri"/>
          <w:sz w:val="24"/>
          <w:szCs w:val="24"/>
          <w:lang w:val="es-ES"/>
        </w:rPr>
        <w:t>4.5.1 Fondo de Conservación Vial</w:t>
      </w:r>
      <w:r w:rsidRPr="000E5CAB">
        <w:rPr>
          <w:rFonts w:ascii="Calibri" w:hAnsi="Calibri"/>
          <w:spacing w:val="-1"/>
          <w:sz w:val="24"/>
          <w:szCs w:val="24"/>
          <w:lang w:val="es-ES"/>
        </w:rPr>
        <w:t xml:space="preserve"> </w:t>
      </w:r>
      <w:r w:rsidRPr="000E5CAB">
        <w:rPr>
          <w:rFonts w:ascii="Calibri" w:hAnsi="Calibri"/>
          <w:sz w:val="24"/>
          <w:szCs w:val="24"/>
          <w:lang w:val="es-ES"/>
        </w:rPr>
        <w:t>(FOVIAL)</w:t>
      </w:r>
      <w:bookmarkEnd w:id="18"/>
    </w:p>
    <w:p w14:paraId="5120C9BD" w14:textId="77777777" w:rsidR="008E49EF" w:rsidRPr="000E5CAB" w:rsidRDefault="008E49EF" w:rsidP="0063558D">
      <w:pPr>
        <w:ind w:right="49"/>
        <w:jc w:val="both"/>
        <w:rPr>
          <w:rFonts w:cs="Times New Roman"/>
          <w:lang w:val="es-ES"/>
        </w:rPr>
      </w:pPr>
      <w:r w:rsidRPr="000E5CAB">
        <w:rPr>
          <w:lang w:val="es-ES"/>
        </w:rPr>
        <w:t>En este contexto,</w:t>
      </w:r>
      <w:r w:rsidRPr="000E5CAB">
        <w:rPr>
          <w:spacing w:val="-5"/>
          <w:lang w:val="es-ES"/>
        </w:rPr>
        <w:t xml:space="preserve"> debe destacarse la </w:t>
      </w:r>
      <w:r w:rsidRPr="000E5CAB">
        <w:rPr>
          <w:lang w:val="es-ES"/>
        </w:rPr>
        <w:t>existencia del</w:t>
      </w:r>
      <w:r w:rsidRPr="000E5CAB">
        <w:rPr>
          <w:spacing w:val="-5"/>
          <w:lang w:val="es-ES"/>
        </w:rPr>
        <w:t xml:space="preserve"> </w:t>
      </w:r>
      <w:r w:rsidRPr="000E5CAB">
        <w:rPr>
          <w:lang w:val="es-ES"/>
        </w:rPr>
        <w:t>Fondo</w:t>
      </w:r>
      <w:r w:rsidRPr="000E5CAB">
        <w:rPr>
          <w:spacing w:val="-6"/>
          <w:lang w:val="es-ES"/>
        </w:rPr>
        <w:t xml:space="preserve"> </w:t>
      </w:r>
      <w:r w:rsidRPr="000E5CAB">
        <w:rPr>
          <w:lang w:val="es-ES"/>
        </w:rPr>
        <w:t>de</w:t>
      </w:r>
      <w:r w:rsidRPr="000E5CAB">
        <w:rPr>
          <w:spacing w:val="-5"/>
          <w:lang w:val="es-ES"/>
        </w:rPr>
        <w:t xml:space="preserve"> </w:t>
      </w:r>
      <w:r w:rsidRPr="000E5CAB">
        <w:rPr>
          <w:lang w:val="es-ES"/>
        </w:rPr>
        <w:t>Conservación</w:t>
      </w:r>
      <w:r w:rsidRPr="000E5CAB">
        <w:rPr>
          <w:spacing w:val="-7"/>
          <w:lang w:val="es-ES"/>
        </w:rPr>
        <w:t xml:space="preserve"> </w:t>
      </w:r>
      <w:r w:rsidRPr="000E5CAB">
        <w:rPr>
          <w:lang w:val="es-ES"/>
        </w:rPr>
        <w:t>Vial</w:t>
      </w:r>
      <w:r w:rsidRPr="000E5CAB">
        <w:rPr>
          <w:spacing w:val="-6"/>
          <w:lang w:val="es-ES"/>
        </w:rPr>
        <w:t xml:space="preserve"> </w:t>
      </w:r>
      <w:r w:rsidRPr="000E5CAB">
        <w:rPr>
          <w:lang w:val="es-ES"/>
        </w:rPr>
        <w:t>(FOVIAL)</w:t>
      </w:r>
      <w:r w:rsidRPr="000E5CAB">
        <w:rPr>
          <w:rStyle w:val="Refdenotaalpie"/>
          <w:lang w:val="es-ES"/>
        </w:rPr>
        <w:footnoteReference w:id="13"/>
      </w:r>
      <w:r w:rsidRPr="000E5CAB">
        <w:rPr>
          <w:spacing w:val="-7"/>
          <w:lang w:val="es-ES"/>
        </w:rPr>
        <w:t xml:space="preserve"> </w:t>
      </w:r>
      <w:r w:rsidRPr="000E5CAB">
        <w:rPr>
          <w:lang w:val="es-ES"/>
        </w:rPr>
        <w:t>que ejecutó US$ 155M y 213 proyectos en el mismo periodo (2016/17). FOVIAL es una entidad pública y autónoma creada por Ley.</w:t>
      </w:r>
      <w:r w:rsidRPr="000E5CAB">
        <w:rPr>
          <w:rStyle w:val="Refdenotaalpie"/>
          <w:lang w:val="es-ES"/>
        </w:rPr>
        <w:footnoteReference w:id="14"/>
      </w:r>
      <w:r w:rsidRPr="000E5CAB">
        <w:rPr>
          <w:lang w:val="es-ES"/>
        </w:rPr>
        <w:t xml:space="preserve"> Su atribución y responsabilidad principal es preservar y mantener la Red Vial</w:t>
      </w:r>
      <w:r w:rsidRPr="000E5CAB">
        <w:rPr>
          <w:spacing w:val="12"/>
          <w:lang w:val="es-ES"/>
        </w:rPr>
        <w:t xml:space="preserve"> </w:t>
      </w:r>
      <w:r w:rsidRPr="000E5CAB">
        <w:rPr>
          <w:lang w:val="es-ES"/>
        </w:rPr>
        <w:t>Nacional</w:t>
      </w:r>
      <w:r w:rsidRPr="000E5CAB">
        <w:rPr>
          <w:spacing w:val="13"/>
          <w:lang w:val="es-ES"/>
        </w:rPr>
        <w:t xml:space="preserve"> </w:t>
      </w:r>
      <w:r w:rsidRPr="000E5CAB">
        <w:rPr>
          <w:lang w:val="es-ES"/>
        </w:rPr>
        <w:t>Prioritaria</w:t>
      </w:r>
      <w:r w:rsidRPr="000E5CAB">
        <w:rPr>
          <w:spacing w:val="13"/>
          <w:lang w:val="es-ES"/>
        </w:rPr>
        <w:t xml:space="preserve"> </w:t>
      </w:r>
      <w:r w:rsidRPr="000E5CAB">
        <w:rPr>
          <w:lang w:val="es-ES"/>
        </w:rPr>
        <w:t>y la</w:t>
      </w:r>
      <w:r w:rsidRPr="000E5CAB">
        <w:rPr>
          <w:spacing w:val="13"/>
          <w:lang w:val="es-ES"/>
        </w:rPr>
        <w:t xml:space="preserve"> </w:t>
      </w:r>
      <w:r w:rsidRPr="000E5CAB">
        <w:rPr>
          <w:lang w:val="es-ES"/>
        </w:rPr>
        <w:t>Red</w:t>
      </w:r>
      <w:r w:rsidRPr="000E5CAB">
        <w:rPr>
          <w:spacing w:val="13"/>
          <w:lang w:val="es-ES"/>
        </w:rPr>
        <w:t xml:space="preserve"> </w:t>
      </w:r>
      <w:r w:rsidRPr="000E5CAB">
        <w:rPr>
          <w:lang w:val="es-ES"/>
        </w:rPr>
        <w:t>Vial</w:t>
      </w:r>
      <w:r w:rsidRPr="000E5CAB">
        <w:rPr>
          <w:spacing w:val="12"/>
          <w:lang w:val="es-ES"/>
        </w:rPr>
        <w:t xml:space="preserve"> </w:t>
      </w:r>
      <w:r w:rsidRPr="000E5CAB">
        <w:rPr>
          <w:lang w:val="es-ES"/>
        </w:rPr>
        <w:t>Urbana</w:t>
      </w:r>
      <w:r w:rsidRPr="000E5CAB">
        <w:rPr>
          <w:spacing w:val="13"/>
          <w:lang w:val="es-ES"/>
        </w:rPr>
        <w:t xml:space="preserve"> </w:t>
      </w:r>
      <w:r w:rsidRPr="000E5CAB">
        <w:rPr>
          <w:lang w:val="es-ES"/>
        </w:rPr>
        <w:t>Prioritaria</w:t>
      </w:r>
      <w:r w:rsidRPr="000E5CAB">
        <w:rPr>
          <w:i/>
          <w:spacing w:val="13"/>
          <w:lang w:val="es-ES"/>
        </w:rPr>
        <w:t xml:space="preserve"> </w:t>
      </w:r>
      <w:r w:rsidRPr="000E5CAB">
        <w:rPr>
          <w:lang w:val="es-ES"/>
        </w:rPr>
        <w:t>(Art.</w:t>
      </w:r>
      <w:r w:rsidRPr="000E5CAB">
        <w:rPr>
          <w:spacing w:val="13"/>
          <w:lang w:val="es-ES"/>
        </w:rPr>
        <w:t xml:space="preserve"> </w:t>
      </w:r>
      <w:r w:rsidRPr="000E5CAB">
        <w:rPr>
          <w:lang w:val="es-ES"/>
        </w:rPr>
        <w:t>5)</w:t>
      </w:r>
      <w:r w:rsidRPr="000E5CAB">
        <w:rPr>
          <w:spacing w:val="13"/>
          <w:lang w:val="es-ES"/>
        </w:rPr>
        <w:t xml:space="preserve"> y garantizar la calidad de estas vías para los usuarios. </w:t>
      </w:r>
      <w:r w:rsidRPr="000E5CAB">
        <w:rPr>
          <w:rFonts w:cs="Times New Roman"/>
          <w:lang w:val="es-ES"/>
        </w:rPr>
        <w:t xml:space="preserve">Se financia a través de un impuesto sobre los combustibles </w:t>
      </w:r>
      <w:proofErr w:type="spellStart"/>
      <w:r w:rsidRPr="000E5CAB">
        <w:rPr>
          <w:rFonts w:cs="Times New Roman"/>
          <w:lang w:val="es-ES"/>
        </w:rPr>
        <w:t>hidrocarburantes</w:t>
      </w:r>
      <w:proofErr w:type="spellEnd"/>
      <w:r w:rsidRPr="000E5CAB">
        <w:rPr>
          <w:rFonts w:cs="Times New Roman"/>
          <w:lang w:val="es-ES"/>
        </w:rPr>
        <w:t xml:space="preserve"> (US$ 0.20/galón) establecido por la misma Ley, complementado con otras fuentes de financiación aprobadas por la Asamblea.</w:t>
      </w:r>
    </w:p>
    <w:p w14:paraId="5120C9BE" w14:textId="77777777" w:rsidR="008E49EF" w:rsidRPr="000E5CAB" w:rsidRDefault="008E49EF" w:rsidP="0063558D">
      <w:pPr>
        <w:pStyle w:val="Textoindependiente"/>
        <w:spacing w:before="61"/>
        <w:ind w:right="49"/>
        <w:jc w:val="both"/>
        <w:rPr>
          <w:lang w:val="es-ES"/>
        </w:rPr>
      </w:pPr>
      <w:r w:rsidRPr="000E5CAB">
        <w:rPr>
          <w:rFonts w:cs="Times New Roman"/>
          <w:lang w:val="es-ES"/>
        </w:rPr>
        <w:t xml:space="preserve">De conformidad con la Ley (Art. 3), el mantenimiento puede ser rutinario (correcciones menores), periódico (reacondicionamiento y restauración de las superficies de las carreteras); instalación y supervisión de señales de tránsito; y mantenimiento de puentes y cruces, incluidas estructuras </w:t>
      </w:r>
      <w:r w:rsidRPr="000E5CAB">
        <w:rPr>
          <w:rFonts w:cs="Times New Roman"/>
          <w:lang w:val="es-ES"/>
        </w:rPr>
        <w:lastRenderedPageBreak/>
        <w:t>subterráneas y aéreas, rampas y el manejo de las aguas. En casos justificados (Art. 46) el FOVIAL puede asignar presupuesto para la actualización y mejora de los sistemas de carreteras bajo su responsabilidad. Un aspecto interesante del FOVIAL es su enfoque de involucramiento de las micro y pequeñas empresas locales en la ejecución de obras civiles para fomentar el empleo local y la generación de ingresos.</w:t>
      </w:r>
    </w:p>
    <w:p w14:paraId="5120C9BF" w14:textId="77777777" w:rsidR="008E49EF" w:rsidRPr="000E5CAB" w:rsidRDefault="008E49EF" w:rsidP="0063558D">
      <w:pPr>
        <w:pStyle w:val="Textoindependiente"/>
        <w:ind w:right="49"/>
        <w:rPr>
          <w:sz w:val="32"/>
          <w:lang w:val="es-ES"/>
        </w:rPr>
      </w:pPr>
    </w:p>
    <w:p w14:paraId="5120C9C0" w14:textId="77777777" w:rsidR="008E49EF" w:rsidRPr="000E5CAB" w:rsidRDefault="008E49EF" w:rsidP="0063558D">
      <w:pPr>
        <w:pStyle w:val="Ttulo2"/>
        <w:spacing w:before="0"/>
        <w:ind w:right="49"/>
        <w:rPr>
          <w:rFonts w:ascii="Calibri" w:hAnsi="Calibri"/>
          <w:i w:val="0"/>
          <w:lang w:val="es-ES"/>
        </w:rPr>
      </w:pPr>
      <w:bookmarkStart w:id="19" w:name="_bookmark14"/>
      <w:bookmarkStart w:id="20" w:name="_Toc45559105"/>
      <w:bookmarkEnd w:id="19"/>
      <w:r w:rsidRPr="000E5CAB">
        <w:rPr>
          <w:rFonts w:ascii="Calibri" w:hAnsi="Calibri"/>
          <w:i w:val="0"/>
          <w:lang w:val="es-ES"/>
        </w:rPr>
        <w:t>4.6 Consejo Nacional de Energía</w:t>
      </w:r>
      <w:r w:rsidRPr="000E5CAB">
        <w:rPr>
          <w:rFonts w:ascii="Calibri" w:hAnsi="Calibri"/>
          <w:i w:val="0"/>
          <w:spacing w:val="-4"/>
          <w:lang w:val="es-ES"/>
        </w:rPr>
        <w:t xml:space="preserve"> </w:t>
      </w:r>
      <w:r w:rsidRPr="000E5CAB">
        <w:rPr>
          <w:rFonts w:ascii="Calibri" w:hAnsi="Calibri"/>
          <w:i w:val="0"/>
          <w:lang w:val="es-ES"/>
        </w:rPr>
        <w:t>(CNE)</w:t>
      </w:r>
      <w:bookmarkEnd w:id="20"/>
    </w:p>
    <w:p w14:paraId="5120C9C1" w14:textId="77777777" w:rsidR="008E49EF" w:rsidRPr="000E5CAB" w:rsidRDefault="008E49EF" w:rsidP="0063558D">
      <w:pPr>
        <w:ind w:right="49"/>
        <w:jc w:val="both"/>
        <w:rPr>
          <w:lang w:val="es-ES"/>
        </w:rPr>
      </w:pPr>
      <w:r w:rsidRPr="000E5CAB">
        <w:rPr>
          <w:rFonts w:cs="Times New Roman"/>
          <w:lang w:val="es-ES"/>
        </w:rPr>
        <w:t>El Consejo Nacional de Energía (CNE), establecido por el Decreto Legislativo No. 404 (2007) es la máxima autoridad gubernamental y legislativa que implementa la política energética en El Salvador</w:t>
      </w:r>
      <w:r w:rsidRPr="000E5CAB">
        <w:rPr>
          <w:lang w:val="es-ES"/>
        </w:rPr>
        <w:t>.</w:t>
      </w:r>
      <w:r w:rsidRPr="000E5CAB">
        <w:rPr>
          <w:rStyle w:val="Refdenotaalpie"/>
          <w:lang w:val="es-ES"/>
        </w:rPr>
        <w:footnoteReference w:id="15"/>
      </w:r>
      <w:r w:rsidRPr="000E5CAB">
        <w:rPr>
          <w:spacing w:val="-14"/>
          <w:lang w:val="es-ES"/>
        </w:rPr>
        <w:t xml:space="preserve"> </w:t>
      </w:r>
      <w:r w:rsidRPr="000E5CAB">
        <w:rPr>
          <w:rFonts w:cs="Times New Roman"/>
          <w:lang w:val="es-ES"/>
        </w:rPr>
        <w:t>El CNE supervisa los subsectores de electricidad y combustible, que tienen como organismos reguladores a la Superintendencia General de Electricidad y Telecomunicaciones (SIGET), respectivamente, el Ministerio de Economía (MINEC)</w:t>
      </w:r>
      <w:r w:rsidRPr="000E5CAB">
        <w:rPr>
          <w:lang w:val="es-ES"/>
        </w:rPr>
        <w:t>.</w:t>
      </w:r>
    </w:p>
    <w:p w14:paraId="5120C9C2" w14:textId="77777777" w:rsidR="008E49EF" w:rsidRPr="000E5CAB" w:rsidRDefault="008E49EF" w:rsidP="0063558D">
      <w:pPr>
        <w:pStyle w:val="Textoindependiente"/>
        <w:spacing w:before="60"/>
        <w:ind w:right="49"/>
        <w:jc w:val="both"/>
        <w:rPr>
          <w:lang w:val="es-ES"/>
        </w:rPr>
      </w:pPr>
      <w:r w:rsidRPr="000E5CAB">
        <w:rPr>
          <w:rFonts w:cs="Times New Roman"/>
          <w:lang w:val="es-ES"/>
        </w:rPr>
        <w:t>El CNE está investido con las siguientes responsabilidades: (1) preparar la Política Nacional de Energía y llevar a cabo la planificación energética a corto, mediano y largo plazo; (2) fomentar el establecimiento de marcos regulatorios que estimulen la inversión y el progreso del sector energético y supervisen el correcto funcionamiento de los mercados energéticos; (3) promover el uso racional de la energía; (4) desarrollar y ampliar la proporción de fuentes de energía renovables; y: (5) fomentar la integración de los mercados energéticos regionales (es decir, centroamericanos). El Secretario Ejecutivo de CNE es responsable de coordinar y monitorear su implementación por parte de todos los actores en los sectores (ver tabla siguiente).</w:t>
      </w:r>
    </w:p>
    <w:p w14:paraId="5120C9C3" w14:textId="77777777" w:rsidR="008E49EF" w:rsidRPr="000E5CAB" w:rsidRDefault="008E49EF" w:rsidP="008E49EF">
      <w:pPr>
        <w:pStyle w:val="Textoindependiente"/>
        <w:rPr>
          <w:sz w:val="20"/>
          <w:lang w:val="es-ES"/>
        </w:rPr>
      </w:pPr>
    </w:p>
    <w:p w14:paraId="5120C9C4" w14:textId="77777777" w:rsidR="008E49EF" w:rsidRPr="000E5CAB" w:rsidRDefault="008E49EF" w:rsidP="008E49EF">
      <w:pPr>
        <w:pStyle w:val="Textoindependiente"/>
        <w:rPr>
          <w:sz w:val="19"/>
          <w:lang w:val="es-ES"/>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8"/>
        <w:gridCol w:w="3878"/>
        <w:gridCol w:w="2881"/>
      </w:tblGrid>
      <w:tr w:rsidR="008E49EF" w:rsidRPr="0088595F" w14:paraId="5120C9C6" w14:textId="77777777" w:rsidTr="007760C3">
        <w:trPr>
          <w:trHeight w:val="268"/>
        </w:trPr>
        <w:tc>
          <w:tcPr>
            <w:tcW w:w="8457" w:type="dxa"/>
            <w:gridSpan w:val="3"/>
            <w:shd w:val="clear" w:color="auto" w:fill="DEEAF6"/>
          </w:tcPr>
          <w:p w14:paraId="5120C9C5" w14:textId="77777777" w:rsidR="008E49EF" w:rsidRPr="000E5CAB" w:rsidRDefault="008E49EF" w:rsidP="007760C3">
            <w:pPr>
              <w:pStyle w:val="TableParagraph"/>
              <w:spacing w:line="248" w:lineRule="exact"/>
              <w:rPr>
                <w:sz w:val="18"/>
                <w:lang w:val="es-ES"/>
              </w:rPr>
            </w:pPr>
            <w:r w:rsidRPr="000E5CAB">
              <w:rPr>
                <w:lang w:val="es-ES"/>
              </w:rPr>
              <w:t>CNE – R</w:t>
            </w:r>
            <w:r w:rsidRPr="000E5CAB">
              <w:rPr>
                <w:sz w:val="18"/>
                <w:lang w:val="es-ES"/>
              </w:rPr>
              <w:t>ELACIÓN</w:t>
            </w:r>
            <w:r w:rsidRPr="000E5CAB">
              <w:rPr>
                <w:lang w:val="es-ES"/>
              </w:rPr>
              <w:t xml:space="preserve"> I</w:t>
            </w:r>
            <w:r w:rsidRPr="000E5CAB">
              <w:rPr>
                <w:sz w:val="18"/>
                <w:lang w:val="es-ES"/>
              </w:rPr>
              <w:t xml:space="preserve">NTERINSTITUCIONAL CON EL </w:t>
            </w:r>
            <w:r w:rsidRPr="000E5CAB">
              <w:rPr>
                <w:lang w:val="es-ES"/>
              </w:rPr>
              <w:t>S</w:t>
            </w:r>
            <w:r w:rsidRPr="000E5CAB">
              <w:rPr>
                <w:sz w:val="18"/>
                <w:lang w:val="es-ES"/>
              </w:rPr>
              <w:t xml:space="preserve">ECTOR </w:t>
            </w:r>
            <w:r w:rsidRPr="000E5CAB">
              <w:rPr>
                <w:lang w:val="es-ES"/>
              </w:rPr>
              <w:t>E</w:t>
            </w:r>
            <w:r w:rsidRPr="000E5CAB">
              <w:rPr>
                <w:sz w:val="18"/>
                <w:lang w:val="es-ES"/>
              </w:rPr>
              <w:t xml:space="preserve">NERGÉTICO </w:t>
            </w:r>
          </w:p>
        </w:tc>
      </w:tr>
      <w:tr w:rsidR="008E49EF" w:rsidRPr="000E5CAB" w14:paraId="5120C9CA" w14:textId="77777777" w:rsidTr="007760C3">
        <w:trPr>
          <w:trHeight w:val="244"/>
        </w:trPr>
        <w:tc>
          <w:tcPr>
            <w:tcW w:w="1698" w:type="dxa"/>
            <w:vMerge w:val="restart"/>
            <w:shd w:val="clear" w:color="auto" w:fill="DEEAF6"/>
          </w:tcPr>
          <w:p w14:paraId="5120C9C7" w14:textId="77777777" w:rsidR="008E49EF" w:rsidRPr="000E5CAB" w:rsidRDefault="008E49EF" w:rsidP="007760C3">
            <w:pPr>
              <w:pStyle w:val="TableParagraph"/>
              <w:spacing w:line="244" w:lineRule="exact"/>
              <w:rPr>
                <w:sz w:val="20"/>
                <w:lang w:val="es-ES"/>
              </w:rPr>
            </w:pPr>
            <w:r w:rsidRPr="000E5CAB">
              <w:rPr>
                <w:sz w:val="20"/>
                <w:lang w:val="es-ES"/>
              </w:rPr>
              <w:t>P</w:t>
            </w:r>
            <w:r w:rsidRPr="000E5CAB">
              <w:rPr>
                <w:sz w:val="16"/>
                <w:lang w:val="es-ES"/>
              </w:rPr>
              <w:t xml:space="preserve">OLITICA DE ENERGÍA Y </w:t>
            </w:r>
          </w:p>
          <w:p w14:paraId="5120C9C8" w14:textId="77777777" w:rsidR="008E49EF" w:rsidRPr="000E5CAB" w:rsidRDefault="008E49EF" w:rsidP="007760C3">
            <w:pPr>
              <w:pStyle w:val="TableParagraph"/>
              <w:spacing w:line="244" w:lineRule="exact"/>
              <w:rPr>
                <w:sz w:val="16"/>
                <w:lang w:val="es-ES"/>
              </w:rPr>
            </w:pPr>
            <w:r w:rsidRPr="000E5CAB">
              <w:rPr>
                <w:sz w:val="20"/>
                <w:lang w:val="es-ES"/>
              </w:rPr>
              <w:t>C</w:t>
            </w:r>
            <w:r w:rsidRPr="000E5CAB">
              <w:rPr>
                <w:sz w:val="16"/>
                <w:lang w:val="es-ES"/>
              </w:rPr>
              <w:t>OORDINACIÓN</w:t>
            </w:r>
          </w:p>
        </w:tc>
        <w:tc>
          <w:tcPr>
            <w:tcW w:w="6759" w:type="dxa"/>
            <w:gridSpan w:val="2"/>
            <w:shd w:val="clear" w:color="auto" w:fill="DEEAF6"/>
          </w:tcPr>
          <w:p w14:paraId="5120C9C9" w14:textId="77777777" w:rsidR="008E49EF" w:rsidRPr="000E5CAB" w:rsidRDefault="008E49EF" w:rsidP="007760C3">
            <w:pPr>
              <w:pStyle w:val="TableParagraph"/>
              <w:spacing w:line="225" w:lineRule="exact"/>
              <w:ind w:left="2755" w:right="2776"/>
              <w:jc w:val="center"/>
              <w:rPr>
                <w:sz w:val="20"/>
                <w:lang w:val="es-ES"/>
              </w:rPr>
            </w:pPr>
            <w:r w:rsidRPr="000E5CAB">
              <w:rPr>
                <w:sz w:val="20"/>
                <w:lang w:val="es-ES"/>
              </w:rPr>
              <w:t>CNE</w:t>
            </w:r>
          </w:p>
        </w:tc>
      </w:tr>
      <w:tr w:rsidR="008E49EF" w:rsidRPr="000E5CAB" w14:paraId="5120C9CE" w14:textId="77777777" w:rsidTr="007760C3">
        <w:trPr>
          <w:trHeight w:val="244"/>
        </w:trPr>
        <w:tc>
          <w:tcPr>
            <w:tcW w:w="1698" w:type="dxa"/>
            <w:vMerge/>
            <w:tcBorders>
              <w:top w:val="nil"/>
            </w:tcBorders>
            <w:shd w:val="clear" w:color="auto" w:fill="DEEAF6"/>
          </w:tcPr>
          <w:p w14:paraId="5120C9CB" w14:textId="77777777" w:rsidR="008E49EF" w:rsidRPr="000E5CAB" w:rsidRDefault="008E49EF" w:rsidP="007760C3">
            <w:pPr>
              <w:rPr>
                <w:sz w:val="2"/>
                <w:szCs w:val="2"/>
                <w:lang w:val="es-ES"/>
              </w:rPr>
            </w:pPr>
          </w:p>
        </w:tc>
        <w:tc>
          <w:tcPr>
            <w:tcW w:w="3878" w:type="dxa"/>
            <w:shd w:val="clear" w:color="auto" w:fill="DEEAF6"/>
          </w:tcPr>
          <w:p w14:paraId="5120C9CC" w14:textId="77777777" w:rsidR="008E49EF" w:rsidRPr="000E5CAB" w:rsidRDefault="008E49EF" w:rsidP="007760C3">
            <w:pPr>
              <w:pStyle w:val="TableParagraph"/>
              <w:spacing w:line="224" w:lineRule="exact"/>
              <w:ind w:left="271" w:right="291"/>
              <w:jc w:val="center"/>
              <w:rPr>
                <w:sz w:val="20"/>
                <w:lang w:val="es-ES"/>
              </w:rPr>
            </w:pPr>
            <w:r w:rsidRPr="000E5CAB">
              <w:rPr>
                <w:sz w:val="20"/>
                <w:lang w:val="es-ES"/>
              </w:rPr>
              <w:t>Sector electricidad</w:t>
            </w:r>
          </w:p>
        </w:tc>
        <w:tc>
          <w:tcPr>
            <w:tcW w:w="2881" w:type="dxa"/>
            <w:shd w:val="clear" w:color="auto" w:fill="DEEAF6"/>
          </w:tcPr>
          <w:p w14:paraId="5120C9CD" w14:textId="77777777" w:rsidR="008E49EF" w:rsidRPr="000E5CAB" w:rsidRDefault="008E49EF" w:rsidP="007760C3">
            <w:pPr>
              <w:pStyle w:val="TableParagraph"/>
              <w:spacing w:line="224" w:lineRule="exact"/>
              <w:ind w:left="43" w:right="62"/>
              <w:jc w:val="center"/>
              <w:rPr>
                <w:sz w:val="20"/>
                <w:lang w:val="es-ES"/>
              </w:rPr>
            </w:pPr>
            <w:proofErr w:type="gramStart"/>
            <w:r w:rsidRPr="000E5CAB">
              <w:rPr>
                <w:sz w:val="20"/>
                <w:lang w:val="es-ES"/>
              </w:rPr>
              <w:t>Sector combustibles</w:t>
            </w:r>
            <w:proofErr w:type="gramEnd"/>
          </w:p>
        </w:tc>
      </w:tr>
      <w:tr w:rsidR="008E49EF" w:rsidRPr="000E5CAB" w14:paraId="5120C9D2" w14:textId="77777777" w:rsidTr="007760C3">
        <w:trPr>
          <w:trHeight w:val="244"/>
        </w:trPr>
        <w:tc>
          <w:tcPr>
            <w:tcW w:w="1698" w:type="dxa"/>
            <w:shd w:val="clear" w:color="auto" w:fill="DEEAF6"/>
          </w:tcPr>
          <w:p w14:paraId="5120C9CF" w14:textId="77777777" w:rsidR="008E49EF" w:rsidRPr="000E5CAB" w:rsidRDefault="008E49EF" w:rsidP="007760C3">
            <w:pPr>
              <w:pStyle w:val="TableParagraph"/>
              <w:spacing w:line="224" w:lineRule="exact"/>
              <w:rPr>
                <w:sz w:val="16"/>
                <w:lang w:val="es-ES"/>
              </w:rPr>
            </w:pPr>
            <w:r w:rsidRPr="000E5CAB">
              <w:rPr>
                <w:sz w:val="20"/>
                <w:lang w:val="es-ES"/>
              </w:rPr>
              <w:t>R</w:t>
            </w:r>
            <w:r w:rsidRPr="000E5CAB">
              <w:rPr>
                <w:sz w:val="16"/>
                <w:lang w:val="es-ES"/>
              </w:rPr>
              <w:t>EGULADORES</w:t>
            </w:r>
          </w:p>
        </w:tc>
        <w:tc>
          <w:tcPr>
            <w:tcW w:w="3878" w:type="dxa"/>
          </w:tcPr>
          <w:p w14:paraId="5120C9D0" w14:textId="77777777" w:rsidR="008E49EF" w:rsidRPr="000E5CAB" w:rsidRDefault="008E49EF" w:rsidP="007760C3">
            <w:pPr>
              <w:pStyle w:val="TableParagraph"/>
              <w:spacing w:line="224" w:lineRule="exact"/>
              <w:ind w:left="270" w:right="291"/>
              <w:jc w:val="center"/>
              <w:rPr>
                <w:sz w:val="20"/>
                <w:lang w:val="es-ES"/>
              </w:rPr>
            </w:pPr>
            <w:r w:rsidRPr="000E5CAB">
              <w:rPr>
                <w:sz w:val="20"/>
                <w:lang w:val="es-ES"/>
              </w:rPr>
              <w:t>SIGET</w:t>
            </w:r>
          </w:p>
        </w:tc>
        <w:tc>
          <w:tcPr>
            <w:tcW w:w="2881" w:type="dxa"/>
          </w:tcPr>
          <w:p w14:paraId="5120C9D1" w14:textId="77777777" w:rsidR="008E49EF" w:rsidRPr="000E5CAB" w:rsidRDefault="008E49EF" w:rsidP="007760C3">
            <w:pPr>
              <w:pStyle w:val="TableParagraph"/>
              <w:spacing w:line="224" w:lineRule="exact"/>
              <w:ind w:left="45" w:right="59"/>
              <w:jc w:val="center"/>
              <w:rPr>
                <w:sz w:val="20"/>
                <w:lang w:val="es-ES"/>
              </w:rPr>
            </w:pPr>
            <w:r w:rsidRPr="000E5CAB">
              <w:rPr>
                <w:sz w:val="20"/>
                <w:lang w:val="es-ES"/>
              </w:rPr>
              <w:t>MINEC</w:t>
            </w:r>
          </w:p>
        </w:tc>
      </w:tr>
      <w:tr w:rsidR="008E49EF" w:rsidRPr="000E5CAB" w14:paraId="5120C9D8" w14:textId="77777777" w:rsidTr="007760C3">
        <w:trPr>
          <w:trHeight w:val="244"/>
        </w:trPr>
        <w:tc>
          <w:tcPr>
            <w:tcW w:w="1698" w:type="dxa"/>
            <w:vMerge w:val="restart"/>
            <w:shd w:val="clear" w:color="auto" w:fill="DEEAF6"/>
          </w:tcPr>
          <w:p w14:paraId="5120C9D3" w14:textId="77777777" w:rsidR="008E49EF" w:rsidRPr="000E5CAB" w:rsidRDefault="008E49EF" w:rsidP="007760C3">
            <w:pPr>
              <w:pStyle w:val="TableParagraph"/>
              <w:spacing w:line="240" w:lineRule="auto"/>
              <w:ind w:left="0"/>
              <w:rPr>
                <w:sz w:val="20"/>
                <w:lang w:val="es-ES"/>
              </w:rPr>
            </w:pPr>
          </w:p>
          <w:p w14:paraId="5120C9D4" w14:textId="77777777" w:rsidR="008E49EF" w:rsidRPr="000E5CAB" w:rsidRDefault="008E49EF" w:rsidP="007760C3">
            <w:pPr>
              <w:pStyle w:val="TableParagraph"/>
              <w:spacing w:line="240" w:lineRule="auto"/>
              <w:ind w:left="0"/>
              <w:rPr>
                <w:sz w:val="20"/>
                <w:lang w:val="es-ES"/>
              </w:rPr>
            </w:pPr>
          </w:p>
          <w:p w14:paraId="5120C9D5" w14:textId="77777777" w:rsidR="008E49EF" w:rsidRPr="000E5CAB" w:rsidRDefault="008E49EF" w:rsidP="007760C3">
            <w:pPr>
              <w:pStyle w:val="TableParagraph"/>
              <w:spacing w:before="139" w:line="240" w:lineRule="auto"/>
              <w:rPr>
                <w:sz w:val="16"/>
                <w:lang w:val="es-ES"/>
              </w:rPr>
            </w:pPr>
            <w:r w:rsidRPr="000E5CAB">
              <w:rPr>
                <w:sz w:val="20"/>
                <w:lang w:val="es-ES"/>
              </w:rPr>
              <w:t>A</w:t>
            </w:r>
            <w:r w:rsidRPr="000E5CAB">
              <w:rPr>
                <w:sz w:val="16"/>
                <w:lang w:val="es-ES"/>
              </w:rPr>
              <w:t>GENTES DEL SECTOR</w:t>
            </w:r>
          </w:p>
        </w:tc>
        <w:tc>
          <w:tcPr>
            <w:tcW w:w="3878" w:type="dxa"/>
          </w:tcPr>
          <w:p w14:paraId="5120C9D6" w14:textId="77777777" w:rsidR="008E49EF" w:rsidRPr="000E5CAB" w:rsidRDefault="008E49EF" w:rsidP="007760C3">
            <w:pPr>
              <w:pStyle w:val="TableParagraph"/>
              <w:spacing w:line="224" w:lineRule="exact"/>
              <w:ind w:left="270" w:right="291"/>
              <w:jc w:val="center"/>
              <w:rPr>
                <w:i/>
                <w:sz w:val="20"/>
                <w:lang w:val="es-ES"/>
              </w:rPr>
            </w:pPr>
            <w:r w:rsidRPr="000E5CAB">
              <w:rPr>
                <w:sz w:val="20"/>
                <w:lang w:val="es-ES"/>
              </w:rPr>
              <w:t>Unidad de Transacciones (UT)</w:t>
            </w:r>
          </w:p>
        </w:tc>
        <w:tc>
          <w:tcPr>
            <w:tcW w:w="2881" w:type="dxa"/>
          </w:tcPr>
          <w:p w14:paraId="5120C9D7" w14:textId="77777777" w:rsidR="008E49EF" w:rsidRPr="000E5CAB" w:rsidRDefault="008E49EF" w:rsidP="007760C3">
            <w:pPr>
              <w:pStyle w:val="TableParagraph"/>
              <w:spacing w:line="224" w:lineRule="exact"/>
              <w:ind w:left="44" w:right="62"/>
              <w:jc w:val="center"/>
              <w:rPr>
                <w:sz w:val="20"/>
                <w:lang w:val="es-ES"/>
              </w:rPr>
            </w:pPr>
            <w:r w:rsidRPr="000E5CAB">
              <w:rPr>
                <w:sz w:val="20"/>
                <w:lang w:val="es-ES"/>
              </w:rPr>
              <w:t>Productores de biocombustibles</w:t>
            </w:r>
          </w:p>
        </w:tc>
      </w:tr>
      <w:tr w:rsidR="008E49EF" w:rsidRPr="000E5CAB" w14:paraId="5120C9DC" w14:textId="77777777" w:rsidTr="007760C3">
        <w:trPr>
          <w:trHeight w:val="242"/>
        </w:trPr>
        <w:tc>
          <w:tcPr>
            <w:tcW w:w="1698" w:type="dxa"/>
            <w:vMerge/>
            <w:tcBorders>
              <w:top w:val="nil"/>
            </w:tcBorders>
            <w:shd w:val="clear" w:color="auto" w:fill="DEEAF6"/>
          </w:tcPr>
          <w:p w14:paraId="5120C9D9" w14:textId="77777777" w:rsidR="008E49EF" w:rsidRPr="000E5CAB" w:rsidRDefault="008E49EF" w:rsidP="007760C3">
            <w:pPr>
              <w:rPr>
                <w:sz w:val="2"/>
                <w:szCs w:val="2"/>
                <w:lang w:val="es-ES"/>
              </w:rPr>
            </w:pPr>
          </w:p>
        </w:tc>
        <w:tc>
          <w:tcPr>
            <w:tcW w:w="3878" w:type="dxa"/>
          </w:tcPr>
          <w:p w14:paraId="5120C9DA" w14:textId="77777777" w:rsidR="008E49EF" w:rsidRPr="000E5CAB" w:rsidRDefault="008E49EF" w:rsidP="007760C3">
            <w:pPr>
              <w:pStyle w:val="TableParagraph"/>
              <w:spacing w:line="222" w:lineRule="exact"/>
              <w:ind w:left="272" w:right="291"/>
              <w:jc w:val="center"/>
              <w:rPr>
                <w:sz w:val="20"/>
                <w:lang w:val="es-ES"/>
              </w:rPr>
            </w:pPr>
            <w:r w:rsidRPr="000E5CAB">
              <w:rPr>
                <w:sz w:val="20"/>
                <w:lang w:val="es-ES"/>
              </w:rPr>
              <w:t>Generadores de electricidad</w:t>
            </w:r>
          </w:p>
        </w:tc>
        <w:tc>
          <w:tcPr>
            <w:tcW w:w="2881" w:type="dxa"/>
          </w:tcPr>
          <w:p w14:paraId="5120C9DB" w14:textId="77777777" w:rsidR="008E49EF" w:rsidRPr="000E5CAB" w:rsidRDefault="008E49EF" w:rsidP="007760C3">
            <w:pPr>
              <w:pStyle w:val="TableParagraph"/>
              <w:spacing w:line="222" w:lineRule="exact"/>
              <w:ind w:left="45" w:right="60"/>
              <w:jc w:val="center"/>
              <w:rPr>
                <w:sz w:val="20"/>
                <w:lang w:val="es-ES"/>
              </w:rPr>
            </w:pPr>
            <w:r w:rsidRPr="000E5CAB">
              <w:rPr>
                <w:sz w:val="20"/>
                <w:lang w:val="es-ES"/>
              </w:rPr>
              <w:t>Importadores de hidrocarburos</w:t>
            </w:r>
          </w:p>
        </w:tc>
      </w:tr>
      <w:tr w:rsidR="008E49EF" w:rsidRPr="0088595F" w14:paraId="5120C9E0" w14:textId="77777777" w:rsidTr="007760C3">
        <w:trPr>
          <w:trHeight w:val="489"/>
        </w:trPr>
        <w:tc>
          <w:tcPr>
            <w:tcW w:w="1698" w:type="dxa"/>
            <w:vMerge/>
            <w:tcBorders>
              <w:top w:val="nil"/>
            </w:tcBorders>
            <w:shd w:val="clear" w:color="auto" w:fill="DEEAF6"/>
          </w:tcPr>
          <w:p w14:paraId="5120C9DD" w14:textId="77777777" w:rsidR="008E49EF" w:rsidRPr="000E5CAB" w:rsidRDefault="008E49EF" w:rsidP="007760C3">
            <w:pPr>
              <w:rPr>
                <w:sz w:val="2"/>
                <w:szCs w:val="2"/>
                <w:lang w:val="es-ES"/>
              </w:rPr>
            </w:pPr>
          </w:p>
        </w:tc>
        <w:tc>
          <w:tcPr>
            <w:tcW w:w="3878" w:type="dxa"/>
          </w:tcPr>
          <w:p w14:paraId="5120C9DE" w14:textId="77777777" w:rsidR="008E49EF" w:rsidRPr="000E5CAB" w:rsidRDefault="008E49EF" w:rsidP="007760C3">
            <w:pPr>
              <w:pStyle w:val="TableParagraph"/>
              <w:spacing w:before="1" w:line="243" w:lineRule="exact"/>
              <w:ind w:left="269" w:right="291"/>
              <w:jc w:val="center"/>
              <w:rPr>
                <w:sz w:val="20"/>
                <w:lang w:val="es-ES"/>
              </w:rPr>
            </w:pPr>
            <w:r w:rsidRPr="000E5CAB">
              <w:rPr>
                <w:sz w:val="20"/>
                <w:lang w:val="es-ES"/>
              </w:rPr>
              <w:t>Empresas de distribución y comercialización de electricidad</w:t>
            </w:r>
          </w:p>
        </w:tc>
        <w:tc>
          <w:tcPr>
            <w:tcW w:w="2881" w:type="dxa"/>
          </w:tcPr>
          <w:p w14:paraId="5120C9DF" w14:textId="77777777" w:rsidR="008E49EF" w:rsidRPr="000E5CAB" w:rsidRDefault="008E49EF" w:rsidP="007760C3">
            <w:pPr>
              <w:pStyle w:val="TableParagraph"/>
              <w:spacing w:before="1" w:line="243" w:lineRule="exact"/>
              <w:ind w:left="45" w:right="62"/>
              <w:jc w:val="center"/>
              <w:rPr>
                <w:sz w:val="20"/>
                <w:lang w:val="es-ES"/>
              </w:rPr>
            </w:pPr>
            <w:r w:rsidRPr="000E5CAB">
              <w:rPr>
                <w:sz w:val="20"/>
                <w:lang w:val="es-ES"/>
              </w:rPr>
              <w:t>Distribuidores y minoristas de combustibles y biocombustibles</w:t>
            </w:r>
          </w:p>
        </w:tc>
      </w:tr>
      <w:tr w:rsidR="008E49EF" w:rsidRPr="000E5CAB" w14:paraId="5120C9E4" w14:textId="77777777" w:rsidTr="007760C3">
        <w:trPr>
          <w:trHeight w:val="244"/>
        </w:trPr>
        <w:tc>
          <w:tcPr>
            <w:tcW w:w="1698" w:type="dxa"/>
            <w:vMerge/>
            <w:tcBorders>
              <w:top w:val="nil"/>
            </w:tcBorders>
            <w:shd w:val="clear" w:color="auto" w:fill="DEEAF6"/>
          </w:tcPr>
          <w:p w14:paraId="5120C9E1" w14:textId="77777777" w:rsidR="008E49EF" w:rsidRPr="000E5CAB" w:rsidRDefault="008E49EF" w:rsidP="007760C3">
            <w:pPr>
              <w:rPr>
                <w:sz w:val="2"/>
                <w:szCs w:val="2"/>
                <w:lang w:val="es-ES"/>
              </w:rPr>
            </w:pPr>
          </w:p>
        </w:tc>
        <w:tc>
          <w:tcPr>
            <w:tcW w:w="3878" w:type="dxa"/>
          </w:tcPr>
          <w:p w14:paraId="5120C9E2" w14:textId="77777777" w:rsidR="008E49EF" w:rsidRPr="000E5CAB" w:rsidRDefault="008E49EF" w:rsidP="007760C3">
            <w:pPr>
              <w:pStyle w:val="TableParagraph"/>
              <w:spacing w:line="224" w:lineRule="exact"/>
              <w:ind w:left="270" w:right="291"/>
              <w:jc w:val="center"/>
              <w:rPr>
                <w:sz w:val="20"/>
                <w:lang w:val="es-ES"/>
              </w:rPr>
            </w:pPr>
            <w:r w:rsidRPr="000E5CAB">
              <w:rPr>
                <w:sz w:val="20"/>
                <w:lang w:val="es-ES"/>
              </w:rPr>
              <w:t>Empresas de transmisión</w:t>
            </w:r>
          </w:p>
        </w:tc>
        <w:tc>
          <w:tcPr>
            <w:tcW w:w="2881" w:type="dxa"/>
            <w:vMerge w:val="restart"/>
          </w:tcPr>
          <w:p w14:paraId="5120C9E3" w14:textId="77777777" w:rsidR="008E49EF" w:rsidRPr="000E5CAB" w:rsidRDefault="008E49EF" w:rsidP="007760C3">
            <w:pPr>
              <w:pStyle w:val="TableParagraph"/>
              <w:spacing w:line="240" w:lineRule="auto"/>
              <w:ind w:left="0"/>
              <w:rPr>
                <w:rFonts w:ascii="Times New Roman"/>
                <w:sz w:val="20"/>
                <w:lang w:val="es-ES"/>
              </w:rPr>
            </w:pPr>
          </w:p>
        </w:tc>
      </w:tr>
      <w:tr w:rsidR="008E49EF" w:rsidRPr="0088595F" w14:paraId="5120C9E8" w14:textId="77777777" w:rsidTr="007760C3">
        <w:trPr>
          <w:trHeight w:val="244"/>
        </w:trPr>
        <w:tc>
          <w:tcPr>
            <w:tcW w:w="1698" w:type="dxa"/>
            <w:vMerge/>
            <w:tcBorders>
              <w:top w:val="nil"/>
            </w:tcBorders>
            <w:shd w:val="clear" w:color="auto" w:fill="DEEAF6"/>
          </w:tcPr>
          <w:p w14:paraId="5120C9E5" w14:textId="77777777" w:rsidR="008E49EF" w:rsidRPr="000E5CAB" w:rsidRDefault="008E49EF" w:rsidP="007760C3">
            <w:pPr>
              <w:rPr>
                <w:sz w:val="2"/>
                <w:szCs w:val="2"/>
                <w:lang w:val="es-ES"/>
              </w:rPr>
            </w:pPr>
          </w:p>
        </w:tc>
        <w:tc>
          <w:tcPr>
            <w:tcW w:w="3878" w:type="dxa"/>
          </w:tcPr>
          <w:p w14:paraId="5120C9E6" w14:textId="77777777" w:rsidR="008E49EF" w:rsidRPr="000E5CAB" w:rsidRDefault="008E49EF" w:rsidP="007760C3">
            <w:pPr>
              <w:pStyle w:val="TableParagraph"/>
              <w:spacing w:line="224" w:lineRule="exact"/>
              <w:ind w:left="270" w:right="291"/>
              <w:jc w:val="center"/>
              <w:rPr>
                <w:sz w:val="20"/>
                <w:lang w:val="es-ES"/>
              </w:rPr>
            </w:pPr>
            <w:r w:rsidRPr="000E5CAB">
              <w:rPr>
                <w:sz w:val="20"/>
                <w:lang w:val="es-ES"/>
              </w:rPr>
              <w:t>Inversores en el Mercado de electricidad</w:t>
            </w:r>
          </w:p>
        </w:tc>
        <w:tc>
          <w:tcPr>
            <w:tcW w:w="2881" w:type="dxa"/>
            <w:vMerge/>
            <w:tcBorders>
              <w:top w:val="nil"/>
            </w:tcBorders>
          </w:tcPr>
          <w:p w14:paraId="5120C9E7" w14:textId="77777777" w:rsidR="008E49EF" w:rsidRPr="000E5CAB" w:rsidRDefault="008E49EF" w:rsidP="007760C3">
            <w:pPr>
              <w:rPr>
                <w:sz w:val="2"/>
                <w:szCs w:val="2"/>
                <w:lang w:val="es-ES"/>
              </w:rPr>
            </w:pPr>
          </w:p>
        </w:tc>
      </w:tr>
    </w:tbl>
    <w:p w14:paraId="5120C9E9" w14:textId="77777777" w:rsidR="008E49EF" w:rsidRPr="000E5CAB" w:rsidRDefault="008E49EF" w:rsidP="00FF4E29">
      <w:pPr>
        <w:pStyle w:val="Textoindependiente"/>
        <w:spacing w:before="56"/>
        <w:ind w:left="140" w:right="49"/>
        <w:jc w:val="both"/>
        <w:rPr>
          <w:lang w:val="es-ES"/>
        </w:rPr>
      </w:pPr>
      <w:r w:rsidRPr="000E5CAB">
        <w:rPr>
          <w:rFonts w:cs="Times New Roman"/>
          <w:lang w:val="es-ES"/>
        </w:rPr>
        <w:t>El CNE se rige por su Junta Directiva (Junta Directiva) presidida por el MINEC. El VMT se agregó después de 2011 cuando el CNE asu</w:t>
      </w:r>
      <w:r w:rsidR="00305289">
        <w:rPr>
          <w:rFonts w:cs="Times New Roman"/>
          <w:lang w:val="es-ES"/>
        </w:rPr>
        <w:t>mió la supervisión del sector</w:t>
      </w:r>
      <w:r w:rsidRPr="000E5CAB">
        <w:rPr>
          <w:rFonts w:cs="Times New Roman"/>
          <w:lang w:val="es-ES"/>
        </w:rPr>
        <w:t xml:space="preserve"> combustible. Las decisiones tomadas por la Junta tienen el estatus de política y estrategia energética nacional para los sectores de electricidad y combustible.</w:t>
      </w:r>
    </w:p>
    <w:p w14:paraId="5120C9EA" w14:textId="77777777" w:rsidR="008E49EF" w:rsidRPr="000E5CAB" w:rsidRDefault="008E49EF" w:rsidP="008E49EF">
      <w:pPr>
        <w:pStyle w:val="Textoindependiente"/>
        <w:rPr>
          <w:sz w:val="12"/>
          <w:lang w:val="es-ES"/>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3685"/>
        <w:gridCol w:w="3119"/>
      </w:tblGrid>
      <w:tr w:rsidR="008E49EF" w:rsidRPr="0088595F" w14:paraId="5120C9EC" w14:textId="77777777" w:rsidTr="007760C3">
        <w:trPr>
          <w:trHeight w:val="270"/>
        </w:trPr>
        <w:tc>
          <w:tcPr>
            <w:tcW w:w="8077" w:type="dxa"/>
            <w:gridSpan w:val="3"/>
            <w:shd w:val="clear" w:color="auto" w:fill="DEEAF6"/>
          </w:tcPr>
          <w:p w14:paraId="5120C9EB" w14:textId="77777777" w:rsidR="008E49EF" w:rsidRPr="000E5CAB" w:rsidRDefault="008E49EF" w:rsidP="007760C3">
            <w:pPr>
              <w:pStyle w:val="TableParagraph"/>
              <w:spacing w:line="251" w:lineRule="exact"/>
              <w:rPr>
                <w:sz w:val="18"/>
                <w:lang w:val="es-ES"/>
              </w:rPr>
            </w:pPr>
            <w:r w:rsidRPr="000E5CAB">
              <w:rPr>
                <w:lang w:val="es-ES"/>
              </w:rPr>
              <w:t>CNE –C</w:t>
            </w:r>
            <w:r w:rsidRPr="000E5CAB">
              <w:rPr>
                <w:sz w:val="18"/>
                <w:lang w:val="es-ES"/>
              </w:rPr>
              <w:t xml:space="preserve">OMPOSICIÓN DE LA </w:t>
            </w:r>
            <w:r w:rsidRPr="000E5CAB">
              <w:rPr>
                <w:lang w:val="es-ES"/>
              </w:rPr>
              <w:t>J</w:t>
            </w:r>
            <w:r w:rsidRPr="000E5CAB">
              <w:rPr>
                <w:sz w:val="18"/>
                <w:lang w:val="es-ES"/>
              </w:rPr>
              <w:t xml:space="preserve">UNTA </w:t>
            </w:r>
            <w:r w:rsidRPr="000E5CAB">
              <w:rPr>
                <w:lang w:val="es-ES"/>
              </w:rPr>
              <w:t>D</w:t>
            </w:r>
            <w:r w:rsidRPr="000E5CAB">
              <w:rPr>
                <w:sz w:val="18"/>
                <w:lang w:val="es-ES"/>
              </w:rPr>
              <w:t>IRECTIVA</w:t>
            </w:r>
          </w:p>
        </w:tc>
      </w:tr>
      <w:tr w:rsidR="008E49EF" w:rsidRPr="000E5CAB" w14:paraId="5120C9EF" w14:textId="77777777" w:rsidTr="007760C3">
        <w:trPr>
          <w:trHeight w:val="241"/>
        </w:trPr>
        <w:tc>
          <w:tcPr>
            <w:tcW w:w="1273" w:type="dxa"/>
            <w:shd w:val="clear" w:color="auto" w:fill="DEEAF6"/>
          </w:tcPr>
          <w:p w14:paraId="5120C9ED" w14:textId="77777777" w:rsidR="008E49EF" w:rsidRPr="000E5CAB" w:rsidRDefault="008E49EF" w:rsidP="007760C3">
            <w:pPr>
              <w:pStyle w:val="TableParagraph"/>
              <w:spacing w:line="222" w:lineRule="exact"/>
              <w:rPr>
                <w:sz w:val="16"/>
                <w:lang w:val="es-ES"/>
              </w:rPr>
            </w:pPr>
            <w:r w:rsidRPr="000E5CAB">
              <w:rPr>
                <w:sz w:val="20"/>
                <w:lang w:val="es-ES"/>
              </w:rPr>
              <w:t>P</w:t>
            </w:r>
            <w:r w:rsidRPr="000E5CAB">
              <w:rPr>
                <w:sz w:val="16"/>
                <w:lang w:val="es-ES"/>
              </w:rPr>
              <w:t>RESIDENCIA</w:t>
            </w:r>
          </w:p>
        </w:tc>
        <w:tc>
          <w:tcPr>
            <w:tcW w:w="6804" w:type="dxa"/>
            <w:gridSpan w:val="2"/>
          </w:tcPr>
          <w:p w14:paraId="5120C9EE" w14:textId="77777777" w:rsidR="008E49EF" w:rsidRPr="000E5CAB" w:rsidRDefault="008E49EF" w:rsidP="007760C3">
            <w:pPr>
              <w:pStyle w:val="TableParagraph"/>
              <w:spacing w:line="222" w:lineRule="exact"/>
              <w:rPr>
                <w:sz w:val="20"/>
                <w:lang w:val="es-ES"/>
              </w:rPr>
            </w:pPr>
            <w:r w:rsidRPr="000E5CAB">
              <w:rPr>
                <w:sz w:val="20"/>
                <w:lang w:val="es-ES"/>
              </w:rPr>
              <w:t>Secretaría Técnica (SETEPLAN)</w:t>
            </w:r>
          </w:p>
        </w:tc>
      </w:tr>
      <w:tr w:rsidR="008E49EF" w:rsidRPr="000E5CAB" w14:paraId="5120C9F3" w14:textId="77777777" w:rsidTr="007760C3">
        <w:trPr>
          <w:trHeight w:val="244"/>
        </w:trPr>
        <w:tc>
          <w:tcPr>
            <w:tcW w:w="1273" w:type="dxa"/>
            <w:vMerge w:val="restart"/>
            <w:shd w:val="clear" w:color="auto" w:fill="DEEAF6"/>
          </w:tcPr>
          <w:p w14:paraId="5120C9F0" w14:textId="77777777" w:rsidR="008E49EF" w:rsidRPr="000E5CAB" w:rsidRDefault="008E49EF" w:rsidP="007760C3">
            <w:pPr>
              <w:pStyle w:val="TableParagraph"/>
              <w:spacing w:before="1" w:line="240" w:lineRule="auto"/>
              <w:rPr>
                <w:sz w:val="16"/>
                <w:lang w:val="es-ES"/>
              </w:rPr>
            </w:pPr>
            <w:r w:rsidRPr="000E5CAB">
              <w:rPr>
                <w:sz w:val="20"/>
                <w:lang w:val="es-ES"/>
              </w:rPr>
              <w:t>M</w:t>
            </w:r>
            <w:r w:rsidRPr="000E5CAB">
              <w:rPr>
                <w:sz w:val="16"/>
                <w:lang w:val="es-ES"/>
              </w:rPr>
              <w:t>INISTERIOS</w:t>
            </w:r>
          </w:p>
        </w:tc>
        <w:tc>
          <w:tcPr>
            <w:tcW w:w="3685" w:type="dxa"/>
          </w:tcPr>
          <w:p w14:paraId="5120C9F1" w14:textId="77777777" w:rsidR="008E49EF" w:rsidRPr="000E5CAB" w:rsidRDefault="008E49EF" w:rsidP="007760C3">
            <w:pPr>
              <w:pStyle w:val="TableParagraph"/>
              <w:spacing w:before="1" w:line="223" w:lineRule="exact"/>
              <w:rPr>
                <w:sz w:val="20"/>
                <w:lang w:val="es-ES"/>
              </w:rPr>
            </w:pPr>
            <w:r w:rsidRPr="000E5CAB">
              <w:rPr>
                <w:sz w:val="20"/>
                <w:lang w:val="es-ES"/>
              </w:rPr>
              <w:t>Ministro de Economía (MINEC) – presidencia</w:t>
            </w:r>
          </w:p>
        </w:tc>
        <w:tc>
          <w:tcPr>
            <w:tcW w:w="3119" w:type="dxa"/>
          </w:tcPr>
          <w:p w14:paraId="5120C9F2" w14:textId="77777777" w:rsidR="008E49EF" w:rsidRPr="000E5CAB" w:rsidRDefault="008E49EF" w:rsidP="007760C3">
            <w:pPr>
              <w:pStyle w:val="TableParagraph"/>
              <w:spacing w:before="1" w:line="223" w:lineRule="exact"/>
              <w:rPr>
                <w:sz w:val="20"/>
                <w:lang w:val="es-ES"/>
              </w:rPr>
            </w:pPr>
            <w:r w:rsidRPr="000E5CAB">
              <w:rPr>
                <w:sz w:val="20"/>
                <w:lang w:val="es-ES"/>
              </w:rPr>
              <w:t>Viceministro de Hacienda (MH)</w:t>
            </w:r>
          </w:p>
        </w:tc>
      </w:tr>
      <w:tr w:rsidR="008E49EF" w:rsidRPr="0088595F" w14:paraId="5120C9F7" w14:textId="77777777" w:rsidTr="007760C3">
        <w:trPr>
          <w:trHeight w:val="244"/>
        </w:trPr>
        <w:tc>
          <w:tcPr>
            <w:tcW w:w="1273" w:type="dxa"/>
            <w:vMerge/>
            <w:tcBorders>
              <w:top w:val="nil"/>
            </w:tcBorders>
            <w:shd w:val="clear" w:color="auto" w:fill="DEEAF6"/>
          </w:tcPr>
          <w:p w14:paraId="5120C9F4" w14:textId="77777777" w:rsidR="008E49EF" w:rsidRPr="000E5CAB" w:rsidRDefault="008E49EF" w:rsidP="007760C3">
            <w:pPr>
              <w:rPr>
                <w:sz w:val="2"/>
                <w:szCs w:val="2"/>
                <w:lang w:val="es-ES"/>
              </w:rPr>
            </w:pPr>
          </w:p>
        </w:tc>
        <w:tc>
          <w:tcPr>
            <w:tcW w:w="3685" w:type="dxa"/>
          </w:tcPr>
          <w:p w14:paraId="5120C9F5" w14:textId="77777777" w:rsidR="008E49EF" w:rsidRPr="000E5CAB" w:rsidRDefault="008E49EF" w:rsidP="007760C3">
            <w:pPr>
              <w:pStyle w:val="TableParagraph"/>
              <w:spacing w:line="224" w:lineRule="exact"/>
              <w:rPr>
                <w:sz w:val="20"/>
                <w:lang w:val="es-ES"/>
              </w:rPr>
            </w:pPr>
            <w:r w:rsidRPr="000E5CAB">
              <w:rPr>
                <w:sz w:val="20"/>
                <w:lang w:val="es-ES"/>
              </w:rPr>
              <w:t>Viceministro de Transporte (VMT)</w:t>
            </w:r>
          </w:p>
        </w:tc>
        <w:tc>
          <w:tcPr>
            <w:tcW w:w="3119" w:type="dxa"/>
          </w:tcPr>
          <w:p w14:paraId="5120C9F6" w14:textId="77777777" w:rsidR="008E49EF" w:rsidRPr="000E5CAB" w:rsidRDefault="008E49EF" w:rsidP="007760C3">
            <w:pPr>
              <w:pStyle w:val="TableParagraph"/>
              <w:spacing w:line="224" w:lineRule="exact"/>
              <w:rPr>
                <w:sz w:val="20"/>
                <w:lang w:val="es-ES"/>
              </w:rPr>
            </w:pPr>
            <w:r w:rsidRPr="000E5CAB">
              <w:rPr>
                <w:sz w:val="20"/>
                <w:lang w:val="es-ES"/>
              </w:rPr>
              <w:t>Ministro de Medio Ambiente (MARN)</w:t>
            </w:r>
          </w:p>
        </w:tc>
      </w:tr>
      <w:tr w:rsidR="008E49EF" w:rsidRPr="0088595F" w14:paraId="5120C9FA" w14:textId="77777777" w:rsidTr="007760C3">
        <w:trPr>
          <w:trHeight w:val="244"/>
        </w:trPr>
        <w:tc>
          <w:tcPr>
            <w:tcW w:w="1273" w:type="dxa"/>
            <w:shd w:val="clear" w:color="auto" w:fill="DEEAF6"/>
          </w:tcPr>
          <w:p w14:paraId="5120C9F8" w14:textId="77777777" w:rsidR="008E49EF" w:rsidRPr="000E5CAB" w:rsidRDefault="008E49EF" w:rsidP="007760C3">
            <w:pPr>
              <w:pStyle w:val="TableParagraph"/>
              <w:spacing w:line="224" w:lineRule="exact"/>
              <w:rPr>
                <w:sz w:val="16"/>
                <w:lang w:val="es-ES"/>
              </w:rPr>
            </w:pPr>
            <w:r w:rsidRPr="000E5CAB">
              <w:rPr>
                <w:sz w:val="20"/>
                <w:lang w:val="es-ES"/>
              </w:rPr>
              <w:t>S</w:t>
            </w:r>
            <w:r w:rsidRPr="000E5CAB">
              <w:rPr>
                <w:sz w:val="16"/>
                <w:lang w:val="es-ES"/>
              </w:rPr>
              <w:t>OCIEDAD</w:t>
            </w:r>
            <w:r w:rsidRPr="000E5CAB">
              <w:rPr>
                <w:sz w:val="20"/>
                <w:lang w:val="es-ES"/>
              </w:rPr>
              <w:t xml:space="preserve"> C</w:t>
            </w:r>
            <w:r w:rsidRPr="000E5CAB">
              <w:rPr>
                <w:sz w:val="16"/>
                <w:lang w:val="es-ES"/>
              </w:rPr>
              <w:t xml:space="preserve">IVIL </w:t>
            </w:r>
          </w:p>
        </w:tc>
        <w:tc>
          <w:tcPr>
            <w:tcW w:w="6804" w:type="dxa"/>
            <w:gridSpan w:val="2"/>
          </w:tcPr>
          <w:p w14:paraId="5120C9F9" w14:textId="77777777" w:rsidR="008E49EF" w:rsidRPr="000E5CAB" w:rsidRDefault="008E49EF" w:rsidP="007760C3">
            <w:pPr>
              <w:pStyle w:val="TableParagraph"/>
              <w:spacing w:line="224" w:lineRule="exact"/>
              <w:rPr>
                <w:sz w:val="20"/>
                <w:lang w:val="es-ES"/>
              </w:rPr>
            </w:pPr>
            <w:r w:rsidRPr="000E5CAB">
              <w:rPr>
                <w:sz w:val="20"/>
                <w:lang w:val="es-ES"/>
              </w:rPr>
              <w:t xml:space="preserve">Presidente de la Defensoría del Consumidor </w:t>
            </w:r>
            <w:r w:rsidRPr="000E5CAB">
              <w:rPr>
                <w:rStyle w:val="Refdenotaalpie"/>
                <w:sz w:val="20"/>
                <w:lang w:val="es-ES"/>
              </w:rPr>
              <w:footnoteReference w:id="16"/>
            </w:r>
          </w:p>
        </w:tc>
      </w:tr>
    </w:tbl>
    <w:p w14:paraId="5120C9FB" w14:textId="77777777" w:rsidR="008E49EF" w:rsidRPr="000E5CAB" w:rsidRDefault="008E49EF" w:rsidP="008E49EF">
      <w:pPr>
        <w:spacing w:before="38"/>
        <w:ind w:left="140" w:right="412"/>
        <w:jc w:val="both"/>
        <w:rPr>
          <w:rFonts w:cs="Times New Roman"/>
          <w:lang w:val="es-ES"/>
        </w:rPr>
      </w:pPr>
    </w:p>
    <w:p w14:paraId="5120C9FC" w14:textId="77777777" w:rsidR="008E49EF" w:rsidRPr="000E5CAB" w:rsidRDefault="008E49EF" w:rsidP="00FF4E29">
      <w:pPr>
        <w:spacing w:before="38"/>
        <w:ind w:right="49"/>
        <w:jc w:val="both"/>
        <w:rPr>
          <w:lang w:val="es-ES"/>
        </w:rPr>
      </w:pPr>
      <w:r w:rsidRPr="000E5CAB">
        <w:rPr>
          <w:rFonts w:cs="Times New Roman"/>
          <w:lang w:val="es-ES"/>
        </w:rPr>
        <w:t xml:space="preserve">CNE también representa al Gobierno de El Salvador en la Junta de la Unidad de Transacciones (UT) del Mercado Nacional de Electricidad; y en la Junta del Consejo Director del Mercado Eléctrico </w:t>
      </w:r>
      <w:r w:rsidRPr="000E5CAB">
        <w:rPr>
          <w:rFonts w:cs="Times New Roman"/>
          <w:lang w:val="es-ES"/>
        </w:rPr>
        <w:lastRenderedPageBreak/>
        <w:t>Regional - CDMER.</w:t>
      </w:r>
    </w:p>
    <w:p w14:paraId="5120C9FD" w14:textId="77777777" w:rsidR="00305289" w:rsidRDefault="00305289" w:rsidP="00FF4E29">
      <w:pPr>
        <w:spacing w:before="38"/>
        <w:ind w:right="49"/>
        <w:jc w:val="both"/>
        <w:rPr>
          <w:rFonts w:cs="Times New Roman"/>
          <w:lang w:val="es-ES"/>
        </w:rPr>
      </w:pPr>
    </w:p>
    <w:p w14:paraId="5120C9FE" w14:textId="77777777" w:rsidR="008E49EF" w:rsidRPr="000E5CAB" w:rsidRDefault="008E49EF" w:rsidP="00FF4E29">
      <w:pPr>
        <w:spacing w:before="38"/>
        <w:ind w:right="49"/>
        <w:jc w:val="both"/>
        <w:rPr>
          <w:lang w:val="es-ES"/>
        </w:rPr>
      </w:pPr>
      <w:r w:rsidRPr="000E5CAB">
        <w:rPr>
          <w:rFonts w:cs="Times New Roman"/>
          <w:lang w:val="es-ES"/>
        </w:rPr>
        <w:t>El Reglamento de la Ley del CNE ha establecido un Comité Consultivo permanente con el fin de formalizar la interacción con las partes interesadas de la sociedad sobre las medidas e instrumentos de política. Para el período 2016-2019 se nombraron los siguientes miembros: (i) Asociación Salvadoreña de Industriales (ASI); (</w:t>
      </w:r>
      <w:proofErr w:type="spellStart"/>
      <w:r w:rsidRPr="000E5CAB">
        <w:rPr>
          <w:rFonts w:cs="Times New Roman"/>
          <w:lang w:val="es-ES"/>
        </w:rPr>
        <w:t>ii</w:t>
      </w:r>
      <w:proofErr w:type="spellEnd"/>
      <w:r w:rsidRPr="000E5CAB">
        <w:rPr>
          <w:rFonts w:cs="Times New Roman"/>
          <w:lang w:val="es-ES"/>
        </w:rPr>
        <w:t>) Cámara de Comercio e Industria de El Salvador (CAMARASAL); (</w:t>
      </w:r>
      <w:proofErr w:type="spellStart"/>
      <w:r w:rsidRPr="000E5CAB">
        <w:rPr>
          <w:rFonts w:cs="Times New Roman"/>
          <w:lang w:val="es-ES"/>
        </w:rPr>
        <w:t>iii</w:t>
      </w:r>
      <w:proofErr w:type="spellEnd"/>
      <w:r w:rsidRPr="000E5CAB">
        <w:rPr>
          <w:rFonts w:cs="Times New Roman"/>
          <w:lang w:val="es-ES"/>
        </w:rPr>
        <w:t>) Instituto de Ingenierías en Electricidad y Electrónica (IEEE); (</w:t>
      </w:r>
      <w:proofErr w:type="spellStart"/>
      <w:r w:rsidRPr="000E5CAB">
        <w:rPr>
          <w:rFonts w:cs="Times New Roman"/>
          <w:lang w:val="es-ES"/>
        </w:rPr>
        <w:t>iv</w:t>
      </w:r>
      <w:proofErr w:type="spellEnd"/>
      <w:r w:rsidRPr="000E5CAB">
        <w:rPr>
          <w:rFonts w:cs="Times New Roman"/>
          <w:lang w:val="es-ES"/>
        </w:rPr>
        <w:t>) Asociación Salvadoreña de Ingenieros Mecánicos, Eléctricos e Industriales (ASIMEI); (v) Universidad Centroamericana José Simeón Cañas (UCA); (vi) Universidad de El Salvador (UES); (</w:t>
      </w:r>
      <w:proofErr w:type="spellStart"/>
      <w:r w:rsidRPr="000E5CAB">
        <w:rPr>
          <w:rFonts w:cs="Times New Roman"/>
          <w:lang w:val="es-ES"/>
        </w:rPr>
        <w:t>vii</w:t>
      </w:r>
      <w:proofErr w:type="spellEnd"/>
      <w:r w:rsidRPr="000E5CAB">
        <w:rPr>
          <w:rFonts w:cs="Times New Roman"/>
          <w:lang w:val="es-ES"/>
        </w:rPr>
        <w:t>) Centro para la Defensa del Consumidor (CDC); (</w:t>
      </w:r>
      <w:proofErr w:type="spellStart"/>
      <w:r w:rsidRPr="000E5CAB">
        <w:rPr>
          <w:rFonts w:cs="Times New Roman"/>
          <w:lang w:val="es-ES"/>
        </w:rPr>
        <w:t>viii</w:t>
      </w:r>
      <w:proofErr w:type="spellEnd"/>
      <w:r w:rsidRPr="000E5CAB">
        <w:rPr>
          <w:rFonts w:cs="Times New Roman"/>
          <w:lang w:val="es-ES"/>
        </w:rPr>
        <w:t>) Unidad Ecológica Salvadoreña (UNES); (</w:t>
      </w:r>
      <w:proofErr w:type="spellStart"/>
      <w:r w:rsidRPr="000E5CAB">
        <w:rPr>
          <w:rFonts w:cs="Times New Roman"/>
          <w:lang w:val="es-ES"/>
        </w:rPr>
        <w:t>ix</w:t>
      </w:r>
      <w:proofErr w:type="spellEnd"/>
      <w:r w:rsidRPr="000E5CAB">
        <w:rPr>
          <w:rFonts w:cs="Times New Roman"/>
          <w:lang w:val="es-ES"/>
        </w:rPr>
        <w:t>) Programa Salvadoreño de Investigación sobre Desarrollo y Medio Ambiente (PRISMA); y (x) Sindicato de Trabajadores del Sector Eléctrico (STESEC).</w:t>
      </w:r>
    </w:p>
    <w:p w14:paraId="5120C9FF" w14:textId="77777777" w:rsidR="008E49EF" w:rsidRPr="000E5CAB" w:rsidRDefault="008E49EF" w:rsidP="00FF4E29">
      <w:pPr>
        <w:pStyle w:val="Textoindependiente"/>
        <w:spacing w:before="60"/>
        <w:ind w:right="49"/>
        <w:jc w:val="both"/>
        <w:rPr>
          <w:lang w:val="es-ES"/>
        </w:rPr>
      </w:pPr>
      <w:r w:rsidRPr="000E5CAB">
        <w:rPr>
          <w:rFonts w:cs="Times New Roman"/>
          <w:lang w:val="es-ES"/>
        </w:rPr>
        <w:t>El presupuesto total de CNE en 2015 ascendió a US$ 1,468,260, el 75% de los cuales se destinó a salarios del personal. La composición del presupuesto se ha mantenido estable en los últimos años (2014-2016). A mayo de 2017, el personal total era de 43 personas (16 mujeres y 27 hombres).</w:t>
      </w:r>
    </w:p>
    <w:p w14:paraId="5120CA00" w14:textId="77777777" w:rsidR="008E49EF" w:rsidRPr="000E5CAB" w:rsidRDefault="008E49EF" w:rsidP="0000200C">
      <w:pPr>
        <w:jc w:val="both"/>
        <w:rPr>
          <w:b/>
          <w:sz w:val="24"/>
          <w:szCs w:val="24"/>
          <w:lang w:val="es-ES"/>
        </w:rPr>
      </w:pPr>
    </w:p>
    <w:p w14:paraId="5120CA01" w14:textId="77777777" w:rsidR="00AC49C9" w:rsidRPr="000E5CAB" w:rsidRDefault="00AC49C9" w:rsidP="00AC49C9">
      <w:pPr>
        <w:pStyle w:val="Ttulo2"/>
        <w:spacing w:before="0"/>
        <w:rPr>
          <w:rFonts w:ascii="Calibri" w:hAnsi="Calibri"/>
          <w:i w:val="0"/>
          <w:lang w:val="es-ES"/>
        </w:rPr>
      </w:pPr>
      <w:bookmarkStart w:id="21" w:name="_Toc45559106"/>
      <w:r w:rsidRPr="000E5CAB">
        <w:rPr>
          <w:rFonts w:ascii="Calibri" w:hAnsi="Calibri"/>
          <w:i w:val="0"/>
          <w:lang w:val="es-ES"/>
        </w:rPr>
        <w:t>4.7 Gobiernos Municipales</w:t>
      </w:r>
      <w:bookmarkEnd w:id="21"/>
    </w:p>
    <w:p w14:paraId="5120CA02" w14:textId="77777777" w:rsidR="00AC49C9" w:rsidRPr="000E5CAB" w:rsidRDefault="00AC49C9" w:rsidP="00FF4E29">
      <w:pPr>
        <w:pStyle w:val="Textoindependiente"/>
        <w:ind w:right="49"/>
        <w:jc w:val="both"/>
        <w:rPr>
          <w:lang w:val="es-ES"/>
        </w:rPr>
      </w:pPr>
      <w:r w:rsidRPr="000E5CAB">
        <w:rPr>
          <w:rFonts w:cs="Times New Roman"/>
          <w:lang w:val="es-ES"/>
        </w:rPr>
        <w:t xml:space="preserve">La Constitución de El Salvador (1983) define, reconoce y regula la posición de los municipios en los artículos 202-206: “Los municipios serán autónomos en lo económico, técnico y administrativo y se regirán por un Código Municipal, que sentará los principios generales para su organización, funcionamiento y ejercicio de sus facultades autónomas”. Además, define que la facultad para regular su territorio se basa en los planes de desarrollo debidamente aprobados por el Consejo Municipal y que las instituciones del Estado colaborarán con el Municipio para el desarrollo de </w:t>
      </w:r>
      <w:proofErr w:type="gramStart"/>
      <w:r w:rsidRPr="000E5CAB">
        <w:rPr>
          <w:rFonts w:cs="Times New Roman"/>
          <w:lang w:val="es-ES"/>
        </w:rPr>
        <w:t>los mismos</w:t>
      </w:r>
      <w:proofErr w:type="gramEnd"/>
      <w:r w:rsidRPr="000E5CAB">
        <w:rPr>
          <w:rFonts w:cs="Times New Roman"/>
          <w:lang w:val="es-ES"/>
        </w:rPr>
        <w:t>.</w:t>
      </w:r>
    </w:p>
    <w:p w14:paraId="5120CA03" w14:textId="77777777" w:rsidR="00AC49C9" w:rsidRPr="000E5CAB" w:rsidRDefault="00AC49C9" w:rsidP="00FF4E29">
      <w:pPr>
        <w:pStyle w:val="Textoindependiente"/>
        <w:spacing w:before="58"/>
        <w:ind w:right="49"/>
        <w:jc w:val="both"/>
        <w:rPr>
          <w:lang w:val="es-ES"/>
        </w:rPr>
      </w:pPr>
      <w:r w:rsidRPr="000E5CAB">
        <w:rPr>
          <w:rFonts w:cs="Times New Roman"/>
          <w:lang w:val="es-ES"/>
        </w:rPr>
        <w:t xml:space="preserve">El Código Municipal (Art. 4) estipula que la promoción e implementación de programas de salud pública tales como saneamiento ambiental y prevención y lucha contra enfermedades es una competencia municipal. El Art. 48 estipula además que es función del </w:t>
      </w:r>
      <w:proofErr w:type="gramStart"/>
      <w:r w:rsidRPr="000E5CAB">
        <w:rPr>
          <w:rFonts w:cs="Times New Roman"/>
          <w:lang w:val="es-ES"/>
        </w:rPr>
        <w:t>Alcalde</w:t>
      </w:r>
      <w:proofErr w:type="gramEnd"/>
      <w:r w:rsidRPr="000E5CAB">
        <w:rPr>
          <w:rFonts w:cs="Times New Roman"/>
          <w:lang w:val="es-ES"/>
        </w:rPr>
        <w:t xml:space="preserve"> garantizar una relación efectiva entre el Municipio y el Gobierno Central y sus instituciones.</w:t>
      </w:r>
    </w:p>
    <w:p w14:paraId="5120CA04" w14:textId="77777777" w:rsidR="00AC49C9" w:rsidRPr="000E5CAB" w:rsidRDefault="00AC49C9" w:rsidP="00FF4E29">
      <w:pPr>
        <w:pStyle w:val="Textoindependiente"/>
        <w:spacing w:before="59"/>
        <w:ind w:right="49"/>
        <w:jc w:val="both"/>
        <w:rPr>
          <w:lang w:val="es-ES"/>
        </w:rPr>
      </w:pPr>
      <w:r w:rsidRPr="000E5CAB">
        <w:rPr>
          <w:rFonts w:cs="Times New Roman"/>
          <w:lang w:val="es-ES"/>
        </w:rPr>
        <w:t>Se espera que los municipios produzcan planes de desarrollo territorial según lo estipulado por la LODT, así como planes para implementar políticas sectoriales que incluyan la adaptación al cambio climático</w:t>
      </w:r>
      <w:r w:rsidRPr="000E5CAB">
        <w:rPr>
          <w:lang w:val="es-ES"/>
        </w:rPr>
        <w:t>.</w:t>
      </w:r>
      <w:r w:rsidRPr="000E5CAB">
        <w:rPr>
          <w:rStyle w:val="Refdenotaalpie"/>
          <w:lang w:val="es-ES"/>
        </w:rPr>
        <w:footnoteReference w:id="17"/>
      </w:r>
      <w:r w:rsidRPr="000E5CAB">
        <w:rPr>
          <w:spacing w:val="-7"/>
          <w:lang w:val="es-ES"/>
        </w:rPr>
        <w:t xml:space="preserve"> </w:t>
      </w:r>
      <w:r w:rsidRPr="000E5CAB">
        <w:rPr>
          <w:rFonts w:cs="Times New Roman"/>
          <w:lang w:val="es-ES"/>
        </w:rPr>
        <w:t>El Gobierno Central aún enfrenta un vacío de participación con los municipios</w:t>
      </w:r>
      <w:r w:rsidRPr="000E5CAB">
        <w:rPr>
          <w:rStyle w:val="Refdenotaalpie"/>
          <w:rFonts w:cs="Times New Roman"/>
          <w:lang w:val="es-ES"/>
        </w:rPr>
        <w:footnoteReference w:id="18"/>
      </w:r>
      <w:r w:rsidRPr="000E5CAB">
        <w:rPr>
          <w:lang w:val="es-ES"/>
        </w:rPr>
        <w:t xml:space="preserve"> </w:t>
      </w:r>
      <w:r w:rsidRPr="000E5CAB">
        <w:rPr>
          <w:rFonts w:cs="Times New Roman"/>
          <w:lang w:val="es-ES"/>
        </w:rPr>
        <w:t>mientras que, por otro lado, estos últimos carecen de la capacidad institucional y los recursos para implementar las leyes y políticas nacionales. Financieramente, los municipios están limitados ya que el Código Municipal les ofrece pocas opciones para generar ingresos. Los niveles de los impuestos municipales son bajos, los registros de propiedad están desactualizados y muchos municipios simplemente tienen poblaciones demasiado pequeñas para ser autosuficientes. En la mayoría de los municipios, las contribuciones y los servicios municipales representan solo el 30% de los ingresos totales.</w:t>
      </w:r>
    </w:p>
    <w:p w14:paraId="5120CA05" w14:textId="77777777" w:rsidR="00AC49C9" w:rsidRPr="000E5CAB" w:rsidRDefault="00AC49C9" w:rsidP="00FF4E29">
      <w:pPr>
        <w:pStyle w:val="Textoindependiente"/>
        <w:spacing w:before="62"/>
        <w:ind w:right="49"/>
        <w:jc w:val="both"/>
        <w:rPr>
          <w:rFonts w:cs="Times New Roman"/>
          <w:lang w:val="es-ES"/>
        </w:rPr>
      </w:pPr>
      <w:r w:rsidRPr="000E5CAB">
        <w:rPr>
          <w:rFonts w:cs="Times New Roman"/>
          <w:lang w:val="es-ES"/>
        </w:rPr>
        <w:t xml:space="preserve">De hecho, dependen principalmente de las transferencias del Gobierno nacional a los municipios a través del Fondo para el Desarrollo Económico y Social de los Municipios Salvadoreños (FODES), que actualmente representa el 8% del presupuesto fiscal nacional. En 2017, esto fue un total de US$ 396 millones para 262 municipios (con un presupuesto fiscal total de US$ 4,958 millones). </w:t>
      </w:r>
      <w:r w:rsidRPr="000E5CAB">
        <w:rPr>
          <w:rFonts w:cs="Times New Roman"/>
          <w:lang w:val="es-ES"/>
        </w:rPr>
        <w:lastRenderedPageBreak/>
        <w:t>Formalmente, FODES se estableció como un fondo para la inversión en infraestructura municipal y otros proyectos de desarrollo social, pero en la práctica también se utiliza para cerrar las brechas financieras para el pago de salarios. Los desembolsos del gobierno al FODES en 2017 se retrasaron y, según los informes, se acumula un déficit acumulado.</w:t>
      </w:r>
    </w:p>
    <w:p w14:paraId="5120CA06" w14:textId="77777777" w:rsidR="00AC49C9" w:rsidRPr="000E5CAB" w:rsidRDefault="00AC49C9" w:rsidP="00AC49C9">
      <w:pPr>
        <w:spacing w:line="219" w:lineRule="exact"/>
        <w:ind w:left="140"/>
        <w:rPr>
          <w:sz w:val="18"/>
          <w:lang w:val="es-ES"/>
        </w:rPr>
      </w:pPr>
    </w:p>
    <w:p w14:paraId="5120CA07" w14:textId="77777777" w:rsidR="00AC49C9" w:rsidRPr="000E5CAB" w:rsidRDefault="00AC49C9" w:rsidP="00AC49C9">
      <w:pPr>
        <w:pStyle w:val="Ttulo2"/>
        <w:rPr>
          <w:rFonts w:ascii="Calibri" w:hAnsi="Calibri"/>
          <w:i w:val="0"/>
          <w:lang w:val="es-ES"/>
        </w:rPr>
      </w:pPr>
      <w:bookmarkStart w:id="22" w:name="_bookmark16"/>
      <w:bookmarkStart w:id="23" w:name="_Toc45559107"/>
      <w:bookmarkEnd w:id="22"/>
      <w:r w:rsidRPr="000E5CAB">
        <w:rPr>
          <w:rFonts w:ascii="Calibri" w:hAnsi="Calibri"/>
          <w:i w:val="0"/>
          <w:lang w:val="es-ES"/>
        </w:rPr>
        <w:t>4.8 Consejo de Alcaldes del Área Metropolitana de San Salvador</w:t>
      </w:r>
      <w:r w:rsidRPr="000E5CAB">
        <w:rPr>
          <w:rFonts w:ascii="Calibri" w:hAnsi="Calibri"/>
          <w:i w:val="0"/>
          <w:spacing w:val="-12"/>
          <w:lang w:val="es-ES"/>
        </w:rPr>
        <w:t xml:space="preserve"> </w:t>
      </w:r>
      <w:r w:rsidRPr="000E5CAB">
        <w:rPr>
          <w:rFonts w:ascii="Calibri" w:hAnsi="Calibri"/>
          <w:i w:val="0"/>
          <w:lang w:val="es-ES"/>
        </w:rPr>
        <w:t>(COAMSS)</w:t>
      </w:r>
      <w:bookmarkEnd w:id="23"/>
    </w:p>
    <w:p w14:paraId="5120CA08" w14:textId="77777777" w:rsidR="00AC49C9" w:rsidRPr="000E5CAB" w:rsidRDefault="00AC49C9" w:rsidP="000F33DC">
      <w:pPr>
        <w:pStyle w:val="Textoindependiente"/>
        <w:ind w:right="49"/>
        <w:jc w:val="both"/>
        <w:rPr>
          <w:lang w:val="es-ES"/>
        </w:rPr>
      </w:pPr>
      <w:r w:rsidRPr="000E5CAB">
        <w:rPr>
          <w:rFonts w:cs="Times New Roman"/>
          <w:lang w:val="es-ES"/>
        </w:rPr>
        <w:t>El Consejo de Alcaldes del Área Metropolitana de San Salvador (COAMSS) es una entidad colegiada presidida por el Alcalde de San Salvador, que regula, coordina y contempla políticas y programas para fomentar el desarrollo integrado del AMSS y sus habitantes. La iniciativa para establecer el COAMSS fue provocada por el terremoto de 1986 para reconstruir colectivamente el área e implementar proyectos en conjunto. Sobre la base de las disposiciones de la Constitución de El Salvador y el Código Municipal, los alcaldes de los municipios del AMSS establecieron legalmente el COAMSS en 1987. Creció la conciencia de que los municipios involucrados se habían convertido en un área metropolitana que requería soluciones integradas. Por lo tanto, en octubre de 1989, se creó la Oficina de Planificación del AMSS (OPAMSS) como un organismo de soporte técnico para identificar, analizar y proponer soluciones a los problemas que afectan el desarrollo urbano integrado del AMSS.</w:t>
      </w:r>
    </w:p>
    <w:p w14:paraId="5120CA09" w14:textId="77777777" w:rsidR="00AC49C9" w:rsidRPr="000E5CAB" w:rsidRDefault="00AC49C9" w:rsidP="000F33DC">
      <w:pPr>
        <w:pStyle w:val="Textoindependiente"/>
        <w:spacing w:before="59"/>
        <w:ind w:right="49"/>
        <w:jc w:val="both"/>
        <w:rPr>
          <w:lang w:val="es-ES"/>
        </w:rPr>
      </w:pPr>
      <w:r w:rsidRPr="000E5CAB">
        <w:rPr>
          <w:rFonts w:cs="Times New Roman"/>
          <w:lang w:val="es-ES"/>
        </w:rPr>
        <w:t>En noviembre de 1992, se preparó una propuesta de Ley bajo el liderazgo del COAMSS; en diciembre de 1993, la Asamblea Legislativa aprobó la Ley de Desarrollo y Ordenamiento Territorial del Área Metropolitana de San Salvador y de los Municipios Aledaños con sus Anexos (LDOT-AMSS). La Ley tiene el objetivo de regular la planificación territorial y el desarrollo urbano y rural en el área definida. Entre otras cosas, la Ley: (i) define el AMSS y los municipios vecinos como una entidad urbana o aglomeración; (</w:t>
      </w:r>
      <w:proofErr w:type="spellStart"/>
      <w:r w:rsidRPr="000E5CAB">
        <w:rPr>
          <w:rFonts w:cs="Times New Roman"/>
          <w:lang w:val="es-ES"/>
        </w:rPr>
        <w:t>ii</w:t>
      </w:r>
      <w:proofErr w:type="spellEnd"/>
      <w:r w:rsidRPr="000E5CAB">
        <w:rPr>
          <w:rFonts w:cs="Times New Roman"/>
          <w:lang w:val="es-ES"/>
        </w:rPr>
        <w:t>) define las entidades responsables de la planificación, coordinación y fiscalización del desarrollo territorial en el AMSS; (</w:t>
      </w:r>
      <w:proofErr w:type="spellStart"/>
      <w:r w:rsidRPr="000E5CAB">
        <w:rPr>
          <w:rFonts w:cs="Times New Roman"/>
          <w:lang w:val="es-ES"/>
        </w:rPr>
        <w:t>iii</w:t>
      </w:r>
      <w:proofErr w:type="spellEnd"/>
      <w:r w:rsidRPr="000E5CAB">
        <w:rPr>
          <w:rFonts w:cs="Times New Roman"/>
          <w:lang w:val="es-ES"/>
        </w:rPr>
        <w:t>) establece un marco institucional que reconoce al COAMSS y a OPAMSS; (</w:t>
      </w:r>
      <w:proofErr w:type="spellStart"/>
      <w:r w:rsidRPr="000E5CAB">
        <w:rPr>
          <w:rFonts w:cs="Times New Roman"/>
          <w:lang w:val="es-ES"/>
        </w:rPr>
        <w:t>iv</w:t>
      </w:r>
      <w:proofErr w:type="spellEnd"/>
      <w:r w:rsidRPr="000E5CAB">
        <w:rPr>
          <w:rFonts w:cs="Times New Roman"/>
          <w:lang w:val="es-ES"/>
        </w:rPr>
        <w:t>) asigna al COAMSS la facultad para aprobar la regulación de la Ley; y (v) otorga a la OPAMSS las competencias legales relacionadas con la planificación territorial, la zonificación y los permisos (que normalmente corresponde individualmente a las municipalidades).</w:t>
      </w:r>
    </w:p>
    <w:p w14:paraId="5120CA0A" w14:textId="77777777" w:rsidR="00AC49C9" w:rsidRPr="000E5CAB" w:rsidRDefault="00AC49C9" w:rsidP="000F33DC">
      <w:pPr>
        <w:pStyle w:val="Textoindependiente"/>
        <w:spacing w:before="60"/>
        <w:ind w:right="49"/>
        <w:jc w:val="both"/>
        <w:rPr>
          <w:lang w:val="es-ES"/>
        </w:rPr>
      </w:pPr>
      <w:r w:rsidRPr="000E5CAB">
        <w:rPr>
          <w:lang w:val="es-ES"/>
        </w:rPr>
        <w:t>Las atribuciones y responsabilidades del COAMSS se resumen en la siguiente tabla.</w:t>
      </w:r>
    </w:p>
    <w:p w14:paraId="5120CA0B" w14:textId="77777777" w:rsidR="00AC49C9" w:rsidRPr="000E5CAB" w:rsidRDefault="00AC49C9" w:rsidP="00AC49C9">
      <w:pPr>
        <w:pStyle w:val="Textoindependiente"/>
        <w:spacing w:before="2"/>
        <w:rPr>
          <w:sz w:val="12"/>
          <w:lang w:val="es-ES"/>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3241"/>
        <w:gridCol w:w="3422"/>
      </w:tblGrid>
      <w:tr w:rsidR="00AC49C9" w:rsidRPr="0088595F" w14:paraId="5120CA0D" w14:textId="77777777" w:rsidTr="007760C3">
        <w:trPr>
          <w:trHeight w:val="268"/>
        </w:trPr>
        <w:tc>
          <w:tcPr>
            <w:tcW w:w="8639" w:type="dxa"/>
            <w:gridSpan w:val="3"/>
            <w:shd w:val="clear" w:color="auto" w:fill="DEEAF6"/>
          </w:tcPr>
          <w:p w14:paraId="5120CA0C" w14:textId="77777777" w:rsidR="00AC49C9" w:rsidRPr="000E5CAB" w:rsidRDefault="00AC49C9" w:rsidP="007760C3">
            <w:pPr>
              <w:pStyle w:val="TableParagraph"/>
              <w:spacing w:line="248" w:lineRule="exact"/>
              <w:rPr>
                <w:sz w:val="18"/>
                <w:lang w:val="es-ES"/>
              </w:rPr>
            </w:pPr>
            <w:r w:rsidRPr="000E5CAB">
              <w:rPr>
                <w:lang w:val="es-ES"/>
              </w:rPr>
              <w:t>C</w:t>
            </w:r>
            <w:r w:rsidRPr="000E5CAB">
              <w:rPr>
                <w:sz w:val="18"/>
                <w:lang w:val="es-ES"/>
              </w:rPr>
              <w:t xml:space="preserve">ONSEJO DE </w:t>
            </w:r>
            <w:r w:rsidRPr="000E5CAB">
              <w:rPr>
                <w:lang w:val="es-ES"/>
              </w:rPr>
              <w:t>A</w:t>
            </w:r>
            <w:r w:rsidRPr="000E5CAB">
              <w:rPr>
                <w:sz w:val="18"/>
                <w:lang w:val="es-ES"/>
              </w:rPr>
              <w:t xml:space="preserve">LCALDES DEL </w:t>
            </w:r>
            <w:r w:rsidRPr="000E5CAB">
              <w:rPr>
                <w:lang w:val="es-ES"/>
              </w:rPr>
              <w:t>AMSS (COAMSS) – A</w:t>
            </w:r>
            <w:r w:rsidRPr="000E5CAB">
              <w:rPr>
                <w:sz w:val="18"/>
                <w:lang w:val="es-ES"/>
              </w:rPr>
              <w:t xml:space="preserve">TRIBUCIONES Y </w:t>
            </w:r>
            <w:r w:rsidRPr="000E5CAB">
              <w:rPr>
                <w:lang w:val="es-ES"/>
              </w:rPr>
              <w:t>R</w:t>
            </w:r>
            <w:r w:rsidRPr="000E5CAB">
              <w:rPr>
                <w:sz w:val="18"/>
                <w:lang w:val="es-ES"/>
              </w:rPr>
              <w:t>ESPONSIBILIDADES</w:t>
            </w:r>
          </w:p>
        </w:tc>
      </w:tr>
      <w:tr w:rsidR="00AC49C9" w:rsidRPr="0088595F" w14:paraId="5120CA10" w14:textId="77777777" w:rsidTr="007760C3">
        <w:trPr>
          <w:trHeight w:val="244"/>
        </w:trPr>
        <w:tc>
          <w:tcPr>
            <w:tcW w:w="1976" w:type="dxa"/>
            <w:vMerge w:val="restart"/>
            <w:shd w:val="clear" w:color="auto" w:fill="DEEAF6"/>
          </w:tcPr>
          <w:p w14:paraId="5120CA0E" w14:textId="77777777" w:rsidR="00AC49C9" w:rsidRPr="000E5CAB" w:rsidRDefault="00AC49C9" w:rsidP="007760C3">
            <w:pPr>
              <w:pStyle w:val="TableParagraph"/>
              <w:spacing w:line="243" w:lineRule="exact"/>
              <w:rPr>
                <w:sz w:val="16"/>
                <w:lang w:val="es-ES"/>
              </w:rPr>
            </w:pPr>
            <w:r w:rsidRPr="000E5CAB">
              <w:rPr>
                <w:sz w:val="20"/>
                <w:lang w:val="es-ES"/>
              </w:rPr>
              <w:t>F</w:t>
            </w:r>
            <w:r w:rsidRPr="000E5CAB">
              <w:rPr>
                <w:sz w:val="16"/>
                <w:lang w:val="es-ES"/>
              </w:rPr>
              <w:t>ACULTADES</w:t>
            </w:r>
            <w:r w:rsidRPr="000E5CAB">
              <w:rPr>
                <w:sz w:val="20"/>
                <w:lang w:val="es-ES"/>
              </w:rPr>
              <w:t xml:space="preserve"> I</w:t>
            </w:r>
            <w:r w:rsidRPr="000E5CAB">
              <w:rPr>
                <w:sz w:val="16"/>
                <w:lang w:val="es-ES"/>
              </w:rPr>
              <w:t xml:space="preserve">NSTITUCIONALES </w:t>
            </w:r>
          </w:p>
        </w:tc>
        <w:tc>
          <w:tcPr>
            <w:tcW w:w="6663" w:type="dxa"/>
            <w:gridSpan w:val="2"/>
          </w:tcPr>
          <w:p w14:paraId="5120CA0F" w14:textId="77777777" w:rsidR="00AC49C9" w:rsidRPr="000E5CAB" w:rsidRDefault="00AC49C9" w:rsidP="007760C3">
            <w:pPr>
              <w:pStyle w:val="TableParagraph"/>
              <w:spacing w:line="224" w:lineRule="exact"/>
              <w:rPr>
                <w:sz w:val="20"/>
                <w:lang w:val="es-ES"/>
              </w:rPr>
            </w:pPr>
            <w:r w:rsidRPr="000E5CAB">
              <w:rPr>
                <w:sz w:val="20"/>
                <w:lang w:val="es-ES"/>
              </w:rPr>
              <w:t>Crear el Consejo de Desarrollo Metropolitano (CODEMET)</w:t>
            </w:r>
          </w:p>
        </w:tc>
      </w:tr>
      <w:tr w:rsidR="00AC49C9" w:rsidRPr="0088595F" w14:paraId="5120CA13" w14:textId="77777777" w:rsidTr="007760C3">
        <w:trPr>
          <w:trHeight w:val="244"/>
        </w:trPr>
        <w:tc>
          <w:tcPr>
            <w:tcW w:w="1976" w:type="dxa"/>
            <w:vMerge/>
            <w:tcBorders>
              <w:top w:val="nil"/>
            </w:tcBorders>
            <w:shd w:val="clear" w:color="auto" w:fill="DEEAF6"/>
          </w:tcPr>
          <w:p w14:paraId="5120CA11" w14:textId="77777777" w:rsidR="00AC49C9" w:rsidRPr="000E5CAB" w:rsidRDefault="00AC49C9" w:rsidP="007760C3">
            <w:pPr>
              <w:rPr>
                <w:sz w:val="2"/>
                <w:szCs w:val="2"/>
                <w:lang w:val="es-ES"/>
              </w:rPr>
            </w:pPr>
          </w:p>
        </w:tc>
        <w:tc>
          <w:tcPr>
            <w:tcW w:w="6663" w:type="dxa"/>
            <w:gridSpan w:val="2"/>
          </w:tcPr>
          <w:p w14:paraId="5120CA12" w14:textId="77777777" w:rsidR="00AC49C9" w:rsidRPr="000E5CAB" w:rsidRDefault="00AC49C9" w:rsidP="007760C3">
            <w:pPr>
              <w:pStyle w:val="TableParagraph"/>
              <w:spacing w:line="224" w:lineRule="exact"/>
              <w:rPr>
                <w:sz w:val="20"/>
                <w:lang w:val="es-ES"/>
              </w:rPr>
            </w:pPr>
            <w:r w:rsidRPr="000E5CAB">
              <w:rPr>
                <w:sz w:val="20"/>
                <w:lang w:val="es-ES"/>
              </w:rPr>
              <w:t>Aprobar el Reglamento de la LODT-AMSS (que fue emitido en 1995)</w:t>
            </w:r>
          </w:p>
        </w:tc>
      </w:tr>
      <w:tr w:rsidR="00AC49C9" w:rsidRPr="0088595F" w14:paraId="5120CA17" w14:textId="77777777" w:rsidTr="007760C3">
        <w:trPr>
          <w:trHeight w:val="1221"/>
        </w:trPr>
        <w:tc>
          <w:tcPr>
            <w:tcW w:w="1976" w:type="dxa"/>
            <w:vMerge w:val="restart"/>
            <w:shd w:val="clear" w:color="auto" w:fill="DEEAF6"/>
          </w:tcPr>
          <w:p w14:paraId="5120CA14" w14:textId="77777777" w:rsidR="00AC49C9" w:rsidRPr="000E5CAB" w:rsidRDefault="00AC49C9" w:rsidP="007760C3">
            <w:pPr>
              <w:pStyle w:val="TableParagraph"/>
              <w:tabs>
                <w:tab w:val="left" w:pos="1204"/>
              </w:tabs>
              <w:spacing w:line="240" w:lineRule="auto"/>
              <w:ind w:right="43"/>
              <w:rPr>
                <w:sz w:val="16"/>
                <w:lang w:val="es-ES"/>
              </w:rPr>
            </w:pPr>
            <w:r w:rsidRPr="000E5CAB">
              <w:rPr>
                <w:spacing w:val="-3"/>
                <w:sz w:val="20"/>
                <w:lang w:val="es-ES"/>
              </w:rPr>
              <w:t>P</w:t>
            </w:r>
            <w:r w:rsidRPr="000E5CAB">
              <w:rPr>
                <w:spacing w:val="-3"/>
                <w:sz w:val="16"/>
                <w:lang w:val="es-ES"/>
              </w:rPr>
              <w:t>LANIFICACIÓN Y</w:t>
            </w:r>
            <w:r w:rsidRPr="000E5CAB">
              <w:rPr>
                <w:spacing w:val="-2"/>
                <w:sz w:val="16"/>
                <w:lang w:val="es-ES"/>
              </w:rPr>
              <w:t xml:space="preserve"> </w:t>
            </w:r>
            <w:r w:rsidRPr="000E5CAB">
              <w:rPr>
                <w:sz w:val="20"/>
                <w:lang w:val="es-ES"/>
              </w:rPr>
              <w:t>C</w:t>
            </w:r>
            <w:r w:rsidRPr="000E5CAB">
              <w:rPr>
                <w:sz w:val="16"/>
                <w:lang w:val="es-ES"/>
              </w:rPr>
              <w:t xml:space="preserve">OORDINACIÓN </w:t>
            </w:r>
            <w:r w:rsidRPr="000E5CAB">
              <w:rPr>
                <w:sz w:val="20"/>
                <w:lang w:val="es-ES"/>
              </w:rPr>
              <w:t>T</w:t>
            </w:r>
            <w:r w:rsidRPr="000E5CAB">
              <w:rPr>
                <w:sz w:val="16"/>
                <w:lang w:val="es-ES"/>
              </w:rPr>
              <w:t>ERRITORIAL</w:t>
            </w:r>
          </w:p>
        </w:tc>
        <w:tc>
          <w:tcPr>
            <w:tcW w:w="3241" w:type="dxa"/>
          </w:tcPr>
          <w:p w14:paraId="5120CA15" w14:textId="77777777" w:rsidR="00AC49C9" w:rsidRPr="000E5CAB" w:rsidRDefault="00AC49C9" w:rsidP="007760C3">
            <w:pPr>
              <w:pStyle w:val="TableParagraph"/>
              <w:spacing w:line="244" w:lineRule="auto"/>
              <w:ind w:right="46"/>
              <w:jc w:val="both"/>
              <w:rPr>
                <w:sz w:val="20"/>
                <w:lang w:val="es-ES"/>
              </w:rPr>
            </w:pPr>
            <w:r w:rsidRPr="000E5CAB">
              <w:rPr>
                <w:sz w:val="20"/>
                <w:lang w:val="es-ES"/>
              </w:rPr>
              <w:t>Aprobar el Esquema Director del AMSS (previa consulta con los Concejos Municipales que comprenden el COAMSS)</w:t>
            </w:r>
            <w:r w:rsidRPr="000E5CAB">
              <w:rPr>
                <w:rStyle w:val="Refdenotaalpie"/>
                <w:sz w:val="20"/>
                <w:lang w:val="es-ES"/>
              </w:rPr>
              <w:footnoteReference w:id="19"/>
            </w:r>
          </w:p>
        </w:tc>
        <w:tc>
          <w:tcPr>
            <w:tcW w:w="3422" w:type="dxa"/>
          </w:tcPr>
          <w:p w14:paraId="5120CA16" w14:textId="77777777" w:rsidR="00AC49C9" w:rsidRPr="000E5CAB" w:rsidRDefault="00AC49C9" w:rsidP="007760C3">
            <w:pPr>
              <w:jc w:val="both"/>
              <w:rPr>
                <w:rFonts w:cs="Times New Roman"/>
                <w:sz w:val="20"/>
                <w:szCs w:val="20"/>
                <w:lang w:val="es-ES"/>
              </w:rPr>
            </w:pPr>
            <w:r w:rsidRPr="000E5CAB">
              <w:rPr>
                <w:rFonts w:cs="Times New Roman"/>
                <w:sz w:val="20"/>
                <w:szCs w:val="20"/>
                <w:lang w:val="es-ES"/>
              </w:rPr>
              <w:t>Coordinar, a través de OPAMSS, los planes municipales y sectoriales del Gobierno Central con las entidades competentes de las Municipalidades y el Gobierno Central.</w:t>
            </w:r>
          </w:p>
        </w:tc>
      </w:tr>
      <w:tr w:rsidR="00AC49C9" w:rsidRPr="0088595F" w14:paraId="5120CA1B" w14:textId="77777777" w:rsidTr="007760C3">
        <w:trPr>
          <w:trHeight w:val="976"/>
        </w:trPr>
        <w:tc>
          <w:tcPr>
            <w:tcW w:w="1976" w:type="dxa"/>
            <w:vMerge/>
            <w:tcBorders>
              <w:top w:val="nil"/>
            </w:tcBorders>
            <w:shd w:val="clear" w:color="auto" w:fill="DEEAF6"/>
          </w:tcPr>
          <w:p w14:paraId="5120CA18" w14:textId="77777777" w:rsidR="00AC49C9" w:rsidRPr="000E5CAB" w:rsidRDefault="00AC49C9" w:rsidP="007760C3">
            <w:pPr>
              <w:rPr>
                <w:sz w:val="2"/>
                <w:szCs w:val="2"/>
                <w:lang w:val="es-ES"/>
              </w:rPr>
            </w:pPr>
          </w:p>
        </w:tc>
        <w:tc>
          <w:tcPr>
            <w:tcW w:w="3241" w:type="dxa"/>
          </w:tcPr>
          <w:p w14:paraId="5120CA19" w14:textId="77777777" w:rsidR="00AC49C9" w:rsidRPr="000E5CAB" w:rsidRDefault="00AC49C9" w:rsidP="007760C3">
            <w:pPr>
              <w:jc w:val="both"/>
              <w:rPr>
                <w:rFonts w:cs="Times New Roman"/>
                <w:sz w:val="20"/>
                <w:szCs w:val="20"/>
                <w:lang w:val="es-ES"/>
              </w:rPr>
            </w:pPr>
            <w:r w:rsidRPr="000E5CAB">
              <w:rPr>
                <w:rFonts w:cs="Times New Roman"/>
                <w:sz w:val="20"/>
                <w:szCs w:val="20"/>
                <w:lang w:val="es-ES"/>
              </w:rPr>
              <w:t>Garantizar que las disposiciones del Plan Metropolitano estén alineadas con los planes locales aprobados por los Consejos Municipales</w:t>
            </w:r>
          </w:p>
        </w:tc>
        <w:tc>
          <w:tcPr>
            <w:tcW w:w="3422" w:type="dxa"/>
          </w:tcPr>
          <w:p w14:paraId="5120CA1A" w14:textId="77777777" w:rsidR="00AC49C9" w:rsidRPr="000E5CAB" w:rsidRDefault="00AC49C9" w:rsidP="007760C3">
            <w:pPr>
              <w:pStyle w:val="TableParagraph"/>
              <w:spacing w:line="225" w:lineRule="exact"/>
              <w:ind w:left="27"/>
              <w:jc w:val="both"/>
              <w:rPr>
                <w:sz w:val="20"/>
                <w:szCs w:val="20"/>
                <w:lang w:val="es-ES"/>
              </w:rPr>
            </w:pPr>
            <w:r w:rsidRPr="000E5CAB">
              <w:rPr>
                <w:rFonts w:cs="Times New Roman"/>
                <w:sz w:val="20"/>
                <w:szCs w:val="20"/>
                <w:lang w:val="es-ES"/>
              </w:rPr>
              <w:t>Aprobar las Normas Técnicas relativas al uso del suelo de acuerdo con las políticas, planes y proyectos previamente acordados con el CODEMET</w:t>
            </w:r>
          </w:p>
        </w:tc>
      </w:tr>
    </w:tbl>
    <w:p w14:paraId="5120CA1C" w14:textId="77777777" w:rsidR="00AC49C9" w:rsidRPr="000E5CAB" w:rsidRDefault="00AC49C9" w:rsidP="000F33DC">
      <w:pPr>
        <w:pStyle w:val="Textoindependiente"/>
        <w:tabs>
          <w:tab w:val="left" w:pos="8789"/>
        </w:tabs>
        <w:spacing w:before="56"/>
        <w:ind w:right="49"/>
        <w:jc w:val="both"/>
        <w:rPr>
          <w:lang w:val="es-ES"/>
        </w:rPr>
      </w:pPr>
      <w:r w:rsidRPr="000E5CAB">
        <w:rPr>
          <w:rFonts w:cs="Times New Roman"/>
          <w:lang w:val="es-ES"/>
        </w:rPr>
        <w:t>Existe un retraso notable entre la promulgación de la LDOT-AMSS (1993) y la instalación efectiva del CODEMET (2015) y la finalización del primer Plan Maestro (Esquema Director) en 2016, este último publicado con el apoyo financiero de la cooperación internacional.</w:t>
      </w:r>
    </w:p>
    <w:p w14:paraId="5120CA1D" w14:textId="77777777" w:rsidR="00AC49C9" w:rsidRPr="000E5CAB" w:rsidRDefault="00AC49C9" w:rsidP="000F33DC">
      <w:pPr>
        <w:pStyle w:val="Ttulo2"/>
        <w:tabs>
          <w:tab w:val="left" w:pos="8789"/>
        </w:tabs>
        <w:ind w:right="49"/>
        <w:rPr>
          <w:rFonts w:ascii="Calibri" w:hAnsi="Calibri"/>
          <w:i w:val="0"/>
          <w:lang w:val="es-ES"/>
        </w:rPr>
      </w:pPr>
      <w:bookmarkStart w:id="24" w:name="_bookmark17"/>
      <w:bookmarkStart w:id="25" w:name="_Toc45559108"/>
      <w:bookmarkEnd w:id="24"/>
      <w:r w:rsidRPr="000E5CAB">
        <w:rPr>
          <w:rFonts w:ascii="Calibri" w:hAnsi="Calibri"/>
          <w:i w:val="0"/>
          <w:lang w:val="es-ES"/>
        </w:rPr>
        <w:lastRenderedPageBreak/>
        <w:t>4.9 Oficina de Planificación del AMSS</w:t>
      </w:r>
      <w:r w:rsidRPr="000E5CAB">
        <w:rPr>
          <w:rFonts w:ascii="Calibri" w:hAnsi="Calibri"/>
          <w:i w:val="0"/>
          <w:spacing w:val="-4"/>
          <w:lang w:val="es-ES"/>
        </w:rPr>
        <w:t xml:space="preserve"> </w:t>
      </w:r>
      <w:r w:rsidRPr="000E5CAB">
        <w:rPr>
          <w:rFonts w:ascii="Calibri" w:hAnsi="Calibri"/>
          <w:i w:val="0"/>
          <w:lang w:val="es-ES"/>
        </w:rPr>
        <w:t>(OPAMSS)</w:t>
      </w:r>
      <w:bookmarkEnd w:id="25"/>
    </w:p>
    <w:p w14:paraId="5120CA1E" w14:textId="77777777" w:rsidR="00AC49C9" w:rsidRPr="000E5CAB" w:rsidRDefault="00AC49C9" w:rsidP="000F33DC">
      <w:pPr>
        <w:pStyle w:val="Textoindependiente"/>
        <w:tabs>
          <w:tab w:val="left" w:pos="8789"/>
        </w:tabs>
        <w:ind w:right="49"/>
        <w:jc w:val="both"/>
        <w:rPr>
          <w:lang w:val="es-ES"/>
        </w:rPr>
      </w:pPr>
      <w:r w:rsidRPr="000E5CAB">
        <w:rPr>
          <w:lang w:val="es-ES"/>
        </w:rPr>
        <w:t>La Oficina de Planificación del AMSS (OPAMSS)</w:t>
      </w:r>
      <w:r w:rsidRPr="000E5CAB">
        <w:rPr>
          <w:i/>
          <w:lang w:val="es-ES"/>
        </w:rPr>
        <w:t xml:space="preserve"> </w:t>
      </w:r>
      <w:r w:rsidRPr="000E5CAB">
        <w:rPr>
          <w:lang w:val="es-ES"/>
        </w:rPr>
        <w:t>fue creada por Estatuto</w:t>
      </w:r>
      <w:r w:rsidRPr="000E5CAB">
        <w:rPr>
          <w:rStyle w:val="Refdenotaalpie"/>
          <w:lang w:val="es-ES"/>
        </w:rPr>
        <w:footnoteReference w:id="20"/>
      </w:r>
      <w:r w:rsidRPr="000E5CAB">
        <w:rPr>
          <w:lang w:val="es-ES"/>
        </w:rPr>
        <w:t xml:space="preserve"> </w:t>
      </w:r>
      <w:r w:rsidRPr="000E5CAB">
        <w:rPr>
          <w:rFonts w:cs="Times New Roman"/>
          <w:lang w:val="es-ES"/>
        </w:rPr>
        <w:t>en octubre de 1989 luego de un acuerdo del COAMSS para este propósito con base legal derivada de la Constitución (Art. 206) y el Código Municipal (Art. 14, 15 y 16): (a) la Constitución confiere a los Concejos Municipales la facultad de aprobar sus propios planes de desarrollo urbano y rural; (b) el Código Municipal permite que dos o más municipios colaboren para abordar cuestiones de interés común; (c) los municipios que componen el AMSS se han convertido en una metrópolis cuyos problemas no pueden ser tratados de forma aislada, sino que requieren soluciones integradas y d) el COAMSS, en la búsqueda del logro de sus objetivos, requiere el apoyo de un organismo de asesoramiento técnico descentralizado que identifique, analice y proponga soluciones para el desarrollo urbano integrado en el AMSS; y que realice la función de supervisión y control.</w:t>
      </w:r>
    </w:p>
    <w:p w14:paraId="5120CA1F" w14:textId="77777777" w:rsidR="00AC49C9" w:rsidRPr="000E5CAB" w:rsidRDefault="00AC49C9" w:rsidP="000F33DC">
      <w:pPr>
        <w:pStyle w:val="Textoindependiente"/>
        <w:tabs>
          <w:tab w:val="left" w:pos="8789"/>
        </w:tabs>
        <w:spacing w:before="64" w:line="237" w:lineRule="auto"/>
        <w:ind w:right="49"/>
        <w:jc w:val="both"/>
        <w:rPr>
          <w:lang w:val="es-ES"/>
        </w:rPr>
      </w:pPr>
      <w:r w:rsidRPr="000E5CAB">
        <w:rPr>
          <w:rFonts w:cs="Times New Roman"/>
          <w:lang w:val="es-ES"/>
        </w:rPr>
        <w:t>Como tal, la OPAMSS es un organismo de soporte técnico que actúa como la Secretaría Ejecutiva del COAMSS. Sus atribuciones se describen en la siguiente tabla.</w:t>
      </w:r>
    </w:p>
    <w:p w14:paraId="5120CA20" w14:textId="77777777" w:rsidR="00AC49C9" w:rsidRPr="000E5CAB" w:rsidRDefault="00AC49C9" w:rsidP="00AC49C9">
      <w:pPr>
        <w:pStyle w:val="Textoindependiente"/>
        <w:rPr>
          <w:sz w:val="20"/>
          <w:lang w:val="es-ES"/>
        </w:rPr>
      </w:pPr>
    </w:p>
    <w:p w14:paraId="5120CA21" w14:textId="77777777" w:rsidR="00AC49C9" w:rsidRPr="000E5CAB" w:rsidRDefault="00AC49C9" w:rsidP="00AC49C9">
      <w:pPr>
        <w:pStyle w:val="Textoindependiente"/>
        <w:spacing w:before="2"/>
        <w:rPr>
          <w:sz w:val="12"/>
          <w:lang w:val="es-ES"/>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3241"/>
        <w:gridCol w:w="3422"/>
      </w:tblGrid>
      <w:tr w:rsidR="00AC49C9" w:rsidRPr="0088595F" w14:paraId="5120CA23" w14:textId="77777777" w:rsidTr="007760C3">
        <w:trPr>
          <w:trHeight w:val="268"/>
        </w:trPr>
        <w:tc>
          <w:tcPr>
            <w:tcW w:w="8639" w:type="dxa"/>
            <w:gridSpan w:val="3"/>
            <w:shd w:val="clear" w:color="auto" w:fill="DEEAF6"/>
          </w:tcPr>
          <w:p w14:paraId="5120CA22" w14:textId="77777777" w:rsidR="00AC49C9" w:rsidRPr="000E5CAB" w:rsidRDefault="00AC49C9" w:rsidP="007760C3">
            <w:pPr>
              <w:pStyle w:val="TableParagraph"/>
              <w:spacing w:line="248" w:lineRule="exact"/>
              <w:rPr>
                <w:sz w:val="18"/>
                <w:lang w:val="es-ES"/>
              </w:rPr>
            </w:pPr>
            <w:r w:rsidRPr="000E5CAB">
              <w:rPr>
                <w:lang w:val="es-ES"/>
              </w:rPr>
              <w:t>O</w:t>
            </w:r>
            <w:r w:rsidRPr="000E5CAB">
              <w:rPr>
                <w:sz w:val="18"/>
                <w:lang w:val="es-ES"/>
              </w:rPr>
              <w:t xml:space="preserve">FICINA DE </w:t>
            </w:r>
            <w:r w:rsidRPr="000E5CAB">
              <w:rPr>
                <w:lang w:val="es-ES"/>
              </w:rPr>
              <w:t>P</w:t>
            </w:r>
            <w:r w:rsidRPr="000E5CAB">
              <w:rPr>
                <w:sz w:val="18"/>
                <w:lang w:val="es-ES"/>
              </w:rPr>
              <w:t xml:space="preserve">LANIFICACIÓN DEL </w:t>
            </w:r>
            <w:r w:rsidRPr="000E5CAB">
              <w:rPr>
                <w:lang w:val="es-ES"/>
              </w:rPr>
              <w:t>AMSS (OPAMSS) – A</w:t>
            </w:r>
            <w:r w:rsidRPr="000E5CAB">
              <w:rPr>
                <w:sz w:val="18"/>
                <w:lang w:val="es-ES"/>
              </w:rPr>
              <w:t xml:space="preserve">TRIBUCIONES y </w:t>
            </w:r>
            <w:r w:rsidRPr="000E5CAB">
              <w:rPr>
                <w:lang w:val="es-ES"/>
              </w:rPr>
              <w:t>R</w:t>
            </w:r>
            <w:r w:rsidRPr="000E5CAB">
              <w:rPr>
                <w:sz w:val="18"/>
                <w:lang w:val="es-ES"/>
              </w:rPr>
              <w:t>ESPONSIBILIDADES</w:t>
            </w:r>
          </w:p>
        </w:tc>
      </w:tr>
      <w:tr w:rsidR="00AC49C9" w:rsidRPr="0088595F" w14:paraId="5120CA26" w14:textId="77777777" w:rsidTr="007760C3">
        <w:trPr>
          <w:trHeight w:val="489"/>
        </w:trPr>
        <w:tc>
          <w:tcPr>
            <w:tcW w:w="1976" w:type="dxa"/>
            <w:shd w:val="clear" w:color="auto" w:fill="DEEAF6"/>
          </w:tcPr>
          <w:p w14:paraId="5120CA24" w14:textId="77777777" w:rsidR="00AC49C9" w:rsidRPr="000E5CAB" w:rsidRDefault="00AC49C9" w:rsidP="007760C3">
            <w:pPr>
              <w:pStyle w:val="TableParagraph"/>
              <w:spacing w:before="1" w:line="240" w:lineRule="auto"/>
              <w:rPr>
                <w:sz w:val="16"/>
                <w:lang w:val="es-ES"/>
              </w:rPr>
            </w:pPr>
            <w:r w:rsidRPr="000E5CAB">
              <w:rPr>
                <w:sz w:val="20"/>
                <w:lang w:val="es-ES"/>
              </w:rPr>
              <w:t>Ó</w:t>
            </w:r>
            <w:r w:rsidRPr="000E5CAB">
              <w:rPr>
                <w:sz w:val="16"/>
                <w:lang w:val="es-ES"/>
              </w:rPr>
              <w:t xml:space="preserve">RGANO  </w:t>
            </w:r>
            <w:r w:rsidRPr="000E5CAB">
              <w:rPr>
                <w:sz w:val="20"/>
                <w:lang w:val="es-ES"/>
              </w:rPr>
              <w:t>A</w:t>
            </w:r>
            <w:r w:rsidRPr="000E5CAB">
              <w:rPr>
                <w:sz w:val="16"/>
                <w:lang w:val="es-ES"/>
              </w:rPr>
              <w:t>SESOR</w:t>
            </w:r>
          </w:p>
        </w:tc>
        <w:tc>
          <w:tcPr>
            <w:tcW w:w="6663" w:type="dxa"/>
            <w:gridSpan w:val="2"/>
          </w:tcPr>
          <w:p w14:paraId="5120CA25" w14:textId="77777777" w:rsidR="00AC49C9" w:rsidRPr="000E5CAB" w:rsidRDefault="00AC49C9" w:rsidP="007760C3">
            <w:pPr>
              <w:pStyle w:val="TableParagraph"/>
              <w:spacing w:line="225" w:lineRule="exact"/>
              <w:rPr>
                <w:sz w:val="20"/>
                <w:lang w:val="es-ES"/>
              </w:rPr>
            </w:pPr>
            <w:r w:rsidRPr="000E5CAB">
              <w:rPr>
                <w:rFonts w:cs="Times New Roman"/>
                <w:sz w:val="20"/>
                <w:szCs w:val="20"/>
                <w:lang w:val="es-ES"/>
              </w:rPr>
              <w:t>Rol de asesor del COAMSS a través de programas y proyectos que permiten el desarrollo integrado del AMSS</w:t>
            </w:r>
            <w:r w:rsidRPr="000E5CAB">
              <w:rPr>
                <w:sz w:val="20"/>
                <w:lang w:val="es-ES"/>
              </w:rPr>
              <w:t>.</w:t>
            </w:r>
          </w:p>
        </w:tc>
      </w:tr>
      <w:tr w:rsidR="00AC49C9" w:rsidRPr="0088595F" w14:paraId="5120CA2A" w14:textId="77777777" w:rsidTr="007760C3">
        <w:trPr>
          <w:trHeight w:val="731"/>
        </w:trPr>
        <w:tc>
          <w:tcPr>
            <w:tcW w:w="1976" w:type="dxa"/>
            <w:vMerge w:val="restart"/>
            <w:shd w:val="clear" w:color="auto" w:fill="DEEAF6"/>
          </w:tcPr>
          <w:p w14:paraId="5120CA27" w14:textId="77777777" w:rsidR="00AC49C9" w:rsidRPr="000E5CAB" w:rsidRDefault="00AC49C9" w:rsidP="007760C3">
            <w:pPr>
              <w:pStyle w:val="TableParagraph"/>
              <w:spacing w:line="240" w:lineRule="auto"/>
              <w:ind w:right="43"/>
              <w:jc w:val="both"/>
              <w:rPr>
                <w:sz w:val="16"/>
                <w:lang w:val="es-ES"/>
              </w:rPr>
            </w:pPr>
            <w:r w:rsidRPr="000E5CAB">
              <w:rPr>
                <w:sz w:val="20"/>
                <w:lang w:val="es-ES"/>
              </w:rPr>
              <w:t>E</w:t>
            </w:r>
            <w:r w:rsidRPr="000E5CAB">
              <w:rPr>
                <w:sz w:val="16"/>
                <w:lang w:val="es-ES"/>
              </w:rPr>
              <w:t xml:space="preserve">SCENARIOS DE DESARROLLO Y </w:t>
            </w:r>
            <w:r w:rsidRPr="000E5CAB">
              <w:rPr>
                <w:sz w:val="20"/>
                <w:lang w:val="es-ES"/>
              </w:rPr>
              <w:t>L</w:t>
            </w:r>
            <w:r w:rsidRPr="000E5CAB">
              <w:rPr>
                <w:sz w:val="16"/>
                <w:lang w:val="es-ES"/>
              </w:rPr>
              <w:t xml:space="preserve">EGALIZACIÓN DE LOS </w:t>
            </w:r>
            <w:r w:rsidRPr="000E5CAB">
              <w:rPr>
                <w:sz w:val="20"/>
                <w:lang w:val="es-ES"/>
              </w:rPr>
              <w:t>P</w:t>
            </w:r>
            <w:r w:rsidRPr="000E5CAB">
              <w:rPr>
                <w:sz w:val="16"/>
                <w:lang w:val="es-ES"/>
              </w:rPr>
              <w:t xml:space="preserve">LANES DE </w:t>
            </w:r>
            <w:r w:rsidRPr="000E5CAB">
              <w:rPr>
                <w:sz w:val="20"/>
                <w:lang w:val="es-ES"/>
              </w:rPr>
              <w:t>D</w:t>
            </w:r>
            <w:r w:rsidRPr="000E5CAB">
              <w:rPr>
                <w:sz w:val="16"/>
                <w:lang w:val="es-ES"/>
              </w:rPr>
              <w:t>ESARROLLO</w:t>
            </w:r>
          </w:p>
        </w:tc>
        <w:tc>
          <w:tcPr>
            <w:tcW w:w="3241" w:type="dxa"/>
          </w:tcPr>
          <w:p w14:paraId="5120CA28" w14:textId="77777777" w:rsidR="00AC49C9" w:rsidRPr="000E5CAB" w:rsidRDefault="00AC49C9" w:rsidP="007760C3">
            <w:pPr>
              <w:pStyle w:val="TableParagraph"/>
              <w:spacing w:line="223" w:lineRule="exact"/>
              <w:rPr>
                <w:sz w:val="20"/>
                <w:lang w:val="es-ES"/>
              </w:rPr>
            </w:pPr>
            <w:r w:rsidRPr="000E5CAB">
              <w:rPr>
                <w:rFonts w:cs="Times New Roman"/>
                <w:sz w:val="20"/>
                <w:szCs w:val="20"/>
                <w:lang w:val="es-ES"/>
              </w:rPr>
              <w:t>Preparación del Esquema Director de Ordenamiento Metropolitano para aprobación del COAMSS</w:t>
            </w:r>
            <w:r w:rsidRPr="000E5CAB">
              <w:rPr>
                <w:sz w:val="20"/>
                <w:lang w:val="es-ES"/>
              </w:rPr>
              <w:t>.</w:t>
            </w:r>
          </w:p>
        </w:tc>
        <w:tc>
          <w:tcPr>
            <w:tcW w:w="3422" w:type="dxa"/>
          </w:tcPr>
          <w:p w14:paraId="5120CA29" w14:textId="77777777" w:rsidR="00AC49C9" w:rsidRPr="000E5CAB" w:rsidRDefault="00AC49C9" w:rsidP="007760C3">
            <w:pPr>
              <w:pStyle w:val="TableParagraph"/>
              <w:spacing w:line="223" w:lineRule="exact"/>
              <w:ind w:left="27"/>
              <w:rPr>
                <w:sz w:val="20"/>
                <w:lang w:val="es-ES"/>
              </w:rPr>
            </w:pPr>
            <w:r w:rsidRPr="000E5CAB">
              <w:rPr>
                <w:rFonts w:cs="Times New Roman"/>
                <w:sz w:val="20"/>
                <w:szCs w:val="20"/>
                <w:lang w:val="es-ES"/>
              </w:rPr>
              <w:t>Identificación y análisis de desafíos relacionados con el desarrollo del AMSS</w:t>
            </w:r>
            <w:r w:rsidRPr="000E5CAB">
              <w:rPr>
                <w:sz w:val="20"/>
                <w:lang w:val="es-ES"/>
              </w:rPr>
              <w:t>.</w:t>
            </w:r>
          </w:p>
        </w:tc>
      </w:tr>
      <w:tr w:rsidR="00AC49C9" w:rsidRPr="0088595F" w14:paraId="5120CA2E" w14:textId="77777777" w:rsidTr="007760C3">
        <w:trPr>
          <w:trHeight w:val="325"/>
        </w:trPr>
        <w:tc>
          <w:tcPr>
            <w:tcW w:w="1976" w:type="dxa"/>
            <w:vMerge/>
            <w:tcBorders>
              <w:top w:val="nil"/>
            </w:tcBorders>
            <w:shd w:val="clear" w:color="auto" w:fill="DEEAF6"/>
          </w:tcPr>
          <w:p w14:paraId="5120CA2B" w14:textId="77777777" w:rsidR="00AC49C9" w:rsidRPr="000E5CAB" w:rsidRDefault="00AC49C9" w:rsidP="007760C3">
            <w:pPr>
              <w:rPr>
                <w:sz w:val="2"/>
                <w:szCs w:val="2"/>
                <w:lang w:val="es-ES"/>
              </w:rPr>
            </w:pPr>
          </w:p>
        </w:tc>
        <w:tc>
          <w:tcPr>
            <w:tcW w:w="6663" w:type="dxa"/>
            <w:gridSpan w:val="2"/>
          </w:tcPr>
          <w:p w14:paraId="5120CA2C" w14:textId="77777777" w:rsidR="00AC49C9" w:rsidRPr="000E5CAB" w:rsidRDefault="00AC49C9" w:rsidP="007760C3">
            <w:pPr>
              <w:pStyle w:val="TableParagraph"/>
              <w:spacing w:before="1" w:line="225" w:lineRule="exact"/>
              <w:rPr>
                <w:sz w:val="20"/>
                <w:lang w:val="es-ES"/>
              </w:rPr>
            </w:pPr>
            <w:r w:rsidRPr="000E5CAB">
              <w:rPr>
                <w:rFonts w:cs="Times New Roman"/>
                <w:sz w:val="20"/>
                <w:szCs w:val="20"/>
                <w:lang w:val="es-ES"/>
              </w:rPr>
              <w:t>Aprobación legal y verificación de planes de desarrollo territorial y su ejecución</w:t>
            </w:r>
            <w:r w:rsidRPr="000E5CAB">
              <w:rPr>
                <w:sz w:val="20"/>
                <w:lang w:val="es-ES"/>
              </w:rPr>
              <w:t>.</w:t>
            </w:r>
          </w:p>
          <w:p w14:paraId="5120CA2D" w14:textId="77777777" w:rsidR="00AC49C9" w:rsidRPr="000E5CAB" w:rsidRDefault="00AC49C9" w:rsidP="007760C3">
            <w:pPr>
              <w:pStyle w:val="TableParagraph"/>
              <w:spacing w:before="1" w:line="225" w:lineRule="exact"/>
              <w:ind w:left="0"/>
              <w:rPr>
                <w:sz w:val="20"/>
                <w:lang w:val="es-ES"/>
              </w:rPr>
            </w:pPr>
          </w:p>
        </w:tc>
      </w:tr>
    </w:tbl>
    <w:p w14:paraId="5120CA2F" w14:textId="77777777" w:rsidR="00AC49C9" w:rsidRPr="000E5CAB" w:rsidRDefault="00AC49C9" w:rsidP="00AC49C9">
      <w:pPr>
        <w:jc w:val="both"/>
        <w:rPr>
          <w:rFonts w:cs="Times New Roman"/>
          <w:sz w:val="20"/>
          <w:szCs w:val="20"/>
          <w:lang w:val="es-ES"/>
        </w:rPr>
      </w:pPr>
    </w:p>
    <w:p w14:paraId="5120CA30" w14:textId="77777777" w:rsidR="00AC49C9" w:rsidRPr="000E5CAB" w:rsidRDefault="00AC49C9" w:rsidP="008252D0">
      <w:pPr>
        <w:pStyle w:val="Textoindependiente"/>
        <w:spacing w:before="56"/>
        <w:ind w:right="49"/>
        <w:jc w:val="both"/>
        <w:rPr>
          <w:lang w:val="es-ES"/>
        </w:rPr>
      </w:pPr>
      <w:r w:rsidRPr="000E5CAB">
        <w:rPr>
          <w:rFonts w:cs="Times New Roman"/>
          <w:lang w:val="es-ES"/>
        </w:rPr>
        <w:t>La OPAMSS se establece como una institución municipal por un período de tiempo indefinido. Tiene personalidad jurídica y es autónomo en términos de administración, presupuesto y administración de activos. La OPAMSS recibe aportes financieros de las Municipalidades a través de un impuesto sobre los servicios que se les prestan. Los Estatutos mencionan, además, que el COAMSS puede celebrar acuerdos con los Concejos Municipales, el Gobierno Central, organizaciones internacionales, bilaterales, etc., para asegurar los recursos financieros adicionales para implementar los Planes de Acción de la OPAMSS.</w:t>
      </w:r>
    </w:p>
    <w:p w14:paraId="5120CA31" w14:textId="77777777" w:rsidR="00AC49C9" w:rsidRPr="000E5CAB" w:rsidRDefault="00AC49C9" w:rsidP="008252D0">
      <w:pPr>
        <w:spacing w:before="59"/>
        <w:ind w:right="49"/>
        <w:jc w:val="both"/>
        <w:rPr>
          <w:lang w:val="es-ES"/>
        </w:rPr>
      </w:pPr>
      <w:r w:rsidRPr="000E5CAB">
        <w:rPr>
          <w:rFonts w:cs="Times New Roman"/>
          <w:lang w:val="es-ES"/>
        </w:rPr>
        <w:t>En 1993, el COAMSS y la OPAMSS se incorporaron a la Ley de Desarrollo y Ordenamiento Territorial del Área Metropolitana de San Salvador y de los Municipios Aledaños con sus Anexos (LDOT-AMSS). Esta Ley articula aún más las atribuciones y tareas requeridas.</w:t>
      </w:r>
    </w:p>
    <w:p w14:paraId="5120CA32" w14:textId="77777777" w:rsidR="00AC49C9" w:rsidRPr="000E5CAB" w:rsidRDefault="00AC49C9" w:rsidP="008252D0">
      <w:pPr>
        <w:spacing w:before="59"/>
        <w:ind w:right="49"/>
        <w:jc w:val="both"/>
        <w:rPr>
          <w:lang w:val="es-ES"/>
        </w:rPr>
      </w:pPr>
    </w:p>
    <w:p w14:paraId="5120CA33" w14:textId="77777777" w:rsidR="00AC49C9" w:rsidRPr="000E5CAB" w:rsidRDefault="0018632E" w:rsidP="008252D0">
      <w:pPr>
        <w:pStyle w:val="Ttulo2"/>
        <w:ind w:right="49"/>
        <w:rPr>
          <w:rFonts w:ascii="Calibri" w:hAnsi="Calibri"/>
          <w:i w:val="0"/>
          <w:lang w:val="es-ES"/>
        </w:rPr>
      </w:pPr>
      <w:bookmarkStart w:id="26" w:name="_bookmark18"/>
      <w:bookmarkStart w:id="27" w:name="_Toc45559109"/>
      <w:bookmarkEnd w:id="26"/>
      <w:r w:rsidRPr="000E5CAB">
        <w:rPr>
          <w:rFonts w:ascii="Calibri" w:hAnsi="Calibri"/>
          <w:i w:val="0"/>
          <w:lang w:val="es-ES"/>
        </w:rPr>
        <w:t xml:space="preserve">4.10 </w:t>
      </w:r>
      <w:r w:rsidR="00AC49C9" w:rsidRPr="000E5CAB">
        <w:rPr>
          <w:rFonts w:ascii="Calibri" w:hAnsi="Calibri"/>
          <w:i w:val="0"/>
          <w:lang w:val="es-ES"/>
        </w:rPr>
        <w:t>Consejo de Desarrollo Metropolitano</w:t>
      </w:r>
      <w:r w:rsidR="00AC49C9" w:rsidRPr="000E5CAB">
        <w:rPr>
          <w:rFonts w:ascii="Calibri" w:hAnsi="Calibri"/>
          <w:i w:val="0"/>
          <w:spacing w:val="-4"/>
          <w:lang w:val="es-ES"/>
        </w:rPr>
        <w:t xml:space="preserve"> </w:t>
      </w:r>
      <w:r w:rsidR="00AC49C9" w:rsidRPr="000E5CAB">
        <w:rPr>
          <w:rFonts w:ascii="Calibri" w:hAnsi="Calibri"/>
          <w:i w:val="0"/>
          <w:lang w:val="es-ES"/>
        </w:rPr>
        <w:t>(CODEMET)</w:t>
      </w:r>
      <w:bookmarkEnd w:id="27"/>
    </w:p>
    <w:p w14:paraId="5120CA34" w14:textId="77777777" w:rsidR="00AC49C9" w:rsidRPr="000E5CAB" w:rsidRDefault="00AC49C9" w:rsidP="008252D0">
      <w:pPr>
        <w:pStyle w:val="Textoindependiente"/>
        <w:ind w:right="49"/>
        <w:jc w:val="both"/>
        <w:rPr>
          <w:lang w:val="es-ES"/>
        </w:rPr>
      </w:pPr>
      <w:r w:rsidRPr="000E5CAB">
        <w:rPr>
          <w:rFonts w:cs="Times New Roman"/>
          <w:lang w:val="es-ES"/>
        </w:rPr>
        <w:t xml:space="preserve">El Consejo de Desarrollo Metropolitano (CODEMET) fue creado en 1993 por la LDOT-AMSS (Art. 9). Su propósito es asegurar la </w:t>
      </w:r>
      <w:proofErr w:type="gramStart"/>
      <w:r w:rsidRPr="000E5CAB">
        <w:rPr>
          <w:rFonts w:cs="Times New Roman"/>
          <w:lang w:val="es-ES"/>
        </w:rPr>
        <w:t>colaboración mutua</w:t>
      </w:r>
      <w:proofErr w:type="gramEnd"/>
      <w:r w:rsidRPr="000E5CAB">
        <w:rPr>
          <w:rFonts w:cs="Times New Roman"/>
          <w:lang w:val="es-ES"/>
        </w:rPr>
        <w:t xml:space="preserve"> entre las municipalidades del AMSS y el Gobierno Central. El CODEMET está presidido por el Alcalde de San Salvador, con el Viceministro de Vivienda y Desarrollo Urbano (VMVDU) como su </w:t>
      </w:r>
      <w:proofErr w:type="gramStart"/>
      <w:r w:rsidRPr="000E5CAB">
        <w:rPr>
          <w:rFonts w:cs="Times New Roman"/>
          <w:lang w:val="es-ES"/>
        </w:rPr>
        <w:t>Secretario</w:t>
      </w:r>
      <w:proofErr w:type="gramEnd"/>
      <w:r w:rsidRPr="000E5CAB">
        <w:rPr>
          <w:rFonts w:cs="Times New Roman"/>
          <w:lang w:val="es-ES"/>
        </w:rPr>
        <w:t xml:space="preserve">. El CODEMET actúa como un organismo de coordinación, construcción de consenso y gestión del desarrollo y planificación territorial del AMSS, con las siguientes funciones: (1) generar consenso y acordar las políticas para el AMSS; (2) coordinar las acciones de las municipalidades del AMSS con las del Gobierno Central para perseguir el bienestar social de las comunidades en el AMSS; (3) facilitar la gestión de los </w:t>
      </w:r>
      <w:r w:rsidRPr="000E5CAB">
        <w:rPr>
          <w:rFonts w:cs="Times New Roman"/>
          <w:lang w:val="es-ES"/>
        </w:rPr>
        <w:lastRenderedPageBreak/>
        <w:t>recursos necesarios para la preparación y ejecución del Plan Metropolitano de Desarrollo y Ordenamiento Territorial del AMSS; y (4) crear consenso sobre las disposiciones de este Plan.</w:t>
      </w:r>
    </w:p>
    <w:p w14:paraId="5120CA35" w14:textId="77777777" w:rsidR="00AC49C9" w:rsidRPr="000E5CAB" w:rsidRDefault="00AC49C9" w:rsidP="008252D0">
      <w:pPr>
        <w:pStyle w:val="Textoindependiente"/>
        <w:spacing w:before="58"/>
        <w:ind w:right="49"/>
        <w:jc w:val="both"/>
        <w:rPr>
          <w:lang w:val="es-ES"/>
        </w:rPr>
      </w:pPr>
      <w:r w:rsidRPr="000E5CAB">
        <w:rPr>
          <w:rFonts w:cs="Times New Roman"/>
          <w:lang w:val="es-ES"/>
        </w:rPr>
        <w:t>Los programas y proyectos de inversión pública relacionados con el desarrollo urbano del AMSS se canalizarán al Consejo de Ministros a través de CODEMET. La LODT-AMSS crea, además, una comisión de expertos (COPLAMSS) para asesorar al CODEMET. Esta entidad no se incluye en el presente análisis. A pesar de que su creación fue en 1993, el COAMSS estableció efectivamente el CODEMET hasta agosto de 2015</w:t>
      </w:r>
      <w:r w:rsidRPr="000E5CAB">
        <w:rPr>
          <w:rStyle w:val="Refdenotaalpie"/>
          <w:rFonts w:cs="Times New Roman"/>
          <w:lang w:val="es-ES"/>
        </w:rPr>
        <w:footnoteReference w:id="21"/>
      </w:r>
      <w:r w:rsidRPr="000E5CAB">
        <w:rPr>
          <w:lang w:val="es-ES"/>
        </w:rPr>
        <w:t>.</w:t>
      </w:r>
    </w:p>
    <w:p w14:paraId="5120CA36" w14:textId="77777777" w:rsidR="00AC49C9" w:rsidRPr="000E5CAB" w:rsidRDefault="00AC49C9" w:rsidP="008252D0">
      <w:pPr>
        <w:spacing w:before="62"/>
        <w:ind w:right="49"/>
        <w:jc w:val="both"/>
        <w:rPr>
          <w:lang w:val="es-ES"/>
        </w:rPr>
      </w:pPr>
      <w:r w:rsidRPr="000E5CAB">
        <w:rPr>
          <w:rFonts w:cs="Times New Roman"/>
          <w:lang w:val="es-ES"/>
        </w:rPr>
        <w:t>La estructura actual consta de tres niveles: (1) Junta de Coordinación; (2) Junta Técnica Estratégica; y ocho Mesas Técnicas Especializadas. Las entidades participantes se representan en la siguiente tabla:</w:t>
      </w:r>
    </w:p>
    <w:p w14:paraId="5120CA37" w14:textId="77777777" w:rsidR="00AC49C9" w:rsidRPr="000E5CAB" w:rsidRDefault="00AC49C9" w:rsidP="00AC49C9">
      <w:pPr>
        <w:rPr>
          <w:sz w:val="18"/>
          <w:lang w:val="es-ES"/>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6"/>
        <w:gridCol w:w="360"/>
        <w:gridCol w:w="2160"/>
        <w:gridCol w:w="1440"/>
        <w:gridCol w:w="1081"/>
        <w:gridCol w:w="2161"/>
      </w:tblGrid>
      <w:tr w:rsidR="00AC49C9" w:rsidRPr="0088595F" w14:paraId="5120CA39" w14:textId="77777777" w:rsidTr="007760C3">
        <w:trPr>
          <w:trHeight w:val="268"/>
        </w:trPr>
        <w:tc>
          <w:tcPr>
            <w:tcW w:w="8998" w:type="dxa"/>
            <w:gridSpan w:val="6"/>
            <w:shd w:val="clear" w:color="auto" w:fill="DEEAF6"/>
          </w:tcPr>
          <w:p w14:paraId="5120CA38" w14:textId="77777777" w:rsidR="00AC49C9" w:rsidRPr="000E5CAB" w:rsidRDefault="00AC49C9" w:rsidP="007760C3">
            <w:pPr>
              <w:pStyle w:val="TableParagraph"/>
              <w:spacing w:line="249" w:lineRule="exact"/>
              <w:rPr>
                <w:lang w:val="es-ES"/>
              </w:rPr>
            </w:pPr>
            <w:r w:rsidRPr="000E5CAB">
              <w:rPr>
                <w:lang w:val="es-ES"/>
              </w:rPr>
              <w:t>CODEMET – E</w:t>
            </w:r>
            <w:r w:rsidRPr="000E5CAB">
              <w:rPr>
                <w:sz w:val="18"/>
                <w:lang w:val="es-ES"/>
              </w:rPr>
              <w:t xml:space="preserve">STRUCTURA E </w:t>
            </w:r>
            <w:r w:rsidRPr="000E5CAB">
              <w:rPr>
                <w:lang w:val="es-ES"/>
              </w:rPr>
              <w:t>I</w:t>
            </w:r>
            <w:r w:rsidRPr="000E5CAB">
              <w:rPr>
                <w:sz w:val="18"/>
                <w:lang w:val="es-ES"/>
              </w:rPr>
              <w:t xml:space="preserve">NSTITUTIONES </w:t>
            </w:r>
            <w:r w:rsidRPr="000E5CAB">
              <w:rPr>
                <w:lang w:val="es-ES"/>
              </w:rPr>
              <w:t>P</w:t>
            </w:r>
            <w:r w:rsidRPr="000E5CAB">
              <w:rPr>
                <w:sz w:val="18"/>
                <w:lang w:val="es-ES"/>
              </w:rPr>
              <w:t xml:space="preserve">ARTICIPANTES </w:t>
            </w:r>
            <w:r w:rsidRPr="000E5CAB">
              <w:rPr>
                <w:lang w:val="es-ES"/>
              </w:rPr>
              <w:t>(2015)</w:t>
            </w:r>
          </w:p>
        </w:tc>
      </w:tr>
      <w:tr w:rsidR="00AC49C9" w:rsidRPr="000E5CAB" w14:paraId="5120CA3C" w14:textId="77777777" w:rsidTr="007760C3">
        <w:trPr>
          <w:trHeight w:val="244"/>
        </w:trPr>
        <w:tc>
          <w:tcPr>
            <w:tcW w:w="2156" w:type="dxa"/>
            <w:gridSpan w:val="2"/>
            <w:shd w:val="clear" w:color="auto" w:fill="DEEAF6"/>
          </w:tcPr>
          <w:p w14:paraId="5120CA3A" w14:textId="77777777" w:rsidR="00AC49C9" w:rsidRPr="000E5CAB" w:rsidRDefault="00AC49C9" w:rsidP="007760C3">
            <w:pPr>
              <w:pStyle w:val="TableParagraph"/>
              <w:spacing w:line="224" w:lineRule="exact"/>
              <w:rPr>
                <w:sz w:val="20"/>
                <w:lang w:val="es-ES"/>
              </w:rPr>
            </w:pPr>
            <w:r w:rsidRPr="000E5CAB">
              <w:rPr>
                <w:sz w:val="20"/>
                <w:lang w:val="es-ES"/>
              </w:rPr>
              <w:t>NIVEL</w:t>
            </w:r>
          </w:p>
        </w:tc>
        <w:tc>
          <w:tcPr>
            <w:tcW w:w="6842" w:type="dxa"/>
            <w:gridSpan w:val="4"/>
            <w:shd w:val="clear" w:color="auto" w:fill="DEEAF6"/>
          </w:tcPr>
          <w:p w14:paraId="5120CA3B" w14:textId="77777777" w:rsidR="00AC49C9" w:rsidRPr="000E5CAB" w:rsidRDefault="00AC49C9" w:rsidP="007760C3">
            <w:pPr>
              <w:pStyle w:val="TableParagraph"/>
              <w:spacing w:line="224" w:lineRule="exact"/>
              <w:rPr>
                <w:sz w:val="16"/>
                <w:lang w:val="es-ES"/>
              </w:rPr>
            </w:pPr>
            <w:r w:rsidRPr="000E5CAB">
              <w:rPr>
                <w:sz w:val="20"/>
                <w:lang w:val="es-ES"/>
              </w:rPr>
              <w:t>I</w:t>
            </w:r>
            <w:r w:rsidRPr="000E5CAB">
              <w:rPr>
                <w:sz w:val="16"/>
                <w:lang w:val="es-ES"/>
              </w:rPr>
              <w:t>NSTITUTION</w:t>
            </w:r>
          </w:p>
        </w:tc>
      </w:tr>
      <w:tr w:rsidR="00AC49C9" w:rsidRPr="000E5CAB" w14:paraId="5120CA41" w14:textId="77777777" w:rsidTr="007760C3">
        <w:trPr>
          <w:trHeight w:val="220"/>
        </w:trPr>
        <w:tc>
          <w:tcPr>
            <w:tcW w:w="2156" w:type="dxa"/>
            <w:gridSpan w:val="2"/>
            <w:vMerge w:val="restart"/>
            <w:shd w:val="clear" w:color="auto" w:fill="DEEAF6"/>
          </w:tcPr>
          <w:p w14:paraId="5120CA3D" w14:textId="77777777" w:rsidR="00AC49C9" w:rsidRPr="000E5CAB" w:rsidRDefault="00AC49C9" w:rsidP="007760C3">
            <w:pPr>
              <w:pStyle w:val="TableParagraph"/>
              <w:spacing w:line="243" w:lineRule="exact"/>
              <w:rPr>
                <w:sz w:val="16"/>
                <w:lang w:val="es-ES"/>
              </w:rPr>
            </w:pPr>
            <w:r w:rsidRPr="000E5CAB">
              <w:rPr>
                <w:sz w:val="20"/>
                <w:lang w:val="es-ES"/>
              </w:rPr>
              <w:t>N</w:t>
            </w:r>
            <w:r w:rsidRPr="000E5CAB">
              <w:rPr>
                <w:sz w:val="16"/>
                <w:lang w:val="es-ES"/>
              </w:rPr>
              <w:t xml:space="preserve">IVEL </w:t>
            </w:r>
            <w:r w:rsidRPr="000E5CAB">
              <w:rPr>
                <w:sz w:val="20"/>
                <w:lang w:val="es-ES"/>
              </w:rPr>
              <w:t>S</w:t>
            </w:r>
            <w:r w:rsidRPr="000E5CAB">
              <w:rPr>
                <w:sz w:val="16"/>
                <w:lang w:val="es-ES"/>
              </w:rPr>
              <w:t>UPERIOR</w:t>
            </w:r>
          </w:p>
        </w:tc>
        <w:tc>
          <w:tcPr>
            <w:tcW w:w="2160" w:type="dxa"/>
          </w:tcPr>
          <w:p w14:paraId="5120CA3E" w14:textId="77777777" w:rsidR="00AC49C9" w:rsidRPr="000E5CAB" w:rsidRDefault="00AC49C9" w:rsidP="007760C3">
            <w:pPr>
              <w:pStyle w:val="TableParagraph"/>
              <w:spacing w:line="200" w:lineRule="exact"/>
              <w:ind w:left="508"/>
              <w:rPr>
                <w:sz w:val="18"/>
                <w:lang w:val="es-ES"/>
              </w:rPr>
            </w:pPr>
            <w:r w:rsidRPr="000E5CAB">
              <w:rPr>
                <w:sz w:val="18"/>
                <w:lang w:val="es-ES"/>
              </w:rPr>
              <w:t>COORDINATOR</w:t>
            </w:r>
          </w:p>
        </w:tc>
        <w:tc>
          <w:tcPr>
            <w:tcW w:w="2521" w:type="dxa"/>
            <w:gridSpan w:val="2"/>
          </w:tcPr>
          <w:p w14:paraId="5120CA3F" w14:textId="77777777" w:rsidR="00AC49C9" w:rsidRPr="000E5CAB" w:rsidRDefault="00AC49C9" w:rsidP="007760C3">
            <w:pPr>
              <w:pStyle w:val="TableParagraph"/>
              <w:spacing w:line="200" w:lineRule="exact"/>
              <w:ind w:left="705"/>
              <w:rPr>
                <w:sz w:val="18"/>
                <w:lang w:val="es-ES"/>
              </w:rPr>
            </w:pPr>
            <w:r w:rsidRPr="000E5CAB">
              <w:rPr>
                <w:sz w:val="18"/>
                <w:lang w:val="es-ES"/>
              </w:rPr>
              <w:t>GOVERNMENT</w:t>
            </w:r>
          </w:p>
        </w:tc>
        <w:tc>
          <w:tcPr>
            <w:tcW w:w="2161" w:type="dxa"/>
          </w:tcPr>
          <w:p w14:paraId="5120CA40" w14:textId="77777777" w:rsidR="00AC49C9" w:rsidRPr="000E5CAB" w:rsidRDefault="00AC49C9" w:rsidP="007760C3">
            <w:pPr>
              <w:pStyle w:val="TableParagraph"/>
              <w:spacing w:line="200" w:lineRule="exact"/>
              <w:ind w:left="575"/>
              <w:rPr>
                <w:sz w:val="18"/>
                <w:lang w:val="es-ES"/>
              </w:rPr>
            </w:pPr>
            <w:r w:rsidRPr="000E5CAB">
              <w:rPr>
                <w:sz w:val="18"/>
                <w:lang w:val="es-ES"/>
              </w:rPr>
              <w:t>SECRETARIAT</w:t>
            </w:r>
          </w:p>
        </w:tc>
      </w:tr>
      <w:tr w:rsidR="00AC49C9" w:rsidRPr="000E5CAB" w14:paraId="5120CA48" w14:textId="77777777" w:rsidTr="007760C3">
        <w:trPr>
          <w:trHeight w:val="731"/>
        </w:trPr>
        <w:tc>
          <w:tcPr>
            <w:tcW w:w="2156" w:type="dxa"/>
            <w:gridSpan w:val="2"/>
            <w:vMerge/>
            <w:tcBorders>
              <w:top w:val="nil"/>
            </w:tcBorders>
            <w:shd w:val="clear" w:color="auto" w:fill="DEEAF6"/>
          </w:tcPr>
          <w:p w14:paraId="5120CA42" w14:textId="77777777" w:rsidR="00AC49C9" w:rsidRPr="000E5CAB" w:rsidRDefault="00AC49C9" w:rsidP="007760C3">
            <w:pPr>
              <w:rPr>
                <w:sz w:val="2"/>
                <w:szCs w:val="2"/>
                <w:lang w:val="es-ES"/>
              </w:rPr>
            </w:pPr>
          </w:p>
        </w:tc>
        <w:tc>
          <w:tcPr>
            <w:tcW w:w="2160" w:type="dxa"/>
          </w:tcPr>
          <w:p w14:paraId="5120CA43" w14:textId="77777777" w:rsidR="00AC49C9" w:rsidRPr="000E5CAB" w:rsidRDefault="00AC49C9" w:rsidP="007760C3">
            <w:pPr>
              <w:pStyle w:val="TableParagraph"/>
              <w:spacing w:line="240" w:lineRule="auto"/>
              <w:ind w:left="685" w:right="66" w:hanging="617"/>
              <w:rPr>
                <w:sz w:val="20"/>
                <w:lang w:val="es-ES"/>
              </w:rPr>
            </w:pPr>
            <w:r w:rsidRPr="000E5CAB">
              <w:rPr>
                <w:sz w:val="20"/>
                <w:lang w:val="es-ES"/>
              </w:rPr>
              <w:t>COAMSS (Alcalde de San Salvador)</w:t>
            </w:r>
          </w:p>
        </w:tc>
        <w:tc>
          <w:tcPr>
            <w:tcW w:w="2521" w:type="dxa"/>
            <w:gridSpan w:val="2"/>
          </w:tcPr>
          <w:p w14:paraId="5120CA44" w14:textId="77777777" w:rsidR="00AC49C9" w:rsidRPr="000E5CAB" w:rsidRDefault="00AC49C9" w:rsidP="007760C3">
            <w:pPr>
              <w:pStyle w:val="TableParagraph"/>
              <w:spacing w:line="240" w:lineRule="auto"/>
              <w:ind w:left="267" w:right="285"/>
              <w:jc w:val="center"/>
              <w:rPr>
                <w:sz w:val="20"/>
                <w:lang w:val="es-ES"/>
              </w:rPr>
            </w:pPr>
            <w:r w:rsidRPr="000E5CAB">
              <w:rPr>
                <w:sz w:val="20"/>
                <w:lang w:val="es-ES"/>
              </w:rPr>
              <w:t>Secretario Técnico y de Planificación de la</w:t>
            </w:r>
          </w:p>
          <w:p w14:paraId="5120CA45" w14:textId="77777777" w:rsidR="00AC49C9" w:rsidRPr="000E5CAB" w:rsidRDefault="00AC49C9" w:rsidP="007760C3">
            <w:pPr>
              <w:pStyle w:val="TableParagraph"/>
              <w:spacing w:line="224" w:lineRule="exact"/>
              <w:ind w:left="267" w:right="287"/>
              <w:jc w:val="center"/>
              <w:rPr>
                <w:sz w:val="20"/>
                <w:lang w:val="es-ES"/>
              </w:rPr>
            </w:pPr>
            <w:r w:rsidRPr="000E5CAB">
              <w:rPr>
                <w:sz w:val="20"/>
                <w:lang w:val="es-ES"/>
              </w:rPr>
              <w:t>Presidencia (SETEPLAN)</w:t>
            </w:r>
          </w:p>
        </w:tc>
        <w:tc>
          <w:tcPr>
            <w:tcW w:w="2161" w:type="dxa"/>
          </w:tcPr>
          <w:p w14:paraId="5120CA46" w14:textId="77777777" w:rsidR="00AC49C9" w:rsidRPr="000E5CAB" w:rsidRDefault="00AC49C9" w:rsidP="007760C3">
            <w:pPr>
              <w:pStyle w:val="TableParagraph"/>
              <w:spacing w:line="240" w:lineRule="auto"/>
              <w:ind w:left="36" w:right="57"/>
              <w:jc w:val="center"/>
              <w:rPr>
                <w:sz w:val="20"/>
                <w:lang w:val="es-ES"/>
              </w:rPr>
            </w:pPr>
            <w:r w:rsidRPr="000E5CAB">
              <w:rPr>
                <w:sz w:val="20"/>
                <w:lang w:val="es-ES"/>
              </w:rPr>
              <w:t>Viceministro de Vivienda y Desarrollo Urbano</w:t>
            </w:r>
          </w:p>
          <w:p w14:paraId="5120CA47" w14:textId="77777777" w:rsidR="00AC49C9" w:rsidRPr="000E5CAB" w:rsidRDefault="00AC49C9" w:rsidP="007760C3">
            <w:pPr>
              <w:pStyle w:val="TableParagraph"/>
              <w:spacing w:line="224" w:lineRule="exact"/>
              <w:ind w:left="36" w:right="54"/>
              <w:jc w:val="center"/>
              <w:rPr>
                <w:sz w:val="20"/>
                <w:lang w:val="es-ES"/>
              </w:rPr>
            </w:pPr>
            <w:r w:rsidRPr="000E5CAB">
              <w:rPr>
                <w:sz w:val="20"/>
                <w:lang w:val="es-ES"/>
              </w:rPr>
              <w:t>(VMVDU)</w:t>
            </w:r>
          </w:p>
        </w:tc>
      </w:tr>
      <w:tr w:rsidR="00AC49C9" w:rsidRPr="0088595F" w14:paraId="5120CA50" w14:textId="77777777" w:rsidTr="007760C3">
        <w:trPr>
          <w:trHeight w:val="976"/>
        </w:trPr>
        <w:tc>
          <w:tcPr>
            <w:tcW w:w="1796" w:type="dxa"/>
            <w:shd w:val="clear" w:color="auto" w:fill="DEEAF6"/>
          </w:tcPr>
          <w:p w14:paraId="5120CA49" w14:textId="77777777" w:rsidR="00AC49C9" w:rsidRPr="000E5CAB" w:rsidRDefault="00AC49C9" w:rsidP="007760C3">
            <w:pPr>
              <w:pStyle w:val="TableParagraph"/>
              <w:spacing w:line="243" w:lineRule="exact"/>
              <w:rPr>
                <w:sz w:val="20"/>
                <w:lang w:val="es-ES"/>
              </w:rPr>
            </w:pPr>
            <w:r w:rsidRPr="000E5CAB">
              <w:rPr>
                <w:sz w:val="20"/>
                <w:lang w:val="es-ES"/>
              </w:rPr>
              <w:t>J</w:t>
            </w:r>
            <w:r w:rsidRPr="000E5CAB">
              <w:rPr>
                <w:sz w:val="16"/>
                <w:lang w:val="es-ES"/>
              </w:rPr>
              <w:t>UNTA DE</w:t>
            </w:r>
          </w:p>
          <w:p w14:paraId="5120CA4A" w14:textId="77777777" w:rsidR="00AC49C9" w:rsidRPr="000E5CAB" w:rsidRDefault="00AC49C9" w:rsidP="007760C3">
            <w:pPr>
              <w:pStyle w:val="TableParagraph"/>
              <w:spacing w:line="243" w:lineRule="exact"/>
              <w:rPr>
                <w:sz w:val="16"/>
                <w:lang w:val="es-ES"/>
              </w:rPr>
            </w:pPr>
            <w:r w:rsidRPr="000E5CAB">
              <w:rPr>
                <w:sz w:val="20"/>
                <w:lang w:val="es-ES"/>
              </w:rPr>
              <w:t>C</w:t>
            </w:r>
            <w:r w:rsidRPr="000E5CAB">
              <w:rPr>
                <w:sz w:val="16"/>
                <w:lang w:val="es-ES"/>
              </w:rPr>
              <w:t>OORDINACIÓN</w:t>
            </w:r>
          </w:p>
        </w:tc>
        <w:tc>
          <w:tcPr>
            <w:tcW w:w="360" w:type="dxa"/>
            <w:vMerge w:val="restart"/>
            <w:shd w:val="clear" w:color="auto" w:fill="DEEAF6"/>
            <w:textDirection w:val="tbRl"/>
          </w:tcPr>
          <w:p w14:paraId="5120CA4B" w14:textId="77777777" w:rsidR="00AC49C9" w:rsidRPr="000E5CAB" w:rsidRDefault="00AC49C9" w:rsidP="007760C3">
            <w:pPr>
              <w:pStyle w:val="TableParagraph"/>
              <w:spacing w:before="61" w:line="240" w:lineRule="auto"/>
              <w:ind w:left="412"/>
              <w:rPr>
                <w:sz w:val="20"/>
                <w:lang w:val="es-ES"/>
              </w:rPr>
            </w:pPr>
            <w:r w:rsidRPr="000E5CAB">
              <w:rPr>
                <w:sz w:val="20"/>
                <w:lang w:val="es-ES"/>
              </w:rPr>
              <w:t>Comité Ejecutivo Metropolitano (CEM)</w:t>
            </w:r>
          </w:p>
        </w:tc>
        <w:tc>
          <w:tcPr>
            <w:tcW w:w="2160" w:type="dxa"/>
          </w:tcPr>
          <w:p w14:paraId="5120CA4C" w14:textId="77777777" w:rsidR="00AC49C9" w:rsidRPr="000E5CAB" w:rsidRDefault="00AC49C9" w:rsidP="007760C3">
            <w:pPr>
              <w:pStyle w:val="TableParagraph"/>
              <w:spacing w:line="240" w:lineRule="auto"/>
              <w:ind w:left="685" w:right="66" w:hanging="617"/>
              <w:rPr>
                <w:sz w:val="20"/>
                <w:lang w:val="es-ES"/>
              </w:rPr>
            </w:pPr>
            <w:r w:rsidRPr="000E5CAB">
              <w:rPr>
                <w:sz w:val="20"/>
                <w:lang w:val="es-ES"/>
              </w:rPr>
              <w:t>COAMSS (Alcalde de San Salvador)</w:t>
            </w:r>
          </w:p>
        </w:tc>
        <w:tc>
          <w:tcPr>
            <w:tcW w:w="2521" w:type="dxa"/>
            <w:gridSpan w:val="2"/>
          </w:tcPr>
          <w:p w14:paraId="5120CA4D" w14:textId="77777777" w:rsidR="00AC49C9" w:rsidRPr="000E5CAB" w:rsidRDefault="00AC49C9" w:rsidP="007760C3">
            <w:pPr>
              <w:pStyle w:val="TableParagraph"/>
              <w:spacing w:line="240" w:lineRule="auto"/>
              <w:ind w:left="31" w:right="51" w:firstLine="1"/>
              <w:jc w:val="center"/>
              <w:rPr>
                <w:sz w:val="20"/>
                <w:lang w:val="es-ES"/>
              </w:rPr>
            </w:pPr>
            <w:r w:rsidRPr="000E5CAB">
              <w:rPr>
                <w:sz w:val="20"/>
                <w:lang w:val="es-ES"/>
              </w:rPr>
              <w:t>Director General de Transformación del Estado – Directora de</w:t>
            </w:r>
            <w:r w:rsidRPr="000E5CAB">
              <w:rPr>
                <w:spacing w:val="-12"/>
                <w:sz w:val="20"/>
                <w:lang w:val="es-ES"/>
              </w:rPr>
              <w:t xml:space="preserve"> </w:t>
            </w:r>
            <w:r w:rsidRPr="000E5CAB">
              <w:rPr>
                <w:sz w:val="20"/>
                <w:lang w:val="es-ES"/>
              </w:rPr>
              <w:t>Territorialización</w:t>
            </w:r>
          </w:p>
          <w:p w14:paraId="5120CA4E" w14:textId="77777777" w:rsidR="00AC49C9" w:rsidRPr="000E5CAB" w:rsidRDefault="00AC49C9" w:rsidP="007760C3">
            <w:pPr>
              <w:pStyle w:val="TableParagraph"/>
              <w:spacing w:line="225" w:lineRule="exact"/>
              <w:ind w:left="267" w:right="285"/>
              <w:jc w:val="center"/>
              <w:rPr>
                <w:sz w:val="20"/>
                <w:lang w:val="es-ES"/>
              </w:rPr>
            </w:pPr>
            <w:r w:rsidRPr="000E5CAB">
              <w:rPr>
                <w:sz w:val="20"/>
                <w:lang w:val="es-ES"/>
              </w:rPr>
              <w:t>del Estado</w:t>
            </w:r>
          </w:p>
        </w:tc>
        <w:tc>
          <w:tcPr>
            <w:tcW w:w="2161" w:type="dxa"/>
          </w:tcPr>
          <w:p w14:paraId="5120CA4F" w14:textId="77777777" w:rsidR="00AC49C9" w:rsidRPr="000E5CAB" w:rsidRDefault="00AC49C9" w:rsidP="007760C3">
            <w:pPr>
              <w:pStyle w:val="TableParagraph"/>
              <w:spacing w:line="240" w:lineRule="auto"/>
              <w:ind w:left="36" w:right="57"/>
              <w:jc w:val="center"/>
              <w:rPr>
                <w:sz w:val="20"/>
                <w:lang w:val="es-ES"/>
              </w:rPr>
            </w:pPr>
            <w:r w:rsidRPr="000E5CAB">
              <w:rPr>
                <w:sz w:val="20"/>
                <w:lang w:val="es-ES"/>
              </w:rPr>
              <w:t>Viceministro de Vivienda y Desarrollo Urbano (VMVDU)</w:t>
            </w:r>
          </w:p>
        </w:tc>
      </w:tr>
      <w:tr w:rsidR="00AC49C9" w:rsidRPr="000E5CAB" w14:paraId="5120CA56" w14:textId="77777777" w:rsidTr="007760C3">
        <w:trPr>
          <w:trHeight w:val="731"/>
        </w:trPr>
        <w:tc>
          <w:tcPr>
            <w:tcW w:w="1796" w:type="dxa"/>
            <w:vMerge w:val="restart"/>
            <w:shd w:val="clear" w:color="auto" w:fill="DEEAF6"/>
          </w:tcPr>
          <w:p w14:paraId="5120CA51" w14:textId="77777777" w:rsidR="00AC49C9" w:rsidRPr="000E5CAB" w:rsidRDefault="00AC49C9" w:rsidP="007760C3">
            <w:pPr>
              <w:pStyle w:val="TableParagraph"/>
              <w:tabs>
                <w:tab w:val="left" w:pos="990"/>
              </w:tabs>
              <w:spacing w:line="240" w:lineRule="auto"/>
              <w:ind w:right="42"/>
              <w:rPr>
                <w:sz w:val="16"/>
                <w:lang w:val="es-ES"/>
              </w:rPr>
            </w:pPr>
            <w:r w:rsidRPr="000E5CAB">
              <w:rPr>
                <w:sz w:val="20"/>
                <w:lang w:val="es-ES"/>
              </w:rPr>
              <w:t>J</w:t>
            </w:r>
            <w:r w:rsidRPr="000E5CAB">
              <w:rPr>
                <w:sz w:val="16"/>
                <w:lang w:val="es-ES"/>
              </w:rPr>
              <w:t>UNTA</w:t>
            </w:r>
            <w:r w:rsidRPr="000E5CAB">
              <w:rPr>
                <w:sz w:val="16"/>
                <w:lang w:val="es-ES"/>
              </w:rPr>
              <w:tab/>
            </w:r>
            <w:r w:rsidRPr="000E5CAB">
              <w:rPr>
                <w:spacing w:val="-3"/>
                <w:sz w:val="20"/>
                <w:lang w:val="es-ES"/>
              </w:rPr>
              <w:t>T</w:t>
            </w:r>
            <w:r w:rsidRPr="000E5CAB">
              <w:rPr>
                <w:spacing w:val="-3"/>
                <w:sz w:val="16"/>
                <w:lang w:val="es-ES"/>
              </w:rPr>
              <w:t xml:space="preserve">ÉCNICA </w:t>
            </w:r>
            <w:r w:rsidRPr="000E5CAB">
              <w:rPr>
                <w:sz w:val="20"/>
                <w:lang w:val="es-ES"/>
              </w:rPr>
              <w:t>E</w:t>
            </w:r>
            <w:r w:rsidRPr="000E5CAB">
              <w:rPr>
                <w:sz w:val="16"/>
                <w:lang w:val="es-ES"/>
              </w:rPr>
              <w:t>STRATÉGICA</w:t>
            </w:r>
          </w:p>
        </w:tc>
        <w:tc>
          <w:tcPr>
            <w:tcW w:w="360" w:type="dxa"/>
            <w:vMerge/>
            <w:tcBorders>
              <w:top w:val="nil"/>
            </w:tcBorders>
            <w:shd w:val="clear" w:color="auto" w:fill="DEEAF6"/>
            <w:textDirection w:val="tbRl"/>
          </w:tcPr>
          <w:p w14:paraId="5120CA52" w14:textId="77777777" w:rsidR="00AC49C9" w:rsidRPr="000E5CAB" w:rsidRDefault="00AC49C9" w:rsidP="007760C3">
            <w:pPr>
              <w:rPr>
                <w:sz w:val="2"/>
                <w:szCs w:val="2"/>
                <w:lang w:val="es-ES"/>
              </w:rPr>
            </w:pPr>
          </w:p>
        </w:tc>
        <w:tc>
          <w:tcPr>
            <w:tcW w:w="3600" w:type="dxa"/>
            <w:gridSpan w:val="2"/>
          </w:tcPr>
          <w:p w14:paraId="5120CA53" w14:textId="77777777" w:rsidR="00AC49C9" w:rsidRPr="000E5CAB" w:rsidRDefault="00AC49C9" w:rsidP="007760C3">
            <w:pPr>
              <w:pStyle w:val="TableParagraph"/>
              <w:spacing w:line="240" w:lineRule="auto"/>
              <w:ind w:left="1048" w:right="81" w:hanging="968"/>
              <w:rPr>
                <w:sz w:val="20"/>
                <w:lang w:val="es-ES"/>
              </w:rPr>
            </w:pPr>
            <w:r w:rsidRPr="000E5CAB">
              <w:rPr>
                <w:sz w:val="20"/>
                <w:lang w:val="es-ES"/>
              </w:rPr>
              <w:t>Ministerio de Medio Ambiente y Recursos Naturales (MARN)</w:t>
            </w:r>
          </w:p>
        </w:tc>
        <w:tc>
          <w:tcPr>
            <w:tcW w:w="3242" w:type="dxa"/>
            <w:gridSpan w:val="2"/>
          </w:tcPr>
          <w:p w14:paraId="5120CA54" w14:textId="77777777" w:rsidR="00AC49C9" w:rsidRPr="000E5CAB" w:rsidRDefault="00AC49C9" w:rsidP="007760C3">
            <w:pPr>
              <w:pStyle w:val="TableParagraph"/>
              <w:spacing w:line="240" w:lineRule="auto"/>
              <w:ind w:left="252" w:right="270" w:hanging="2"/>
              <w:jc w:val="center"/>
              <w:rPr>
                <w:sz w:val="20"/>
                <w:lang w:val="es-ES"/>
              </w:rPr>
            </w:pPr>
            <w:r w:rsidRPr="000E5CAB">
              <w:rPr>
                <w:sz w:val="20"/>
                <w:lang w:val="es-ES"/>
              </w:rPr>
              <w:t>Ministerio de Obras Públicas, Transporte, Vivienda y Desarrollo</w:t>
            </w:r>
          </w:p>
          <w:p w14:paraId="5120CA55" w14:textId="77777777" w:rsidR="00AC49C9" w:rsidRPr="000E5CAB" w:rsidRDefault="00AC49C9" w:rsidP="007760C3">
            <w:pPr>
              <w:pStyle w:val="TableParagraph"/>
              <w:spacing w:line="223" w:lineRule="exact"/>
              <w:ind w:left="225" w:right="245"/>
              <w:jc w:val="center"/>
              <w:rPr>
                <w:sz w:val="20"/>
                <w:lang w:val="es-ES"/>
              </w:rPr>
            </w:pPr>
            <w:r w:rsidRPr="000E5CAB">
              <w:rPr>
                <w:sz w:val="20"/>
                <w:lang w:val="es-ES"/>
              </w:rPr>
              <w:t>Urbano (MOPTVDU)</w:t>
            </w:r>
          </w:p>
        </w:tc>
      </w:tr>
      <w:tr w:rsidR="00AC49C9" w:rsidRPr="0088595F" w14:paraId="5120CA5C" w14:textId="77777777" w:rsidTr="007760C3">
        <w:trPr>
          <w:trHeight w:val="489"/>
        </w:trPr>
        <w:tc>
          <w:tcPr>
            <w:tcW w:w="1796" w:type="dxa"/>
            <w:vMerge/>
            <w:tcBorders>
              <w:top w:val="nil"/>
            </w:tcBorders>
            <w:shd w:val="clear" w:color="auto" w:fill="DEEAF6"/>
          </w:tcPr>
          <w:p w14:paraId="5120CA57" w14:textId="77777777" w:rsidR="00AC49C9" w:rsidRPr="000E5CAB" w:rsidRDefault="00AC49C9" w:rsidP="007760C3">
            <w:pPr>
              <w:rPr>
                <w:sz w:val="2"/>
                <w:szCs w:val="2"/>
                <w:lang w:val="es-ES"/>
              </w:rPr>
            </w:pPr>
          </w:p>
        </w:tc>
        <w:tc>
          <w:tcPr>
            <w:tcW w:w="360" w:type="dxa"/>
            <w:vMerge/>
            <w:tcBorders>
              <w:top w:val="nil"/>
            </w:tcBorders>
            <w:shd w:val="clear" w:color="auto" w:fill="DEEAF6"/>
            <w:textDirection w:val="tbRl"/>
          </w:tcPr>
          <w:p w14:paraId="5120CA58" w14:textId="77777777" w:rsidR="00AC49C9" w:rsidRPr="000E5CAB" w:rsidRDefault="00AC49C9" w:rsidP="007760C3">
            <w:pPr>
              <w:rPr>
                <w:sz w:val="2"/>
                <w:szCs w:val="2"/>
                <w:lang w:val="es-ES"/>
              </w:rPr>
            </w:pPr>
          </w:p>
        </w:tc>
        <w:tc>
          <w:tcPr>
            <w:tcW w:w="3600" w:type="dxa"/>
            <w:gridSpan w:val="2"/>
          </w:tcPr>
          <w:p w14:paraId="5120CA59" w14:textId="77777777" w:rsidR="00AC49C9" w:rsidRPr="000E5CAB" w:rsidRDefault="00AC49C9" w:rsidP="007760C3">
            <w:pPr>
              <w:pStyle w:val="TableParagraph"/>
              <w:spacing w:before="1" w:line="240" w:lineRule="auto"/>
              <w:ind w:left="606"/>
              <w:rPr>
                <w:sz w:val="20"/>
                <w:lang w:val="es-ES"/>
              </w:rPr>
            </w:pPr>
            <w:r w:rsidRPr="000E5CAB">
              <w:rPr>
                <w:sz w:val="20"/>
                <w:lang w:val="es-ES"/>
              </w:rPr>
              <w:t>Ministerio de Hacienda (MH)</w:t>
            </w:r>
          </w:p>
        </w:tc>
        <w:tc>
          <w:tcPr>
            <w:tcW w:w="3242" w:type="dxa"/>
            <w:gridSpan w:val="2"/>
          </w:tcPr>
          <w:p w14:paraId="5120CA5A" w14:textId="77777777" w:rsidR="00AC49C9" w:rsidRPr="000E5CAB" w:rsidRDefault="00AC49C9" w:rsidP="007760C3">
            <w:pPr>
              <w:pStyle w:val="TableParagraph"/>
              <w:spacing w:before="1" w:line="243" w:lineRule="exact"/>
              <w:ind w:left="225" w:right="243"/>
              <w:jc w:val="center"/>
              <w:rPr>
                <w:sz w:val="20"/>
                <w:lang w:val="es-ES"/>
              </w:rPr>
            </w:pPr>
            <w:r w:rsidRPr="000E5CAB">
              <w:rPr>
                <w:sz w:val="20"/>
                <w:lang w:val="es-ES"/>
              </w:rPr>
              <w:t>Ministerio de Gobernación y</w:t>
            </w:r>
          </w:p>
          <w:p w14:paraId="5120CA5B" w14:textId="77777777" w:rsidR="00AC49C9" w:rsidRPr="000E5CAB" w:rsidRDefault="00AC49C9" w:rsidP="007760C3">
            <w:pPr>
              <w:pStyle w:val="TableParagraph"/>
              <w:spacing w:line="225" w:lineRule="exact"/>
              <w:ind w:left="225" w:right="241"/>
              <w:jc w:val="center"/>
              <w:rPr>
                <w:sz w:val="20"/>
                <w:lang w:val="es-ES"/>
              </w:rPr>
            </w:pPr>
            <w:r w:rsidRPr="000E5CAB">
              <w:rPr>
                <w:sz w:val="20"/>
                <w:lang w:val="es-ES"/>
              </w:rPr>
              <w:t>Desarrollo Territorial (MIGOBDT)</w:t>
            </w:r>
          </w:p>
        </w:tc>
      </w:tr>
      <w:tr w:rsidR="00AC49C9" w:rsidRPr="000E5CAB" w14:paraId="5120CA61" w14:textId="77777777" w:rsidTr="007760C3">
        <w:trPr>
          <w:trHeight w:val="245"/>
        </w:trPr>
        <w:tc>
          <w:tcPr>
            <w:tcW w:w="1796" w:type="dxa"/>
            <w:vMerge/>
            <w:tcBorders>
              <w:top w:val="nil"/>
            </w:tcBorders>
            <w:shd w:val="clear" w:color="auto" w:fill="DEEAF6"/>
          </w:tcPr>
          <w:p w14:paraId="5120CA5D" w14:textId="77777777" w:rsidR="00AC49C9" w:rsidRPr="000E5CAB" w:rsidRDefault="00AC49C9" w:rsidP="007760C3">
            <w:pPr>
              <w:rPr>
                <w:sz w:val="2"/>
                <w:szCs w:val="2"/>
                <w:lang w:val="es-ES"/>
              </w:rPr>
            </w:pPr>
          </w:p>
        </w:tc>
        <w:tc>
          <w:tcPr>
            <w:tcW w:w="360" w:type="dxa"/>
            <w:vMerge/>
            <w:tcBorders>
              <w:top w:val="nil"/>
            </w:tcBorders>
            <w:shd w:val="clear" w:color="auto" w:fill="DEEAF6"/>
            <w:textDirection w:val="tbRl"/>
          </w:tcPr>
          <w:p w14:paraId="5120CA5E" w14:textId="77777777" w:rsidR="00AC49C9" w:rsidRPr="000E5CAB" w:rsidRDefault="00AC49C9" w:rsidP="007760C3">
            <w:pPr>
              <w:rPr>
                <w:sz w:val="2"/>
                <w:szCs w:val="2"/>
                <w:lang w:val="es-ES"/>
              </w:rPr>
            </w:pPr>
          </w:p>
        </w:tc>
        <w:tc>
          <w:tcPr>
            <w:tcW w:w="3600" w:type="dxa"/>
            <w:gridSpan w:val="2"/>
          </w:tcPr>
          <w:p w14:paraId="5120CA5F" w14:textId="77777777" w:rsidR="00AC49C9" w:rsidRPr="000E5CAB" w:rsidRDefault="00AC49C9" w:rsidP="007760C3">
            <w:pPr>
              <w:pStyle w:val="TableParagraph"/>
              <w:spacing w:line="225" w:lineRule="exact"/>
              <w:ind w:left="438"/>
              <w:rPr>
                <w:sz w:val="20"/>
                <w:lang w:val="es-ES"/>
              </w:rPr>
            </w:pPr>
            <w:r w:rsidRPr="000E5CAB">
              <w:rPr>
                <w:sz w:val="20"/>
                <w:lang w:val="es-ES"/>
              </w:rPr>
              <w:t>Ministerio de Educación (MINED)</w:t>
            </w:r>
          </w:p>
        </w:tc>
        <w:tc>
          <w:tcPr>
            <w:tcW w:w="3242" w:type="dxa"/>
            <w:gridSpan w:val="2"/>
          </w:tcPr>
          <w:p w14:paraId="5120CA60" w14:textId="77777777" w:rsidR="00AC49C9" w:rsidRPr="000E5CAB" w:rsidRDefault="00AC49C9" w:rsidP="007760C3">
            <w:pPr>
              <w:pStyle w:val="TableParagraph"/>
              <w:spacing w:line="225" w:lineRule="exact"/>
              <w:ind w:left="415"/>
              <w:rPr>
                <w:sz w:val="20"/>
                <w:lang w:val="es-ES"/>
              </w:rPr>
            </w:pPr>
            <w:r w:rsidRPr="000E5CAB">
              <w:rPr>
                <w:sz w:val="20"/>
                <w:lang w:val="es-ES"/>
              </w:rPr>
              <w:t>Ministerio de Salud (MINSAL)</w:t>
            </w:r>
          </w:p>
        </w:tc>
      </w:tr>
      <w:tr w:rsidR="00AC49C9" w:rsidRPr="0088595F" w14:paraId="5120CA67" w14:textId="77777777" w:rsidTr="007760C3">
        <w:trPr>
          <w:trHeight w:val="489"/>
        </w:trPr>
        <w:tc>
          <w:tcPr>
            <w:tcW w:w="1796" w:type="dxa"/>
            <w:vMerge/>
            <w:tcBorders>
              <w:top w:val="nil"/>
            </w:tcBorders>
            <w:shd w:val="clear" w:color="auto" w:fill="DEEAF6"/>
          </w:tcPr>
          <w:p w14:paraId="5120CA62" w14:textId="77777777" w:rsidR="00AC49C9" w:rsidRPr="000E5CAB" w:rsidRDefault="00AC49C9" w:rsidP="007760C3">
            <w:pPr>
              <w:rPr>
                <w:sz w:val="2"/>
                <w:szCs w:val="2"/>
                <w:lang w:val="es-ES"/>
              </w:rPr>
            </w:pPr>
          </w:p>
        </w:tc>
        <w:tc>
          <w:tcPr>
            <w:tcW w:w="360" w:type="dxa"/>
            <w:vMerge/>
            <w:tcBorders>
              <w:top w:val="nil"/>
            </w:tcBorders>
            <w:shd w:val="clear" w:color="auto" w:fill="DEEAF6"/>
            <w:textDirection w:val="tbRl"/>
          </w:tcPr>
          <w:p w14:paraId="5120CA63" w14:textId="77777777" w:rsidR="00AC49C9" w:rsidRPr="000E5CAB" w:rsidRDefault="00AC49C9" w:rsidP="007760C3">
            <w:pPr>
              <w:rPr>
                <w:sz w:val="2"/>
                <w:szCs w:val="2"/>
                <w:lang w:val="es-ES"/>
              </w:rPr>
            </w:pPr>
          </w:p>
        </w:tc>
        <w:tc>
          <w:tcPr>
            <w:tcW w:w="3600" w:type="dxa"/>
            <w:gridSpan w:val="2"/>
          </w:tcPr>
          <w:p w14:paraId="5120CA64" w14:textId="77777777" w:rsidR="00AC49C9" w:rsidRPr="000E5CAB" w:rsidRDefault="00AC49C9" w:rsidP="007760C3">
            <w:pPr>
              <w:pStyle w:val="TableParagraph"/>
              <w:spacing w:line="243" w:lineRule="exact"/>
              <w:ind w:left="460"/>
              <w:rPr>
                <w:sz w:val="20"/>
                <w:lang w:val="es-ES"/>
              </w:rPr>
            </w:pPr>
            <w:r w:rsidRPr="000E5CAB">
              <w:rPr>
                <w:sz w:val="20"/>
                <w:lang w:val="es-ES"/>
              </w:rPr>
              <w:t>Ministerio de Economía (MINEC)</w:t>
            </w:r>
          </w:p>
        </w:tc>
        <w:tc>
          <w:tcPr>
            <w:tcW w:w="3242" w:type="dxa"/>
            <w:gridSpan w:val="2"/>
          </w:tcPr>
          <w:p w14:paraId="5120CA65" w14:textId="77777777" w:rsidR="00AC49C9" w:rsidRPr="000E5CAB" w:rsidRDefault="00AC49C9" w:rsidP="007760C3">
            <w:pPr>
              <w:pStyle w:val="TableParagraph"/>
              <w:spacing w:line="243" w:lineRule="exact"/>
              <w:ind w:left="225" w:right="244"/>
              <w:jc w:val="center"/>
              <w:rPr>
                <w:sz w:val="20"/>
                <w:lang w:val="es-ES"/>
              </w:rPr>
            </w:pPr>
            <w:r w:rsidRPr="000E5CAB">
              <w:rPr>
                <w:sz w:val="20"/>
                <w:lang w:val="es-ES"/>
              </w:rPr>
              <w:t>Ministerio de Justicia y Seguridad</w:t>
            </w:r>
          </w:p>
          <w:p w14:paraId="5120CA66" w14:textId="77777777" w:rsidR="00AC49C9" w:rsidRPr="000E5CAB" w:rsidRDefault="00AC49C9" w:rsidP="007760C3">
            <w:pPr>
              <w:pStyle w:val="TableParagraph"/>
              <w:spacing w:line="225" w:lineRule="exact"/>
              <w:ind w:left="225" w:right="243"/>
              <w:jc w:val="center"/>
              <w:rPr>
                <w:sz w:val="20"/>
                <w:lang w:val="es-ES"/>
              </w:rPr>
            </w:pPr>
            <w:r w:rsidRPr="000E5CAB">
              <w:rPr>
                <w:sz w:val="20"/>
                <w:lang w:val="es-ES"/>
              </w:rPr>
              <w:t>Pública (MJSP)</w:t>
            </w:r>
          </w:p>
        </w:tc>
      </w:tr>
      <w:tr w:rsidR="00AC49C9" w:rsidRPr="0088595F" w14:paraId="5120CA6E" w14:textId="77777777" w:rsidTr="007760C3">
        <w:trPr>
          <w:trHeight w:val="486"/>
        </w:trPr>
        <w:tc>
          <w:tcPr>
            <w:tcW w:w="1796" w:type="dxa"/>
            <w:vMerge/>
            <w:tcBorders>
              <w:top w:val="nil"/>
            </w:tcBorders>
            <w:shd w:val="clear" w:color="auto" w:fill="DEEAF6"/>
          </w:tcPr>
          <w:p w14:paraId="5120CA68" w14:textId="77777777" w:rsidR="00AC49C9" w:rsidRPr="000E5CAB" w:rsidRDefault="00AC49C9" w:rsidP="007760C3">
            <w:pPr>
              <w:rPr>
                <w:sz w:val="2"/>
                <w:szCs w:val="2"/>
                <w:lang w:val="es-ES"/>
              </w:rPr>
            </w:pPr>
          </w:p>
        </w:tc>
        <w:tc>
          <w:tcPr>
            <w:tcW w:w="360" w:type="dxa"/>
            <w:vMerge/>
            <w:tcBorders>
              <w:top w:val="nil"/>
            </w:tcBorders>
            <w:shd w:val="clear" w:color="auto" w:fill="DEEAF6"/>
            <w:textDirection w:val="tbRl"/>
          </w:tcPr>
          <w:p w14:paraId="5120CA69" w14:textId="77777777" w:rsidR="00AC49C9" w:rsidRPr="000E5CAB" w:rsidRDefault="00AC49C9" w:rsidP="007760C3">
            <w:pPr>
              <w:rPr>
                <w:sz w:val="2"/>
                <w:szCs w:val="2"/>
                <w:lang w:val="es-ES"/>
              </w:rPr>
            </w:pPr>
          </w:p>
        </w:tc>
        <w:tc>
          <w:tcPr>
            <w:tcW w:w="3600" w:type="dxa"/>
            <w:gridSpan w:val="2"/>
          </w:tcPr>
          <w:p w14:paraId="5120CA6A" w14:textId="77777777" w:rsidR="00AC49C9" w:rsidRPr="000E5CAB" w:rsidRDefault="00AC49C9" w:rsidP="007760C3">
            <w:pPr>
              <w:pStyle w:val="TableParagraph"/>
              <w:spacing w:line="242" w:lineRule="exact"/>
              <w:ind w:left="105" w:right="126"/>
              <w:jc w:val="center"/>
              <w:rPr>
                <w:sz w:val="20"/>
                <w:lang w:val="es-ES"/>
              </w:rPr>
            </w:pPr>
            <w:r w:rsidRPr="000E5CAB">
              <w:rPr>
                <w:sz w:val="20"/>
                <w:lang w:val="es-ES"/>
              </w:rPr>
              <w:t>Administración Nacional de Acueductos y</w:t>
            </w:r>
          </w:p>
          <w:p w14:paraId="5120CA6B" w14:textId="77777777" w:rsidR="00AC49C9" w:rsidRPr="000E5CAB" w:rsidRDefault="00AC49C9" w:rsidP="007760C3">
            <w:pPr>
              <w:pStyle w:val="TableParagraph"/>
              <w:spacing w:line="225" w:lineRule="exact"/>
              <w:ind w:left="105" w:right="125"/>
              <w:jc w:val="center"/>
              <w:rPr>
                <w:sz w:val="20"/>
                <w:lang w:val="es-ES"/>
              </w:rPr>
            </w:pPr>
            <w:r w:rsidRPr="000E5CAB">
              <w:rPr>
                <w:sz w:val="20"/>
                <w:lang w:val="es-ES"/>
              </w:rPr>
              <w:t>Alcantarillados (ANDA)</w:t>
            </w:r>
          </w:p>
        </w:tc>
        <w:tc>
          <w:tcPr>
            <w:tcW w:w="3242" w:type="dxa"/>
            <w:gridSpan w:val="2"/>
          </w:tcPr>
          <w:p w14:paraId="5120CA6C" w14:textId="77777777" w:rsidR="00AC49C9" w:rsidRPr="000E5CAB" w:rsidRDefault="00AC49C9" w:rsidP="007760C3">
            <w:pPr>
              <w:pStyle w:val="TableParagraph"/>
              <w:spacing w:line="242" w:lineRule="exact"/>
              <w:ind w:left="225" w:right="245"/>
              <w:jc w:val="center"/>
              <w:rPr>
                <w:sz w:val="20"/>
                <w:lang w:val="es-ES"/>
              </w:rPr>
            </w:pPr>
            <w:r w:rsidRPr="000E5CAB">
              <w:rPr>
                <w:sz w:val="20"/>
                <w:lang w:val="es-ES"/>
              </w:rPr>
              <w:t>Comisión Ejecutiva del Río Lempa</w:t>
            </w:r>
          </w:p>
          <w:p w14:paraId="5120CA6D" w14:textId="77777777" w:rsidR="00AC49C9" w:rsidRPr="000E5CAB" w:rsidRDefault="00AC49C9" w:rsidP="007760C3">
            <w:pPr>
              <w:pStyle w:val="TableParagraph"/>
              <w:spacing w:line="225" w:lineRule="exact"/>
              <w:ind w:left="225" w:right="243"/>
              <w:jc w:val="center"/>
              <w:rPr>
                <w:sz w:val="20"/>
                <w:lang w:val="es-ES"/>
              </w:rPr>
            </w:pPr>
            <w:r w:rsidRPr="000E5CAB">
              <w:rPr>
                <w:sz w:val="20"/>
                <w:lang w:val="es-ES"/>
              </w:rPr>
              <w:t>(CEL)</w:t>
            </w:r>
          </w:p>
        </w:tc>
      </w:tr>
      <w:tr w:rsidR="00AC49C9" w:rsidRPr="0088595F" w14:paraId="5120CA72" w14:textId="77777777" w:rsidTr="007760C3">
        <w:trPr>
          <w:trHeight w:val="244"/>
        </w:trPr>
        <w:tc>
          <w:tcPr>
            <w:tcW w:w="1796" w:type="dxa"/>
            <w:vMerge/>
            <w:tcBorders>
              <w:top w:val="nil"/>
            </w:tcBorders>
            <w:shd w:val="clear" w:color="auto" w:fill="DEEAF6"/>
          </w:tcPr>
          <w:p w14:paraId="5120CA6F" w14:textId="77777777" w:rsidR="00AC49C9" w:rsidRPr="000E5CAB" w:rsidRDefault="00AC49C9" w:rsidP="007760C3">
            <w:pPr>
              <w:rPr>
                <w:sz w:val="2"/>
                <w:szCs w:val="2"/>
                <w:lang w:val="es-ES"/>
              </w:rPr>
            </w:pPr>
          </w:p>
        </w:tc>
        <w:tc>
          <w:tcPr>
            <w:tcW w:w="360" w:type="dxa"/>
            <w:vMerge/>
            <w:tcBorders>
              <w:top w:val="nil"/>
            </w:tcBorders>
            <w:shd w:val="clear" w:color="auto" w:fill="DEEAF6"/>
            <w:textDirection w:val="tbRl"/>
          </w:tcPr>
          <w:p w14:paraId="5120CA70" w14:textId="77777777" w:rsidR="00AC49C9" w:rsidRPr="000E5CAB" w:rsidRDefault="00AC49C9" w:rsidP="007760C3">
            <w:pPr>
              <w:rPr>
                <w:sz w:val="2"/>
                <w:szCs w:val="2"/>
                <w:lang w:val="es-ES"/>
              </w:rPr>
            </w:pPr>
          </w:p>
        </w:tc>
        <w:tc>
          <w:tcPr>
            <w:tcW w:w="6842" w:type="dxa"/>
            <w:gridSpan w:val="4"/>
          </w:tcPr>
          <w:p w14:paraId="5120CA71" w14:textId="77777777" w:rsidR="00AC49C9" w:rsidRPr="000E5CAB" w:rsidRDefault="00AC49C9" w:rsidP="007760C3">
            <w:pPr>
              <w:pStyle w:val="TableParagraph"/>
              <w:spacing w:line="224" w:lineRule="exact"/>
              <w:ind w:left="1070" w:right="1094"/>
              <w:jc w:val="center"/>
              <w:rPr>
                <w:sz w:val="20"/>
                <w:lang w:val="es-ES"/>
              </w:rPr>
            </w:pPr>
            <w:r w:rsidRPr="000E5CAB">
              <w:rPr>
                <w:sz w:val="20"/>
                <w:lang w:val="es-ES"/>
              </w:rPr>
              <w:t>Fondo de Inversión Social para el Desarrollo Local (FISDL)</w:t>
            </w:r>
          </w:p>
        </w:tc>
      </w:tr>
      <w:tr w:rsidR="00AC49C9" w:rsidRPr="0088595F" w14:paraId="5120CA76" w14:textId="77777777" w:rsidTr="007760C3">
        <w:trPr>
          <w:trHeight w:val="244"/>
        </w:trPr>
        <w:tc>
          <w:tcPr>
            <w:tcW w:w="1796" w:type="dxa"/>
            <w:vMerge/>
            <w:tcBorders>
              <w:top w:val="nil"/>
            </w:tcBorders>
            <w:shd w:val="clear" w:color="auto" w:fill="DEEAF6"/>
          </w:tcPr>
          <w:p w14:paraId="5120CA73" w14:textId="77777777" w:rsidR="00AC49C9" w:rsidRPr="000E5CAB" w:rsidRDefault="00AC49C9" w:rsidP="007760C3">
            <w:pPr>
              <w:rPr>
                <w:sz w:val="2"/>
                <w:szCs w:val="2"/>
                <w:lang w:val="es-ES"/>
              </w:rPr>
            </w:pPr>
          </w:p>
        </w:tc>
        <w:tc>
          <w:tcPr>
            <w:tcW w:w="360" w:type="dxa"/>
            <w:vMerge/>
            <w:tcBorders>
              <w:top w:val="nil"/>
            </w:tcBorders>
            <w:shd w:val="clear" w:color="auto" w:fill="DEEAF6"/>
            <w:textDirection w:val="tbRl"/>
          </w:tcPr>
          <w:p w14:paraId="5120CA74" w14:textId="77777777" w:rsidR="00AC49C9" w:rsidRPr="000E5CAB" w:rsidRDefault="00AC49C9" w:rsidP="007760C3">
            <w:pPr>
              <w:rPr>
                <w:sz w:val="2"/>
                <w:szCs w:val="2"/>
                <w:lang w:val="es-ES"/>
              </w:rPr>
            </w:pPr>
          </w:p>
        </w:tc>
        <w:tc>
          <w:tcPr>
            <w:tcW w:w="6842" w:type="dxa"/>
            <w:gridSpan w:val="4"/>
          </w:tcPr>
          <w:p w14:paraId="5120CA75" w14:textId="77777777" w:rsidR="00AC49C9" w:rsidRPr="000E5CAB" w:rsidRDefault="00AC49C9" w:rsidP="007760C3">
            <w:pPr>
              <w:pStyle w:val="TableParagraph"/>
              <w:spacing w:line="224" w:lineRule="exact"/>
              <w:ind w:left="1070" w:right="1091"/>
              <w:jc w:val="center"/>
              <w:rPr>
                <w:sz w:val="20"/>
                <w:lang w:val="es-ES"/>
              </w:rPr>
            </w:pPr>
            <w:r w:rsidRPr="000E5CAB">
              <w:rPr>
                <w:sz w:val="20"/>
                <w:lang w:val="es-ES"/>
              </w:rPr>
              <w:t>Oficina de Planificación del AMSS</w:t>
            </w:r>
          </w:p>
        </w:tc>
      </w:tr>
    </w:tbl>
    <w:p w14:paraId="5120CA77" w14:textId="77777777" w:rsidR="00AC49C9" w:rsidRPr="000E5CAB" w:rsidRDefault="00AC49C9" w:rsidP="00AC49C9">
      <w:pPr>
        <w:pStyle w:val="Textoindependiente"/>
        <w:spacing w:before="1"/>
        <w:rPr>
          <w:lang w:val="es-ES"/>
        </w:rPr>
      </w:pPr>
    </w:p>
    <w:p w14:paraId="5120CA78" w14:textId="77777777" w:rsidR="00AC49C9" w:rsidRPr="000E5CAB" w:rsidRDefault="00AC49C9" w:rsidP="008252D0">
      <w:pPr>
        <w:pStyle w:val="Textoindependiente"/>
        <w:spacing w:before="56"/>
        <w:ind w:right="49"/>
        <w:jc w:val="both"/>
        <w:rPr>
          <w:lang w:val="es-ES"/>
        </w:rPr>
      </w:pPr>
      <w:r w:rsidRPr="000E5CAB">
        <w:rPr>
          <w:rFonts w:cs="Times New Roman"/>
          <w:lang w:val="es-ES"/>
        </w:rPr>
        <w:t>Las mesas de trabajo establecidas son las siguientes: (1) Infraestructura hidrológica y energía; (2) Asentamientos humanos, espacios públicos y servicios sociales; (3) movilidad; (4) infraestructura económica; (5) Medio ambiente y salud; (6) Promoción del desarrollo local; (7) Seguridad de la población; y (8) Fortalecimiento institucional y finanzas.</w:t>
      </w:r>
    </w:p>
    <w:p w14:paraId="5120CA79" w14:textId="77777777" w:rsidR="00AC49C9" w:rsidRPr="000E5CAB" w:rsidRDefault="00AC49C9" w:rsidP="008252D0">
      <w:pPr>
        <w:pStyle w:val="Textoindependiente"/>
        <w:spacing w:before="56"/>
        <w:ind w:right="49"/>
        <w:jc w:val="both"/>
        <w:rPr>
          <w:lang w:val="es-ES"/>
        </w:rPr>
      </w:pPr>
      <w:r w:rsidRPr="000E5CAB">
        <w:rPr>
          <w:rFonts w:cs="Times New Roman"/>
          <w:lang w:val="es-ES"/>
        </w:rPr>
        <w:t>La siguiente tabla ofrece una comparación de las mesas de trabajo establecidas bajo el CODEMET y el CONASAV. Con miras a la eficiencia, vale la pena explorar posibles sinergias entre ambos Consejos y buscar enfoques y soluciones comunes. Se reconoce que el CONASAV parte de la gestión de riesgos y el medio ambiente y el CODEMET de un marco sectorial más convencional. El desafío es hacer compatibles ambas perspectivas y fusionarlas en una agenda común.</w:t>
      </w:r>
    </w:p>
    <w:p w14:paraId="5120CA7A" w14:textId="77777777" w:rsidR="00AC49C9" w:rsidRDefault="00AC49C9" w:rsidP="00AC49C9">
      <w:pPr>
        <w:pStyle w:val="Textoindependiente"/>
        <w:rPr>
          <w:sz w:val="20"/>
          <w:lang w:val="es-ES"/>
        </w:rPr>
      </w:pPr>
    </w:p>
    <w:p w14:paraId="5120CA7B" w14:textId="77777777" w:rsidR="00305289" w:rsidRDefault="00305289" w:rsidP="00AC49C9">
      <w:pPr>
        <w:pStyle w:val="Textoindependiente"/>
        <w:rPr>
          <w:sz w:val="20"/>
          <w:lang w:val="es-ES"/>
        </w:rPr>
      </w:pPr>
    </w:p>
    <w:p w14:paraId="5120CA7C" w14:textId="77777777" w:rsidR="00305289" w:rsidRPr="000E5CAB" w:rsidRDefault="00305289" w:rsidP="00AC49C9">
      <w:pPr>
        <w:pStyle w:val="Textoindependiente"/>
        <w:rPr>
          <w:sz w:val="20"/>
          <w:lang w:val="es-ES"/>
        </w:rPr>
      </w:pPr>
    </w:p>
    <w:p w14:paraId="5120CA7D" w14:textId="77777777" w:rsidR="00AC49C9" w:rsidRPr="000E5CAB" w:rsidRDefault="00AC49C9" w:rsidP="00AC49C9">
      <w:pPr>
        <w:pStyle w:val="Textoindependiente"/>
        <w:rPr>
          <w:sz w:val="12"/>
          <w:lang w:val="es-ES"/>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
        <w:gridCol w:w="3111"/>
        <w:gridCol w:w="3421"/>
      </w:tblGrid>
      <w:tr w:rsidR="00AC49C9" w:rsidRPr="0088595F" w14:paraId="5120CA7F" w14:textId="77777777" w:rsidTr="007760C3">
        <w:trPr>
          <w:trHeight w:val="268"/>
        </w:trPr>
        <w:tc>
          <w:tcPr>
            <w:tcW w:w="6842" w:type="dxa"/>
            <w:gridSpan w:val="3"/>
            <w:shd w:val="clear" w:color="auto" w:fill="DEEAF6"/>
          </w:tcPr>
          <w:p w14:paraId="5120CA7E" w14:textId="77777777" w:rsidR="00AC49C9" w:rsidRPr="000E5CAB" w:rsidRDefault="00AC49C9" w:rsidP="007760C3">
            <w:pPr>
              <w:pStyle w:val="TableParagraph"/>
              <w:spacing w:line="248" w:lineRule="exact"/>
              <w:rPr>
                <w:sz w:val="18"/>
                <w:lang w:val="es-ES"/>
              </w:rPr>
            </w:pPr>
            <w:r w:rsidRPr="000E5CAB">
              <w:rPr>
                <w:lang w:val="es-ES"/>
              </w:rPr>
              <w:lastRenderedPageBreak/>
              <w:t>CONASAV – CODEMET – C</w:t>
            </w:r>
            <w:r w:rsidRPr="000E5CAB">
              <w:rPr>
                <w:sz w:val="18"/>
                <w:lang w:val="es-ES"/>
              </w:rPr>
              <w:t xml:space="preserve">OMPARACIÓN DE LAS </w:t>
            </w:r>
            <w:r w:rsidRPr="000E5CAB">
              <w:rPr>
                <w:lang w:val="es-ES"/>
              </w:rPr>
              <w:t>M</w:t>
            </w:r>
            <w:r w:rsidRPr="000E5CAB">
              <w:rPr>
                <w:sz w:val="18"/>
                <w:lang w:val="es-ES"/>
              </w:rPr>
              <w:t xml:space="preserve">ESAS DE </w:t>
            </w:r>
            <w:r w:rsidRPr="000E5CAB">
              <w:rPr>
                <w:lang w:val="es-ES"/>
              </w:rPr>
              <w:t>T</w:t>
            </w:r>
            <w:r w:rsidRPr="000E5CAB">
              <w:rPr>
                <w:sz w:val="18"/>
                <w:lang w:val="es-ES"/>
              </w:rPr>
              <w:t>RABAJO</w:t>
            </w:r>
          </w:p>
        </w:tc>
      </w:tr>
      <w:tr w:rsidR="00AC49C9" w:rsidRPr="000E5CAB" w14:paraId="5120CA83" w14:textId="77777777" w:rsidTr="007760C3">
        <w:trPr>
          <w:trHeight w:val="244"/>
        </w:trPr>
        <w:tc>
          <w:tcPr>
            <w:tcW w:w="310" w:type="dxa"/>
            <w:shd w:val="clear" w:color="auto" w:fill="DEEAF6"/>
          </w:tcPr>
          <w:p w14:paraId="5120CA80" w14:textId="77777777" w:rsidR="00AC49C9" w:rsidRPr="000E5CAB" w:rsidRDefault="00AC49C9" w:rsidP="007760C3">
            <w:pPr>
              <w:pStyle w:val="TableParagraph"/>
              <w:spacing w:line="240" w:lineRule="auto"/>
              <w:ind w:left="0"/>
              <w:rPr>
                <w:rFonts w:ascii="Times New Roman"/>
                <w:sz w:val="16"/>
                <w:lang w:val="es-ES"/>
              </w:rPr>
            </w:pPr>
          </w:p>
        </w:tc>
        <w:tc>
          <w:tcPr>
            <w:tcW w:w="3111" w:type="dxa"/>
            <w:shd w:val="clear" w:color="auto" w:fill="DEEAF6"/>
          </w:tcPr>
          <w:p w14:paraId="5120CA81" w14:textId="77777777" w:rsidR="00AC49C9" w:rsidRPr="000E5CAB" w:rsidRDefault="00AC49C9" w:rsidP="007760C3">
            <w:pPr>
              <w:pStyle w:val="TableParagraph"/>
              <w:spacing w:line="224" w:lineRule="exact"/>
              <w:rPr>
                <w:sz w:val="20"/>
                <w:lang w:val="es-ES"/>
              </w:rPr>
            </w:pPr>
            <w:r w:rsidRPr="000E5CAB">
              <w:rPr>
                <w:sz w:val="20"/>
                <w:lang w:val="es-ES"/>
              </w:rPr>
              <w:t>CONASAV</w:t>
            </w:r>
          </w:p>
        </w:tc>
        <w:tc>
          <w:tcPr>
            <w:tcW w:w="3421" w:type="dxa"/>
            <w:shd w:val="clear" w:color="auto" w:fill="DEEAF6"/>
          </w:tcPr>
          <w:p w14:paraId="5120CA82" w14:textId="77777777" w:rsidR="00AC49C9" w:rsidRPr="000E5CAB" w:rsidRDefault="00AC49C9" w:rsidP="007760C3">
            <w:pPr>
              <w:pStyle w:val="TableParagraph"/>
              <w:spacing w:line="224" w:lineRule="exact"/>
              <w:rPr>
                <w:sz w:val="20"/>
                <w:lang w:val="es-ES"/>
              </w:rPr>
            </w:pPr>
            <w:r w:rsidRPr="000E5CAB">
              <w:rPr>
                <w:sz w:val="20"/>
                <w:lang w:val="es-ES"/>
              </w:rPr>
              <w:t>CODEMET</w:t>
            </w:r>
          </w:p>
        </w:tc>
      </w:tr>
      <w:tr w:rsidR="00AC49C9" w:rsidRPr="000E5CAB" w14:paraId="5120CA87" w14:textId="77777777" w:rsidTr="007760C3">
        <w:trPr>
          <w:trHeight w:val="244"/>
        </w:trPr>
        <w:tc>
          <w:tcPr>
            <w:tcW w:w="310" w:type="dxa"/>
            <w:shd w:val="clear" w:color="auto" w:fill="DEEAF6"/>
          </w:tcPr>
          <w:p w14:paraId="5120CA84" w14:textId="77777777" w:rsidR="00AC49C9" w:rsidRPr="000E5CAB" w:rsidRDefault="00AC49C9" w:rsidP="007760C3">
            <w:pPr>
              <w:pStyle w:val="TableParagraph"/>
              <w:spacing w:line="224" w:lineRule="exact"/>
              <w:ind w:left="0" w:right="15"/>
              <w:jc w:val="center"/>
              <w:rPr>
                <w:sz w:val="20"/>
                <w:lang w:val="es-ES"/>
              </w:rPr>
            </w:pPr>
            <w:r w:rsidRPr="000E5CAB">
              <w:rPr>
                <w:w w:val="99"/>
                <w:sz w:val="20"/>
                <w:lang w:val="es-ES"/>
              </w:rPr>
              <w:t>1</w:t>
            </w:r>
          </w:p>
        </w:tc>
        <w:tc>
          <w:tcPr>
            <w:tcW w:w="3111" w:type="dxa"/>
          </w:tcPr>
          <w:p w14:paraId="5120CA85" w14:textId="77777777" w:rsidR="00AC49C9" w:rsidRPr="000E5CAB" w:rsidRDefault="00AC49C9" w:rsidP="007760C3">
            <w:pPr>
              <w:pStyle w:val="TableParagraph"/>
              <w:spacing w:line="224" w:lineRule="exact"/>
              <w:rPr>
                <w:sz w:val="20"/>
                <w:lang w:val="es-ES"/>
              </w:rPr>
            </w:pPr>
            <w:r w:rsidRPr="000E5CAB">
              <w:rPr>
                <w:sz w:val="20"/>
                <w:lang w:val="es-ES"/>
              </w:rPr>
              <w:t>Riesgos</w:t>
            </w:r>
          </w:p>
        </w:tc>
        <w:tc>
          <w:tcPr>
            <w:tcW w:w="3421" w:type="dxa"/>
            <w:shd w:val="clear" w:color="auto" w:fill="F1F1F1"/>
          </w:tcPr>
          <w:p w14:paraId="5120CA86" w14:textId="77777777" w:rsidR="00AC49C9" w:rsidRPr="000E5CAB" w:rsidRDefault="00AC49C9" w:rsidP="007760C3">
            <w:pPr>
              <w:pStyle w:val="TableParagraph"/>
              <w:spacing w:line="240" w:lineRule="auto"/>
              <w:ind w:left="0"/>
              <w:rPr>
                <w:rFonts w:ascii="Times New Roman"/>
                <w:sz w:val="16"/>
                <w:lang w:val="es-ES"/>
              </w:rPr>
            </w:pPr>
          </w:p>
        </w:tc>
      </w:tr>
      <w:tr w:rsidR="00AC49C9" w:rsidRPr="000E5CAB" w14:paraId="5120CA8B" w14:textId="77777777" w:rsidTr="007760C3">
        <w:trPr>
          <w:trHeight w:val="244"/>
        </w:trPr>
        <w:tc>
          <w:tcPr>
            <w:tcW w:w="310" w:type="dxa"/>
            <w:shd w:val="clear" w:color="auto" w:fill="DEEAF6"/>
          </w:tcPr>
          <w:p w14:paraId="5120CA88" w14:textId="77777777" w:rsidR="00AC49C9" w:rsidRPr="000E5CAB" w:rsidRDefault="00AC49C9" w:rsidP="007760C3">
            <w:pPr>
              <w:pStyle w:val="TableParagraph"/>
              <w:spacing w:line="224" w:lineRule="exact"/>
              <w:ind w:left="0" w:right="15"/>
              <w:jc w:val="center"/>
              <w:rPr>
                <w:sz w:val="20"/>
                <w:lang w:val="es-ES"/>
              </w:rPr>
            </w:pPr>
            <w:r w:rsidRPr="000E5CAB">
              <w:rPr>
                <w:w w:val="99"/>
                <w:sz w:val="20"/>
                <w:lang w:val="es-ES"/>
              </w:rPr>
              <w:t>2</w:t>
            </w:r>
          </w:p>
        </w:tc>
        <w:tc>
          <w:tcPr>
            <w:tcW w:w="3111" w:type="dxa"/>
          </w:tcPr>
          <w:p w14:paraId="5120CA89" w14:textId="77777777" w:rsidR="00AC49C9" w:rsidRPr="000E5CAB" w:rsidRDefault="00AC49C9" w:rsidP="007760C3">
            <w:pPr>
              <w:pStyle w:val="TableParagraph"/>
              <w:spacing w:line="224" w:lineRule="exact"/>
              <w:rPr>
                <w:sz w:val="20"/>
                <w:lang w:val="es-ES"/>
              </w:rPr>
            </w:pPr>
            <w:r w:rsidRPr="000E5CAB">
              <w:rPr>
                <w:sz w:val="20"/>
                <w:lang w:val="es-ES"/>
              </w:rPr>
              <w:t>Cambio climático</w:t>
            </w:r>
          </w:p>
        </w:tc>
        <w:tc>
          <w:tcPr>
            <w:tcW w:w="3421" w:type="dxa"/>
            <w:shd w:val="clear" w:color="auto" w:fill="F1F1F1"/>
          </w:tcPr>
          <w:p w14:paraId="5120CA8A" w14:textId="77777777" w:rsidR="00AC49C9" w:rsidRPr="000E5CAB" w:rsidRDefault="00AC49C9" w:rsidP="007760C3">
            <w:pPr>
              <w:pStyle w:val="TableParagraph"/>
              <w:spacing w:line="240" w:lineRule="auto"/>
              <w:ind w:left="0"/>
              <w:rPr>
                <w:rFonts w:ascii="Times New Roman"/>
                <w:sz w:val="16"/>
                <w:lang w:val="es-ES"/>
              </w:rPr>
            </w:pPr>
          </w:p>
        </w:tc>
      </w:tr>
      <w:tr w:rsidR="00AC49C9" w:rsidRPr="000E5CAB" w14:paraId="5120CA8F" w14:textId="77777777" w:rsidTr="007760C3">
        <w:trPr>
          <w:trHeight w:val="244"/>
        </w:trPr>
        <w:tc>
          <w:tcPr>
            <w:tcW w:w="310" w:type="dxa"/>
            <w:shd w:val="clear" w:color="auto" w:fill="DEEAF6"/>
          </w:tcPr>
          <w:p w14:paraId="5120CA8C" w14:textId="77777777" w:rsidR="00AC49C9" w:rsidRPr="000E5CAB" w:rsidRDefault="00AC49C9" w:rsidP="007760C3">
            <w:pPr>
              <w:pStyle w:val="TableParagraph"/>
              <w:spacing w:line="224" w:lineRule="exact"/>
              <w:ind w:left="0" w:right="15"/>
              <w:jc w:val="center"/>
              <w:rPr>
                <w:sz w:val="20"/>
                <w:lang w:val="es-ES"/>
              </w:rPr>
            </w:pPr>
            <w:r w:rsidRPr="000E5CAB">
              <w:rPr>
                <w:w w:val="99"/>
                <w:sz w:val="20"/>
                <w:lang w:val="es-ES"/>
              </w:rPr>
              <w:t>3</w:t>
            </w:r>
          </w:p>
        </w:tc>
        <w:tc>
          <w:tcPr>
            <w:tcW w:w="3111" w:type="dxa"/>
          </w:tcPr>
          <w:p w14:paraId="5120CA8D" w14:textId="77777777" w:rsidR="00AC49C9" w:rsidRPr="000E5CAB" w:rsidRDefault="00AC49C9" w:rsidP="007760C3">
            <w:pPr>
              <w:pStyle w:val="TableParagraph"/>
              <w:spacing w:line="224" w:lineRule="exact"/>
              <w:rPr>
                <w:sz w:val="20"/>
                <w:lang w:val="es-ES"/>
              </w:rPr>
            </w:pPr>
            <w:r w:rsidRPr="000E5CAB">
              <w:rPr>
                <w:sz w:val="20"/>
                <w:lang w:val="es-ES"/>
              </w:rPr>
              <w:t>Seguridad hidrológica</w:t>
            </w:r>
          </w:p>
        </w:tc>
        <w:tc>
          <w:tcPr>
            <w:tcW w:w="3421" w:type="dxa"/>
          </w:tcPr>
          <w:p w14:paraId="5120CA8E" w14:textId="77777777" w:rsidR="00AC49C9" w:rsidRPr="000E5CAB" w:rsidRDefault="00AC49C9" w:rsidP="007760C3">
            <w:pPr>
              <w:pStyle w:val="TableParagraph"/>
              <w:spacing w:line="224" w:lineRule="exact"/>
              <w:rPr>
                <w:sz w:val="20"/>
                <w:lang w:val="es-ES"/>
              </w:rPr>
            </w:pPr>
            <w:r w:rsidRPr="000E5CAB">
              <w:rPr>
                <w:sz w:val="20"/>
                <w:lang w:val="es-ES"/>
              </w:rPr>
              <w:t>Infraestructura hidrológica y energía</w:t>
            </w:r>
          </w:p>
        </w:tc>
      </w:tr>
      <w:tr w:rsidR="00AC49C9" w:rsidRPr="000E5CAB" w14:paraId="5120CA93" w14:textId="77777777" w:rsidTr="007760C3">
        <w:trPr>
          <w:trHeight w:val="244"/>
        </w:trPr>
        <w:tc>
          <w:tcPr>
            <w:tcW w:w="310" w:type="dxa"/>
            <w:shd w:val="clear" w:color="auto" w:fill="DEEAF6"/>
          </w:tcPr>
          <w:p w14:paraId="5120CA90" w14:textId="77777777" w:rsidR="00AC49C9" w:rsidRPr="000E5CAB" w:rsidRDefault="00AC49C9" w:rsidP="007760C3">
            <w:pPr>
              <w:pStyle w:val="TableParagraph"/>
              <w:spacing w:line="224" w:lineRule="exact"/>
              <w:ind w:left="0" w:right="15"/>
              <w:jc w:val="center"/>
              <w:rPr>
                <w:sz w:val="20"/>
                <w:lang w:val="es-ES"/>
              </w:rPr>
            </w:pPr>
            <w:r w:rsidRPr="000E5CAB">
              <w:rPr>
                <w:w w:val="99"/>
                <w:sz w:val="20"/>
                <w:lang w:val="es-ES"/>
              </w:rPr>
              <w:t>4</w:t>
            </w:r>
          </w:p>
        </w:tc>
        <w:tc>
          <w:tcPr>
            <w:tcW w:w="3111" w:type="dxa"/>
          </w:tcPr>
          <w:p w14:paraId="5120CA91" w14:textId="77777777" w:rsidR="00AC49C9" w:rsidRPr="000E5CAB" w:rsidRDefault="00AC49C9" w:rsidP="007760C3">
            <w:pPr>
              <w:pStyle w:val="TableParagraph"/>
              <w:spacing w:line="224" w:lineRule="exact"/>
              <w:rPr>
                <w:sz w:val="20"/>
                <w:lang w:val="es-ES"/>
              </w:rPr>
            </w:pPr>
            <w:r w:rsidRPr="000E5CAB">
              <w:rPr>
                <w:sz w:val="20"/>
                <w:lang w:val="es-ES"/>
              </w:rPr>
              <w:t>Saneamiento</w:t>
            </w:r>
          </w:p>
        </w:tc>
        <w:tc>
          <w:tcPr>
            <w:tcW w:w="3421" w:type="dxa"/>
          </w:tcPr>
          <w:p w14:paraId="5120CA92" w14:textId="77777777" w:rsidR="00AC49C9" w:rsidRPr="000E5CAB" w:rsidRDefault="00AC49C9" w:rsidP="007760C3">
            <w:pPr>
              <w:pStyle w:val="TableParagraph"/>
              <w:spacing w:line="224" w:lineRule="exact"/>
              <w:rPr>
                <w:sz w:val="20"/>
                <w:lang w:val="es-ES"/>
              </w:rPr>
            </w:pPr>
            <w:r w:rsidRPr="000E5CAB">
              <w:rPr>
                <w:sz w:val="20"/>
                <w:lang w:val="es-ES"/>
              </w:rPr>
              <w:t>Medio ambiente y salud</w:t>
            </w:r>
          </w:p>
        </w:tc>
      </w:tr>
      <w:tr w:rsidR="00AC49C9" w:rsidRPr="0088595F" w14:paraId="5120CA9B" w14:textId="77777777" w:rsidTr="007760C3">
        <w:trPr>
          <w:trHeight w:val="242"/>
        </w:trPr>
        <w:tc>
          <w:tcPr>
            <w:tcW w:w="310" w:type="dxa"/>
            <w:shd w:val="clear" w:color="auto" w:fill="DEEAF6"/>
          </w:tcPr>
          <w:p w14:paraId="5120CA94" w14:textId="77777777" w:rsidR="00AC49C9" w:rsidRPr="000E5CAB" w:rsidRDefault="00AC49C9" w:rsidP="007760C3">
            <w:pPr>
              <w:pStyle w:val="TableParagraph"/>
              <w:spacing w:line="222" w:lineRule="exact"/>
              <w:ind w:left="0" w:right="15"/>
              <w:jc w:val="center"/>
              <w:rPr>
                <w:sz w:val="20"/>
                <w:lang w:val="es-ES"/>
              </w:rPr>
            </w:pPr>
            <w:r w:rsidRPr="000E5CAB">
              <w:rPr>
                <w:w w:val="99"/>
                <w:sz w:val="20"/>
                <w:lang w:val="es-ES"/>
              </w:rPr>
              <w:t>5</w:t>
            </w:r>
          </w:p>
        </w:tc>
        <w:tc>
          <w:tcPr>
            <w:tcW w:w="3111" w:type="dxa"/>
            <w:vMerge w:val="restart"/>
          </w:tcPr>
          <w:p w14:paraId="5120CA95" w14:textId="77777777" w:rsidR="00AC49C9" w:rsidRPr="000E5CAB" w:rsidRDefault="00AC49C9" w:rsidP="007760C3">
            <w:pPr>
              <w:pStyle w:val="TableParagraph"/>
              <w:spacing w:line="243" w:lineRule="exact"/>
              <w:rPr>
                <w:sz w:val="20"/>
                <w:lang w:val="es-ES"/>
              </w:rPr>
            </w:pPr>
            <w:r w:rsidRPr="000E5CAB">
              <w:rPr>
                <w:sz w:val="20"/>
                <w:lang w:val="es-ES"/>
              </w:rPr>
              <w:t>Planificación territorial ambiental</w:t>
            </w:r>
          </w:p>
          <w:p w14:paraId="5120CA96" w14:textId="77777777" w:rsidR="00AC49C9" w:rsidRPr="000E5CAB" w:rsidRDefault="00AC49C9" w:rsidP="007760C3">
            <w:pPr>
              <w:pStyle w:val="TableParagraph"/>
              <w:spacing w:before="11" w:line="240" w:lineRule="auto"/>
              <w:ind w:left="0"/>
              <w:rPr>
                <w:sz w:val="19"/>
                <w:lang w:val="es-ES"/>
              </w:rPr>
            </w:pPr>
          </w:p>
          <w:p w14:paraId="5120CA97" w14:textId="77777777" w:rsidR="00AC49C9" w:rsidRPr="000E5CAB" w:rsidRDefault="00AC49C9" w:rsidP="007760C3">
            <w:pPr>
              <w:pStyle w:val="TableParagraph"/>
              <w:spacing w:line="240" w:lineRule="atLeast"/>
              <w:ind w:right="306"/>
              <w:rPr>
                <w:sz w:val="20"/>
                <w:lang w:val="es-ES"/>
              </w:rPr>
            </w:pPr>
            <w:r w:rsidRPr="000E5CAB">
              <w:rPr>
                <w:sz w:val="20"/>
                <w:lang w:val="es-ES"/>
              </w:rPr>
              <w:t>Recuperación del suelo, ecosistemas y paisajes</w:t>
            </w:r>
          </w:p>
        </w:tc>
        <w:tc>
          <w:tcPr>
            <w:tcW w:w="3421" w:type="dxa"/>
            <w:vMerge w:val="restart"/>
          </w:tcPr>
          <w:p w14:paraId="5120CA98" w14:textId="77777777" w:rsidR="00AC49C9" w:rsidRPr="000E5CAB" w:rsidRDefault="00AC49C9" w:rsidP="007760C3">
            <w:pPr>
              <w:pStyle w:val="TableParagraph"/>
              <w:spacing w:line="240" w:lineRule="auto"/>
              <w:rPr>
                <w:sz w:val="20"/>
                <w:lang w:val="es-ES"/>
              </w:rPr>
            </w:pPr>
            <w:r w:rsidRPr="000E5CAB">
              <w:rPr>
                <w:sz w:val="20"/>
                <w:lang w:val="es-ES"/>
              </w:rPr>
              <w:t>Asentamientos humanos, espacios públicos y servicios sociales</w:t>
            </w:r>
          </w:p>
          <w:p w14:paraId="5120CA99" w14:textId="77777777" w:rsidR="00AC49C9" w:rsidRPr="000E5CAB" w:rsidRDefault="00AC49C9" w:rsidP="007760C3">
            <w:pPr>
              <w:pStyle w:val="TableParagraph"/>
              <w:spacing w:line="240" w:lineRule="auto"/>
              <w:rPr>
                <w:sz w:val="20"/>
                <w:lang w:val="es-ES"/>
              </w:rPr>
            </w:pPr>
            <w:r w:rsidRPr="000E5CAB">
              <w:rPr>
                <w:sz w:val="20"/>
                <w:lang w:val="es-ES"/>
              </w:rPr>
              <w:t>Promoción del desarrollo local</w:t>
            </w:r>
          </w:p>
          <w:p w14:paraId="5120CA9A" w14:textId="77777777" w:rsidR="00AC49C9" w:rsidRPr="000E5CAB" w:rsidRDefault="00AC49C9" w:rsidP="007760C3">
            <w:pPr>
              <w:pStyle w:val="TableParagraph"/>
              <w:spacing w:line="240" w:lineRule="auto"/>
              <w:rPr>
                <w:sz w:val="20"/>
                <w:lang w:val="es-ES"/>
              </w:rPr>
            </w:pPr>
            <w:r w:rsidRPr="000E5CAB">
              <w:rPr>
                <w:sz w:val="20"/>
                <w:lang w:val="es-ES"/>
              </w:rPr>
              <w:t>Movilidad</w:t>
            </w:r>
          </w:p>
        </w:tc>
      </w:tr>
      <w:tr w:rsidR="00AC49C9" w:rsidRPr="000E5CAB" w14:paraId="5120CA9F" w14:textId="77777777" w:rsidTr="007760C3">
        <w:trPr>
          <w:trHeight w:val="244"/>
        </w:trPr>
        <w:tc>
          <w:tcPr>
            <w:tcW w:w="310" w:type="dxa"/>
            <w:shd w:val="clear" w:color="auto" w:fill="DEEAF6"/>
          </w:tcPr>
          <w:p w14:paraId="5120CA9C" w14:textId="77777777" w:rsidR="00AC49C9" w:rsidRPr="000E5CAB" w:rsidRDefault="00AC49C9" w:rsidP="007760C3">
            <w:pPr>
              <w:pStyle w:val="TableParagraph"/>
              <w:spacing w:before="1" w:line="223" w:lineRule="exact"/>
              <w:ind w:left="0" w:right="15"/>
              <w:jc w:val="center"/>
              <w:rPr>
                <w:sz w:val="20"/>
                <w:lang w:val="es-ES"/>
              </w:rPr>
            </w:pPr>
            <w:r w:rsidRPr="000E5CAB">
              <w:rPr>
                <w:w w:val="99"/>
                <w:sz w:val="20"/>
                <w:lang w:val="es-ES"/>
              </w:rPr>
              <w:t>6</w:t>
            </w:r>
          </w:p>
        </w:tc>
        <w:tc>
          <w:tcPr>
            <w:tcW w:w="3111" w:type="dxa"/>
            <w:vMerge/>
            <w:tcBorders>
              <w:top w:val="nil"/>
            </w:tcBorders>
          </w:tcPr>
          <w:p w14:paraId="5120CA9D" w14:textId="77777777" w:rsidR="00AC49C9" w:rsidRPr="000E5CAB" w:rsidRDefault="00AC49C9" w:rsidP="007760C3">
            <w:pPr>
              <w:rPr>
                <w:sz w:val="2"/>
                <w:szCs w:val="2"/>
                <w:lang w:val="es-ES"/>
              </w:rPr>
            </w:pPr>
          </w:p>
        </w:tc>
        <w:tc>
          <w:tcPr>
            <w:tcW w:w="3421" w:type="dxa"/>
            <w:vMerge/>
            <w:tcBorders>
              <w:top w:val="nil"/>
            </w:tcBorders>
          </w:tcPr>
          <w:p w14:paraId="5120CA9E" w14:textId="77777777" w:rsidR="00AC49C9" w:rsidRPr="000E5CAB" w:rsidRDefault="00AC49C9" w:rsidP="007760C3">
            <w:pPr>
              <w:rPr>
                <w:sz w:val="2"/>
                <w:szCs w:val="2"/>
                <w:lang w:val="es-ES"/>
              </w:rPr>
            </w:pPr>
          </w:p>
        </w:tc>
      </w:tr>
      <w:tr w:rsidR="00AC49C9" w:rsidRPr="000E5CAB" w14:paraId="5120CAA3" w14:textId="77777777" w:rsidTr="007760C3">
        <w:trPr>
          <w:trHeight w:val="470"/>
        </w:trPr>
        <w:tc>
          <w:tcPr>
            <w:tcW w:w="310" w:type="dxa"/>
            <w:shd w:val="clear" w:color="auto" w:fill="DEEAF6"/>
          </w:tcPr>
          <w:p w14:paraId="5120CAA0" w14:textId="77777777" w:rsidR="00AC49C9" w:rsidRPr="000E5CAB" w:rsidRDefault="00AC49C9" w:rsidP="007760C3">
            <w:pPr>
              <w:pStyle w:val="TableParagraph"/>
              <w:spacing w:before="112" w:line="240" w:lineRule="auto"/>
              <w:ind w:left="0" w:right="15"/>
              <w:jc w:val="center"/>
              <w:rPr>
                <w:sz w:val="20"/>
                <w:lang w:val="es-ES"/>
              </w:rPr>
            </w:pPr>
            <w:r w:rsidRPr="000E5CAB">
              <w:rPr>
                <w:w w:val="99"/>
                <w:sz w:val="20"/>
                <w:lang w:val="es-ES"/>
              </w:rPr>
              <w:t>7</w:t>
            </w:r>
          </w:p>
        </w:tc>
        <w:tc>
          <w:tcPr>
            <w:tcW w:w="3111" w:type="dxa"/>
            <w:vMerge/>
            <w:tcBorders>
              <w:top w:val="nil"/>
            </w:tcBorders>
          </w:tcPr>
          <w:p w14:paraId="5120CAA1" w14:textId="77777777" w:rsidR="00AC49C9" w:rsidRPr="000E5CAB" w:rsidRDefault="00AC49C9" w:rsidP="007760C3">
            <w:pPr>
              <w:rPr>
                <w:sz w:val="2"/>
                <w:szCs w:val="2"/>
                <w:lang w:val="es-ES"/>
              </w:rPr>
            </w:pPr>
          </w:p>
        </w:tc>
        <w:tc>
          <w:tcPr>
            <w:tcW w:w="3421" w:type="dxa"/>
            <w:vMerge/>
            <w:tcBorders>
              <w:top w:val="nil"/>
            </w:tcBorders>
          </w:tcPr>
          <w:p w14:paraId="5120CAA2" w14:textId="77777777" w:rsidR="00AC49C9" w:rsidRPr="000E5CAB" w:rsidRDefault="00AC49C9" w:rsidP="007760C3">
            <w:pPr>
              <w:rPr>
                <w:sz w:val="2"/>
                <w:szCs w:val="2"/>
                <w:lang w:val="es-ES"/>
              </w:rPr>
            </w:pPr>
          </w:p>
        </w:tc>
      </w:tr>
      <w:tr w:rsidR="00AC49C9" w:rsidRPr="000E5CAB" w14:paraId="5120CAA7" w14:textId="77777777" w:rsidTr="007760C3">
        <w:trPr>
          <w:trHeight w:val="242"/>
        </w:trPr>
        <w:tc>
          <w:tcPr>
            <w:tcW w:w="310" w:type="dxa"/>
            <w:shd w:val="clear" w:color="auto" w:fill="DEEAF6"/>
          </w:tcPr>
          <w:p w14:paraId="5120CAA4" w14:textId="77777777" w:rsidR="00AC49C9" w:rsidRPr="000E5CAB" w:rsidRDefault="00AC49C9" w:rsidP="007760C3">
            <w:pPr>
              <w:pStyle w:val="TableParagraph"/>
              <w:spacing w:line="222" w:lineRule="exact"/>
              <w:ind w:left="0" w:right="15"/>
              <w:jc w:val="center"/>
              <w:rPr>
                <w:sz w:val="20"/>
                <w:lang w:val="es-ES"/>
              </w:rPr>
            </w:pPr>
            <w:r w:rsidRPr="000E5CAB">
              <w:rPr>
                <w:w w:val="99"/>
                <w:sz w:val="20"/>
                <w:lang w:val="es-ES"/>
              </w:rPr>
              <w:t>8</w:t>
            </w:r>
          </w:p>
        </w:tc>
        <w:tc>
          <w:tcPr>
            <w:tcW w:w="3111" w:type="dxa"/>
          </w:tcPr>
          <w:p w14:paraId="5120CAA5" w14:textId="77777777" w:rsidR="00AC49C9" w:rsidRPr="000E5CAB" w:rsidRDefault="00AC49C9" w:rsidP="007760C3">
            <w:pPr>
              <w:pStyle w:val="TableParagraph"/>
              <w:spacing w:line="222" w:lineRule="exact"/>
              <w:rPr>
                <w:sz w:val="20"/>
                <w:lang w:val="es-ES"/>
              </w:rPr>
            </w:pPr>
            <w:r w:rsidRPr="000E5CAB">
              <w:rPr>
                <w:sz w:val="20"/>
                <w:lang w:val="es-ES"/>
              </w:rPr>
              <w:t>Educación ambiental</w:t>
            </w:r>
          </w:p>
        </w:tc>
        <w:tc>
          <w:tcPr>
            <w:tcW w:w="3421" w:type="dxa"/>
            <w:shd w:val="clear" w:color="auto" w:fill="F1F1F1"/>
          </w:tcPr>
          <w:p w14:paraId="5120CAA6" w14:textId="77777777" w:rsidR="00AC49C9" w:rsidRPr="000E5CAB" w:rsidRDefault="00AC49C9" w:rsidP="007760C3">
            <w:pPr>
              <w:pStyle w:val="TableParagraph"/>
              <w:spacing w:line="240" w:lineRule="auto"/>
              <w:ind w:left="0"/>
              <w:rPr>
                <w:rFonts w:ascii="Times New Roman"/>
                <w:sz w:val="16"/>
                <w:lang w:val="es-ES"/>
              </w:rPr>
            </w:pPr>
          </w:p>
        </w:tc>
      </w:tr>
      <w:tr w:rsidR="00AC49C9" w:rsidRPr="000E5CAB" w14:paraId="5120CAAB" w14:textId="77777777" w:rsidTr="007760C3">
        <w:trPr>
          <w:trHeight w:val="244"/>
        </w:trPr>
        <w:tc>
          <w:tcPr>
            <w:tcW w:w="310" w:type="dxa"/>
            <w:shd w:val="clear" w:color="auto" w:fill="DEEAF6"/>
          </w:tcPr>
          <w:p w14:paraId="5120CAA8" w14:textId="77777777" w:rsidR="00AC49C9" w:rsidRPr="000E5CAB" w:rsidRDefault="00AC49C9" w:rsidP="007760C3">
            <w:pPr>
              <w:pStyle w:val="TableParagraph"/>
              <w:spacing w:before="1" w:line="223" w:lineRule="exact"/>
              <w:ind w:left="0" w:right="15"/>
              <w:jc w:val="center"/>
              <w:rPr>
                <w:sz w:val="20"/>
                <w:lang w:val="es-ES"/>
              </w:rPr>
            </w:pPr>
            <w:r w:rsidRPr="000E5CAB">
              <w:rPr>
                <w:w w:val="99"/>
                <w:sz w:val="20"/>
                <w:lang w:val="es-ES"/>
              </w:rPr>
              <w:t>9</w:t>
            </w:r>
          </w:p>
        </w:tc>
        <w:tc>
          <w:tcPr>
            <w:tcW w:w="3111" w:type="dxa"/>
          </w:tcPr>
          <w:p w14:paraId="5120CAA9" w14:textId="77777777" w:rsidR="00AC49C9" w:rsidRPr="000E5CAB" w:rsidRDefault="00AC49C9" w:rsidP="007760C3">
            <w:pPr>
              <w:pStyle w:val="TableParagraph"/>
              <w:spacing w:before="1" w:line="223" w:lineRule="exact"/>
              <w:rPr>
                <w:sz w:val="20"/>
                <w:lang w:val="es-ES"/>
              </w:rPr>
            </w:pPr>
            <w:r w:rsidRPr="000E5CAB">
              <w:rPr>
                <w:sz w:val="20"/>
                <w:lang w:val="es-ES"/>
              </w:rPr>
              <w:t>Economía verde</w:t>
            </w:r>
          </w:p>
        </w:tc>
        <w:tc>
          <w:tcPr>
            <w:tcW w:w="3421" w:type="dxa"/>
          </w:tcPr>
          <w:p w14:paraId="5120CAAA" w14:textId="77777777" w:rsidR="00AC49C9" w:rsidRPr="000E5CAB" w:rsidRDefault="00AC49C9" w:rsidP="007760C3">
            <w:pPr>
              <w:pStyle w:val="TableParagraph"/>
              <w:spacing w:before="1" w:line="223" w:lineRule="exact"/>
              <w:rPr>
                <w:sz w:val="20"/>
                <w:lang w:val="es-ES"/>
              </w:rPr>
            </w:pPr>
            <w:r w:rsidRPr="000E5CAB">
              <w:rPr>
                <w:sz w:val="20"/>
                <w:lang w:val="es-ES"/>
              </w:rPr>
              <w:t>Infraestructura económica</w:t>
            </w:r>
          </w:p>
        </w:tc>
      </w:tr>
      <w:tr w:rsidR="00AC49C9" w:rsidRPr="000E5CAB" w14:paraId="5120CAAF" w14:textId="77777777" w:rsidTr="007760C3">
        <w:trPr>
          <w:trHeight w:val="244"/>
        </w:trPr>
        <w:tc>
          <w:tcPr>
            <w:tcW w:w="310" w:type="dxa"/>
            <w:shd w:val="clear" w:color="auto" w:fill="DEEAF6"/>
          </w:tcPr>
          <w:p w14:paraId="5120CAAC" w14:textId="77777777" w:rsidR="00AC49C9" w:rsidRPr="000E5CAB" w:rsidRDefault="00AC49C9" w:rsidP="007760C3">
            <w:pPr>
              <w:pStyle w:val="TableParagraph"/>
              <w:spacing w:before="1" w:line="223" w:lineRule="exact"/>
              <w:ind w:left="21" w:right="36"/>
              <w:jc w:val="center"/>
              <w:rPr>
                <w:sz w:val="20"/>
                <w:lang w:val="es-ES"/>
              </w:rPr>
            </w:pPr>
            <w:r w:rsidRPr="000E5CAB">
              <w:rPr>
                <w:sz w:val="20"/>
                <w:lang w:val="es-ES"/>
              </w:rPr>
              <w:t>10</w:t>
            </w:r>
          </w:p>
        </w:tc>
        <w:tc>
          <w:tcPr>
            <w:tcW w:w="3111" w:type="dxa"/>
            <w:shd w:val="clear" w:color="auto" w:fill="F1F1F1"/>
          </w:tcPr>
          <w:p w14:paraId="5120CAAD" w14:textId="77777777" w:rsidR="00AC49C9" w:rsidRPr="000E5CAB" w:rsidRDefault="00AC49C9" w:rsidP="007760C3">
            <w:pPr>
              <w:pStyle w:val="TableParagraph"/>
              <w:spacing w:line="240" w:lineRule="auto"/>
              <w:ind w:left="0"/>
              <w:rPr>
                <w:rFonts w:ascii="Times New Roman"/>
                <w:sz w:val="16"/>
                <w:lang w:val="es-ES"/>
              </w:rPr>
            </w:pPr>
          </w:p>
        </w:tc>
        <w:tc>
          <w:tcPr>
            <w:tcW w:w="3421" w:type="dxa"/>
          </w:tcPr>
          <w:p w14:paraId="5120CAAE" w14:textId="77777777" w:rsidR="00AC49C9" w:rsidRPr="000E5CAB" w:rsidRDefault="00AC49C9" w:rsidP="007760C3">
            <w:pPr>
              <w:pStyle w:val="TableParagraph"/>
              <w:spacing w:before="1" w:line="223" w:lineRule="exact"/>
              <w:rPr>
                <w:sz w:val="20"/>
                <w:lang w:val="es-ES"/>
              </w:rPr>
            </w:pPr>
            <w:r w:rsidRPr="000E5CAB">
              <w:rPr>
                <w:sz w:val="20"/>
                <w:lang w:val="es-ES"/>
              </w:rPr>
              <w:t>Fortalecimiento institucional y finanzas</w:t>
            </w:r>
          </w:p>
        </w:tc>
      </w:tr>
      <w:tr w:rsidR="00AC49C9" w:rsidRPr="000E5CAB" w14:paraId="5120CAB3" w14:textId="77777777" w:rsidTr="007760C3">
        <w:trPr>
          <w:trHeight w:val="244"/>
        </w:trPr>
        <w:tc>
          <w:tcPr>
            <w:tcW w:w="310" w:type="dxa"/>
            <w:shd w:val="clear" w:color="auto" w:fill="DEEAF6"/>
          </w:tcPr>
          <w:p w14:paraId="5120CAB0" w14:textId="77777777" w:rsidR="00AC49C9" w:rsidRPr="000E5CAB" w:rsidRDefault="00AC49C9" w:rsidP="007760C3">
            <w:pPr>
              <w:pStyle w:val="TableParagraph"/>
              <w:spacing w:line="224" w:lineRule="exact"/>
              <w:ind w:left="21" w:right="36"/>
              <w:jc w:val="center"/>
              <w:rPr>
                <w:sz w:val="20"/>
                <w:lang w:val="es-ES"/>
              </w:rPr>
            </w:pPr>
            <w:r w:rsidRPr="000E5CAB">
              <w:rPr>
                <w:sz w:val="20"/>
                <w:lang w:val="es-ES"/>
              </w:rPr>
              <w:t>11</w:t>
            </w:r>
          </w:p>
        </w:tc>
        <w:tc>
          <w:tcPr>
            <w:tcW w:w="3111" w:type="dxa"/>
            <w:shd w:val="clear" w:color="auto" w:fill="F1F1F1"/>
          </w:tcPr>
          <w:p w14:paraId="5120CAB1" w14:textId="77777777" w:rsidR="00AC49C9" w:rsidRPr="000E5CAB" w:rsidRDefault="00AC49C9" w:rsidP="007760C3">
            <w:pPr>
              <w:pStyle w:val="TableParagraph"/>
              <w:spacing w:line="240" w:lineRule="auto"/>
              <w:ind w:left="0"/>
              <w:rPr>
                <w:rFonts w:ascii="Times New Roman"/>
                <w:sz w:val="16"/>
                <w:lang w:val="es-ES"/>
              </w:rPr>
            </w:pPr>
          </w:p>
        </w:tc>
        <w:tc>
          <w:tcPr>
            <w:tcW w:w="3421" w:type="dxa"/>
          </w:tcPr>
          <w:p w14:paraId="5120CAB2" w14:textId="77777777" w:rsidR="00AC49C9" w:rsidRPr="000E5CAB" w:rsidRDefault="00AC49C9" w:rsidP="007760C3">
            <w:pPr>
              <w:pStyle w:val="TableParagraph"/>
              <w:spacing w:line="224" w:lineRule="exact"/>
              <w:rPr>
                <w:sz w:val="20"/>
                <w:lang w:val="es-ES"/>
              </w:rPr>
            </w:pPr>
            <w:r w:rsidRPr="000E5CAB">
              <w:rPr>
                <w:sz w:val="20"/>
                <w:lang w:val="es-ES"/>
              </w:rPr>
              <w:t>Seguridad de la población</w:t>
            </w:r>
          </w:p>
        </w:tc>
      </w:tr>
    </w:tbl>
    <w:p w14:paraId="5120CAB4" w14:textId="77777777" w:rsidR="00AC49C9" w:rsidRPr="000E5CAB" w:rsidRDefault="0018632E" w:rsidP="00305289">
      <w:pPr>
        <w:pStyle w:val="Ttulo2"/>
        <w:jc w:val="both"/>
        <w:rPr>
          <w:rFonts w:ascii="Calibri" w:hAnsi="Calibri"/>
          <w:i w:val="0"/>
          <w:lang w:val="es-ES"/>
        </w:rPr>
      </w:pPr>
      <w:bookmarkStart w:id="28" w:name="_bookmark19"/>
      <w:bookmarkStart w:id="29" w:name="_Toc45559110"/>
      <w:bookmarkEnd w:id="28"/>
      <w:r w:rsidRPr="000E5CAB">
        <w:rPr>
          <w:rFonts w:ascii="Calibri" w:hAnsi="Calibri"/>
          <w:i w:val="0"/>
          <w:lang w:val="es-ES"/>
        </w:rPr>
        <w:t xml:space="preserve">4.11 </w:t>
      </w:r>
      <w:r w:rsidR="00AC49C9" w:rsidRPr="000E5CAB">
        <w:rPr>
          <w:rFonts w:ascii="Calibri" w:hAnsi="Calibri"/>
          <w:i w:val="0"/>
          <w:lang w:val="es-ES"/>
        </w:rPr>
        <w:t>Corporación de Municipalidades de la República de El Salvador (COMURES)</w:t>
      </w:r>
      <w:bookmarkEnd w:id="29"/>
    </w:p>
    <w:p w14:paraId="5120CAB5" w14:textId="77777777" w:rsidR="00AC49C9" w:rsidRPr="000E5CAB" w:rsidRDefault="00AC49C9" w:rsidP="003A4866">
      <w:pPr>
        <w:pStyle w:val="Textoindependiente"/>
        <w:tabs>
          <w:tab w:val="left" w:pos="8789"/>
        </w:tabs>
        <w:ind w:right="49"/>
        <w:jc w:val="both"/>
        <w:rPr>
          <w:lang w:val="es-ES"/>
        </w:rPr>
      </w:pPr>
      <w:r w:rsidRPr="000E5CAB">
        <w:rPr>
          <w:rFonts w:cs="Times New Roman"/>
          <w:lang w:val="es-ES"/>
        </w:rPr>
        <w:t>La Corporación de Municipalidades de la República de El Salvador (COMURES) es la asociación de municipalidades en El Salvador. Es una entidad no política, sin fines de lucro, de derecho privado con personalidad jurídica, por lo tanto, no es un organismo gubernamental. COMURES se estableció en virtud del Acuerdo No. 1343 (29 de agosto de 1941) con sus Estatutos basados ​​en el art. 543 del Código Civil y los Decretos posteriores en virtud de la Constitución vigente. COMURES puede adquirir activos y administrarlos de acuerdo con su Estatuto.</w:t>
      </w:r>
    </w:p>
    <w:p w14:paraId="5120CAB6" w14:textId="77777777" w:rsidR="00AC49C9" w:rsidRPr="000E5CAB" w:rsidRDefault="00AC49C9" w:rsidP="003A4866">
      <w:pPr>
        <w:pStyle w:val="Textoindependiente"/>
        <w:tabs>
          <w:tab w:val="left" w:pos="8789"/>
        </w:tabs>
        <w:spacing w:before="58"/>
        <w:ind w:right="49"/>
        <w:jc w:val="both"/>
        <w:rPr>
          <w:lang w:val="es-ES"/>
        </w:rPr>
      </w:pPr>
      <w:r w:rsidRPr="000E5CAB">
        <w:rPr>
          <w:rFonts w:cs="Times New Roman"/>
          <w:lang w:val="es-ES"/>
        </w:rPr>
        <w:t>COMURES trabaja en tres líneas de acción: (i) unir y representar a las municipalidades; (</w:t>
      </w:r>
      <w:proofErr w:type="spellStart"/>
      <w:r w:rsidRPr="000E5CAB">
        <w:rPr>
          <w:rFonts w:cs="Times New Roman"/>
          <w:lang w:val="es-ES"/>
        </w:rPr>
        <w:t>ii</w:t>
      </w:r>
      <w:proofErr w:type="spellEnd"/>
      <w:r w:rsidRPr="000E5CAB">
        <w:rPr>
          <w:rFonts w:cs="Times New Roman"/>
          <w:lang w:val="es-ES"/>
        </w:rPr>
        <w:t>) fomentar el proceso de descentralización financiera, económica, política, funcional y administrativa del Estado; y (</w:t>
      </w:r>
      <w:proofErr w:type="spellStart"/>
      <w:r w:rsidRPr="000E5CAB">
        <w:rPr>
          <w:rFonts w:cs="Times New Roman"/>
          <w:lang w:val="es-ES"/>
        </w:rPr>
        <w:t>iii</w:t>
      </w:r>
      <w:proofErr w:type="spellEnd"/>
      <w:r w:rsidRPr="000E5CAB">
        <w:rPr>
          <w:rFonts w:cs="Times New Roman"/>
          <w:lang w:val="es-ES"/>
        </w:rPr>
        <w:t>) fomentar un marco legal apropiado para fortalecer la capacidad de respuesta de las municipalidades. El Congreso Nacional de Alcaldes es un instrumento establecido bajo los Estatutos de COMURES. El Congreso es el máximo órgano y autoridad de la Corporación. El Congreso es una plataforma importante para el intercambio de puntos de vista y para la construcción de acuerdos.</w:t>
      </w:r>
    </w:p>
    <w:p w14:paraId="5120CAB7" w14:textId="77777777" w:rsidR="00AC49C9" w:rsidRPr="000E5CAB" w:rsidRDefault="00AC49C9" w:rsidP="003A4866">
      <w:pPr>
        <w:pStyle w:val="Textoindependiente"/>
        <w:tabs>
          <w:tab w:val="left" w:pos="8789"/>
        </w:tabs>
        <w:spacing w:before="60"/>
        <w:ind w:right="49"/>
        <w:jc w:val="both"/>
        <w:rPr>
          <w:lang w:val="es-ES"/>
        </w:rPr>
      </w:pPr>
      <w:r w:rsidRPr="000E5CAB">
        <w:rPr>
          <w:rFonts w:cs="Times New Roman"/>
          <w:lang w:val="es-ES"/>
        </w:rPr>
        <w:t xml:space="preserve">COMURES ha establecido una serie de Comités Permanentes y Especiales (Estatutos, Art. 38-40) que incluyen: (i) Comisión Permanente de Asuntos de Medio Ambiente y Ecología. Su función es garantizar la incorporación de los aspectos ambientales y ecológicos en los planes de desarrollo municipal; promover la </w:t>
      </w:r>
      <w:proofErr w:type="gramStart"/>
      <w:r w:rsidRPr="000E5CAB">
        <w:rPr>
          <w:rFonts w:cs="Times New Roman"/>
          <w:lang w:val="es-ES"/>
        </w:rPr>
        <w:t>participación activa</w:t>
      </w:r>
      <w:proofErr w:type="gramEnd"/>
      <w:r w:rsidRPr="000E5CAB">
        <w:rPr>
          <w:rFonts w:cs="Times New Roman"/>
          <w:lang w:val="es-ES"/>
        </w:rPr>
        <w:t xml:space="preserve"> de los municipios en asuntos relacionados con el medio ambiente y la ecología; y desarrollar propuestas destinadas a fortalecer las capacidades municipales en esta materia; (</w:t>
      </w:r>
      <w:proofErr w:type="spellStart"/>
      <w:r w:rsidRPr="000E5CAB">
        <w:rPr>
          <w:rFonts w:cs="Times New Roman"/>
          <w:lang w:val="es-ES"/>
        </w:rPr>
        <w:t>ii</w:t>
      </w:r>
      <w:proofErr w:type="spellEnd"/>
      <w:r w:rsidRPr="000E5CAB">
        <w:rPr>
          <w:rFonts w:cs="Times New Roman"/>
          <w:lang w:val="es-ES"/>
        </w:rPr>
        <w:t>) Comisión Permanente de Asuntos Financieros y de Cooperación. Su función es proponer a la Junta Directiva, estrategias para fortalecer la financiación de las municipalidades y COMURES y dar seguimiento a las acciones de creación de instituciones en los municipios a través de la cooperación nacional e internacional.</w:t>
      </w:r>
    </w:p>
    <w:p w14:paraId="5120CAB8" w14:textId="77777777" w:rsidR="00907C87" w:rsidRPr="000E5CAB" w:rsidRDefault="00907C87" w:rsidP="0000200C">
      <w:pPr>
        <w:jc w:val="both"/>
        <w:rPr>
          <w:b/>
          <w:sz w:val="24"/>
          <w:szCs w:val="24"/>
          <w:lang w:val="es-ES"/>
        </w:rPr>
      </w:pPr>
    </w:p>
    <w:p w14:paraId="5120CAB9" w14:textId="77777777" w:rsidR="004E459C" w:rsidRPr="000E5CAB" w:rsidRDefault="004E459C" w:rsidP="004E459C">
      <w:pPr>
        <w:pStyle w:val="Textoindependiente"/>
        <w:spacing w:before="7"/>
        <w:rPr>
          <w:sz w:val="24"/>
          <w:lang w:val="es-ES"/>
        </w:rPr>
      </w:pPr>
    </w:p>
    <w:p w14:paraId="5120CABA" w14:textId="77777777" w:rsidR="004E459C" w:rsidRPr="000E5CAB" w:rsidRDefault="004E459C" w:rsidP="003A4866">
      <w:pPr>
        <w:pStyle w:val="Ttulo1"/>
        <w:numPr>
          <w:ilvl w:val="0"/>
          <w:numId w:val="1"/>
        </w:numPr>
        <w:tabs>
          <w:tab w:val="left" w:pos="426"/>
        </w:tabs>
        <w:spacing w:before="0" w:after="0"/>
        <w:ind w:hanging="572"/>
        <w:rPr>
          <w:lang w:val="es-ES"/>
        </w:rPr>
      </w:pPr>
      <w:bookmarkStart w:id="30" w:name="_bookmark20"/>
      <w:bookmarkStart w:id="31" w:name="_Toc45559111"/>
      <w:bookmarkEnd w:id="30"/>
      <w:r w:rsidRPr="000E5CAB">
        <w:rPr>
          <w:color w:val="2D74B5"/>
          <w:lang w:val="es-ES"/>
        </w:rPr>
        <w:t>Otras Entidades Relevantes Identificadas</w:t>
      </w:r>
      <w:bookmarkEnd w:id="31"/>
      <w:r w:rsidRPr="000E5CAB">
        <w:rPr>
          <w:color w:val="2D74B5"/>
          <w:spacing w:val="-2"/>
          <w:lang w:val="es-ES"/>
        </w:rPr>
        <w:t xml:space="preserve"> </w:t>
      </w:r>
    </w:p>
    <w:p w14:paraId="5120CABB" w14:textId="77777777" w:rsidR="004E459C" w:rsidRPr="000E5CAB" w:rsidRDefault="004E459C" w:rsidP="004E459C">
      <w:pPr>
        <w:pStyle w:val="Textoindependiente"/>
        <w:spacing w:before="2"/>
        <w:rPr>
          <w:rFonts w:ascii="Calibri Light"/>
          <w:sz w:val="27"/>
          <w:lang w:val="es-ES"/>
        </w:rPr>
      </w:pPr>
    </w:p>
    <w:p w14:paraId="5120CABC" w14:textId="77777777" w:rsidR="004E459C" w:rsidRPr="000E5CAB" w:rsidRDefault="004E459C" w:rsidP="004E459C">
      <w:pPr>
        <w:pStyle w:val="Ttulo2"/>
        <w:spacing w:before="0"/>
        <w:rPr>
          <w:rFonts w:ascii="Calibri" w:hAnsi="Calibri"/>
          <w:i w:val="0"/>
          <w:lang w:val="es-ES"/>
        </w:rPr>
      </w:pPr>
      <w:bookmarkStart w:id="32" w:name="_bookmark21"/>
      <w:bookmarkStart w:id="33" w:name="_Toc45559112"/>
      <w:bookmarkEnd w:id="32"/>
      <w:r w:rsidRPr="000E5CAB">
        <w:rPr>
          <w:rFonts w:ascii="Calibri" w:hAnsi="Calibri"/>
          <w:i w:val="0"/>
          <w:lang w:val="es-ES"/>
        </w:rPr>
        <w:t>5.1 Ministerio de Gobernación y Desarrollo Territorial</w:t>
      </w:r>
      <w:r w:rsidRPr="000E5CAB">
        <w:rPr>
          <w:rFonts w:ascii="Calibri" w:hAnsi="Calibri"/>
          <w:i w:val="0"/>
          <w:spacing w:val="-6"/>
          <w:lang w:val="es-ES"/>
        </w:rPr>
        <w:t xml:space="preserve"> </w:t>
      </w:r>
      <w:r w:rsidRPr="000E5CAB">
        <w:rPr>
          <w:rFonts w:ascii="Calibri" w:hAnsi="Calibri"/>
          <w:i w:val="0"/>
          <w:lang w:val="es-ES"/>
        </w:rPr>
        <w:t>(MIGOBDT)</w:t>
      </w:r>
      <w:bookmarkEnd w:id="33"/>
    </w:p>
    <w:p w14:paraId="5120CABD" w14:textId="77777777" w:rsidR="004E459C" w:rsidRPr="000E5CAB" w:rsidRDefault="004E459C" w:rsidP="003A4866">
      <w:pPr>
        <w:pStyle w:val="Textoindependiente"/>
        <w:ind w:right="49"/>
        <w:jc w:val="both"/>
        <w:rPr>
          <w:lang w:val="es-ES"/>
        </w:rPr>
      </w:pPr>
      <w:r w:rsidRPr="000E5CAB">
        <w:rPr>
          <w:rFonts w:cs="Times New Roman"/>
          <w:lang w:val="es-ES"/>
        </w:rPr>
        <w:t xml:space="preserve">El Ministerio de Gobernación se encuentra entre las instituciones más antiguas del Órgano Ejecutivo, ya que se remonta a 1914. El actual Ministerio de Gobernación y Desarrollo Territorial </w:t>
      </w:r>
      <w:r w:rsidRPr="000E5CAB">
        <w:rPr>
          <w:rFonts w:cs="Times New Roman"/>
          <w:lang w:val="es-ES"/>
        </w:rPr>
        <w:lastRenderedPageBreak/>
        <w:t>(MIGOBDT)</w:t>
      </w:r>
      <w:r w:rsidRPr="000E5CAB">
        <w:rPr>
          <w:rStyle w:val="Refdenotaalpie"/>
          <w:rFonts w:cs="Times New Roman"/>
          <w:lang w:val="es-ES"/>
        </w:rPr>
        <w:footnoteReference w:id="22"/>
      </w:r>
      <w:r w:rsidRPr="000E5CAB">
        <w:rPr>
          <w:lang w:val="es-ES"/>
        </w:rPr>
        <w:t xml:space="preserve"> </w:t>
      </w:r>
      <w:r w:rsidRPr="000E5CAB">
        <w:rPr>
          <w:rFonts w:cs="Times New Roman"/>
          <w:lang w:val="es-ES"/>
        </w:rPr>
        <w:t>se estableció bajo el Decreto No. 1 (junio de 2014) y agrega nuevas atribuciones en comparación con el ministerio anterior que se basaba en el Decreto No. 125 (2006). Normalmente se ocupa de la organización política del país, la relación con las municipalidades, la seguridad del estado, la prestación de servicios estatales, las licencias de prensa, la ciudadanía y otros. MIGOBDT es miembro de varios comités relevantes para el desarrollo territorial sostenible. Sus atribuciones y responsabilidades clave en esta área (a junio de 2014) se resumen en la siguiente tabla.</w:t>
      </w:r>
    </w:p>
    <w:p w14:paraId="5120CABE" w14:textId="77777777" w:rsidR="004E459C" w:rsidRPr="000E5CAB" w:rsidRDefault="004E459C" w:rsidP="004E459C">
      <w:pPr>
        <w:pStyle w:val="Textoindependiente"/>
        <w:rPr>
          <w:sz w:val="20"/>
          <w:lang w:val="es-ES"/>
        </w:rPr>
      </w:pPr>
    </w:p>
    <w:p w14:paraId="5120CABF" w14:textId="77777777" w:rsidR="004E459C" w:rsidRPr="000E5CAB" w:rsidRDefault="004E459C" w:rsidP="004E459C">
      <w:pPr>
        <w:pStyle w:val="Textoindependiente"/>
        <w:spacing w:before="11"/>
        <w:rPr>
          <w:sz w:val="11"/>
          <w:lang w:val="es-ES"/>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8"/>
        <w:gridCol w:w="284"/>
        <w:gridCol w:w="1032"/>
        <w:gridCol w:w="267"/>
        <w:gridCol w:w="1176"/>
        <w:gridCol w:w="760"/>
        <w:gridCol w:w="241"/>
        <w:gridCol w:w="143"/>
        <w:gridCol w:w="1202"/>
        <w:gridCol w:w="287"/>
        <w:gridCol w:w="1307"/>
        <w:gridCol w:w="389"/>
      </w:tblGrid>
      <w:tr w:rsidR="004E459C" w:rsidRPr="000E5CAB" w14:paraId="5120CACA" w14:textId="77777777" w:rsidTr="007760C3">
        <w:trPr>
          <w:trHeight w:val="537"/>
        </w:trPr>
        <w:tc>
          <w:tcPr>
            <w:tcW w:w="1698" w:type="dxa"/>
            <w:tcBorders>
              <w:right w:val="nil"/>
            </w:tcBorders>
            <w:shd w:val="clear" w:color="auto" w:fill="DEEAF6"/>
          </w:tcPr>
          <w:p w14:paraId="5120CAC0" w14:textId="77777777" w:rsidR="004E459C" w:rsidRPr="000E5CAB" w:rsidRDefault="004E459C" w:rsidP="007760C3">
            <w:pPr>
              <w:pStyle w:val="TableParagraph"/>
              <w:spacing w:line="265" w:lineRule="exact"/>
              <w:ind w:left="69"/>
              <w:rPr>
                <w:sz w:val="18"/>
                <w:lang w:val="es-ES"/>
              </w:rPr>
            </w:pPr>
            <w:r w:rsidRPr="000E5CAB">
              <w:rPr>
                <w:lang w:val="es-ES"/>
              </w:rPr>
              <w:t>M</w:t>
            </w:r>
            <w:r w:rsidRPr="000E5CAB">
              <w:rPr>
                <w:sz w:val="18"/>
                <w:lang w:val="es-ES"/>
              </w:rPr>
              <w:t xml:space="preserve">INISTERIO   </w:t>
            </w:r>
            <w:r w:rsidRPr="000E5CAB">
              <w:rPr>
                <w:spacing w:val="10"/>
                <w:sz w:val="18"/>
                <w:lang w:val="es-ES"/>
              </w:rPr>
              <w:t xml:space="preserve"> </w:t>
            </w:r>
            <w:r w:rsidRPr="000E5CAB">
              <w:rPr>
                <w:sz w:val="18"/>
                <w:lang w:val="es-ES"/>
              </w:rPr>
              <w:t>DE</w:t>
            </w:r>
          </w:p>
          <w:p w14:paraId="5120CAC1" w14:textId="77777777" w:rsidR="004E459C" w:rsidRPr="000E5CAB" w:rsidRDefault="004E459C" w:rsidP="007760C3">
            <w:pPr>
              <w:pStyle w:val="TableParagraph"/>
              <w:spacing w:before="1" w:line="252" w:lineRule="exact"/>
              <w:ind w:right="-101"/>
              <w:rPr>
                <w:sz w:val="18"/>
                <w:lang w:val="es-ES"/>
              </w:rPr>
            </w:pPr>
            <w:r w:rsidRPr="000E5CAB">
              <w:rPr>
                <w:lang w:val="es-ES"/>
              </w:rPr>
              <w:t>R</w:t>
            </w:r>
            <w:r w:rsidRPr="000E5CAB">
              <w:rPr>
                <w:sz w:val="18"/>
                <w:lang w:val="es-ES"/>
              </w:rPr>
              <w:t>ESPONSIBILIDADES</w:t>
            </w:r>
          </w:p>
        </w:tc>
        <w:tc>
          <w:tcPr>
            <w:tcW w:w="1316" w:type="dxa"/>
            <w:gridSpan w:val="2"/>
            <w:tcBorders>
              <w:left w:val="nil"/>
              <w:right w:val="nil"/>
            </w:tcBorders>
            <w:shd w:val="clear" w:color="auto" w:fill="DEEAF6"/>
          </w:tcPr>
          <w:p w14:paraId="5120CAC2" w14:textId="77777777" w:rsidR="004E459C" w:rsidRPr="000E5CAB" w:rsidRDefault="004E459C" w:rsidP="007760C3">
            <w:pPr>
              <w:pStyle w:val="TableParagraph"/>
              <w:spacing w:line="265" w:lineRule="exact"/>
              <w:ind w:left="95"/>
              <w:rPr>
                <w:sz w:val="18"/>
                <w:lang w:val="es-ES"/>
              </w:rPr>
            </w:pPr>
            <w:r w:rsidRPr="000E5CAB">
              <w:rPr>
                <w:lang w:val="es-ES"/>
              </w:rPr>
              <w:t>G</w:t>
            </w:r>
            <w:r w:rsidRPr="000E5CAB">
              <w:rPr>
                <w:sz w:val="18"/>
                <w:lang w:val="es-ES"/>
              </w:rPr>
              <w:t>OBERNACIÓN</w:t>
            </w:r>
          </w:p>
        </w:tc>
        <w:tc>
          <w:tcPr>
            <w:tcW w:w="267" w:type="dxa"/>
            <w:tcBorders>
              <w:left w:val="nil"/>
              <w:right w:val="nil"/>
            </w:tcBorders>
            <w:shd w:val="clear" w:color="auto" w:fill="DEEAF6"/>
          </w:tcPr>
          <w:p w14:paraId="5120CAC3" w14:textId="77777777" w:rsidR="004E459C" w:rsidRPr="000E5CAB" w:rsidRDefault="004E459C" w:rsidP="007760C3">
            <w:pPr>
              <w:pStyle w:val="TableParagraph"/>
              <w:spacing w:before="35" w:line="240" w:lineRule="auto"/>
              <w:ind w:left="93"/>
              <w:rPr>
                <w:sz w:val="18"/>
                <w:lang w:val="es-ES"/>
              </w:rPr>
            </w:pPr>
            <w:r w:rsidRPr="000E5CAB">
              <w:rPr>
                <w:sz w:val="18"/>
                <w:lang w:val="es-ES"/>
              </w:rPr>
              <w:t>Y</w:t>
            </w:r>
          </w:p>
        </w:tc>
        <w:tc>
          <w:tcPr>
            <w:tcW w:w="1176" w:type="dxa"/>
            <w:tcBorders>
              <w:left w:val="nil"/>
              <w:right w:val="nil"/>
            </w:tcBorders>
            <w:shd w:val="clear" w:color="auto" w:fill="DEEAF6"/>
          </w:tcPr>
          <w:p w14:paraId="5120CAC4" w14:textId="77777777" w:rsidR="004E459C" w:rsidRPr="000E5CAB" w:rsidRDefault="004E459C" w:rsidP="007760C3">
            <w:pPr>
              <w:pStyle w:val="TableParagraph"/>
              <w:spacing w:line="265" w:lineRule="exact"/>
              <w:ind w:left="94"/>
              <w:rPr>
                <w:sz w:val="18"/>
                <w:lang w:val="es-ES"/>
              </w:rPr>
            </w:pPr>
            <w:r w:rsidRPr="000E5CAB">
              <w:rPr>
                <w:lang w:val="es-ES"/>
              </w:rPr>
              <w:t>D</w:t>
            </w:r>
            <w:r w:rsidRPr="000E5CAB">
              <w:rPr>
                <w:sz w:val="18"/>
                <w:lang w:val="es-ES"/>
              </w:rPr>
              <w:t>ESARROLLO</w:t>
            </w:r>
          </w:p>
        </w:tc>
        <w:tc>
          <w:tcPr>
            <w:tcW w:w="1144" w:type="dxa"/>
            <w:gridSpan w:val="3"/>
            <w:tcBorders>
              <w:left w:val="nil"/>
              <w:right w:val="nil"/>
            </w:tcBorders>
            <w:shd w:val="clear" w:color="auto" w:fill="DEEAF6"/>
          </w:tcPr>
          <w:p w14:paraId="5120CAC5" w14:textId="77777777" w:rsidR="004E459C" w:rsidRPr="000E5CAB" w:rsidRDefault="004E459C" w:rsidP="007760C3">
            <w:pPr>
              <w:pStyle w:val="TableParagraph"/>
              <w:spacing w:line="265" w:lineRule="exact"/>
              <w:ind w:left="94"/>
              <w:rPr>
                <w:sz w:val="18"/>
                <w:lang w:val="es-ES"/>
              </w:rPr>
            </w:pPr>
            <w:r w:rsidRPr="000E5CAB">
              <w:rPr>
                <w:lang w:val="es-ES"/>
              </w:rPr>
              <w:t>T</w:t>
            </w:r>
            <w:r w:rsidRPr="000E5CAB">
              <w:rPr>
                <w:sz w:val="18"/>
                <w:lang w:val="es-ES"/>
              </w:rPr>
              <w:t>ERRITORIAL</w:t>
            </w:r>
          </w:p>
        </w:tc>
        <w:tc>
          <w:tcPr>
            <w:tcW w:w="1202" w:type="dxa"/>
            <w:tcBorders>
              <w:left w:val="nil"/>
              <w:right w:val="nil"/>
            </w:tcBorders>
            <w:shd w:val="clear" w:color="auto" w:fill="DEEAF6"/>
          </w:tcPr>
          <w:p w14:paraId="5120CAC6" w14:textId="77777777" w:rsidR="004E459C" w:rsidRPr="000E5CAB" w:rsidRDefault="004E459C" w:rsidP="007760C3">
            <w:pPr>
              <w:pStyle w:val="TableParagraph"/>
              <w:spacing w:line="265" w:lineRule="exact"/>
              <w:ind w:left="98"/>
              <w:rPr>
                <w:lang w:val="es-ES"/>
              </w:rPr>
            </w:pPr>
            <w:r w:rsidRPr="000E5CAB">
              <w:rPr>
                <w:lang w:val="es-ES"/>
              </w:rPr>
              <w:t>(MIGOBDT)</w:t>
            </w:r>
          </w:p>
        </w:tc>
        <w:tc>
          <w:tcPr>
            <w:tcW w:w="287" w:type="dxa"/>
            <w:tcBorders>
              <w:left w:val="nil"/>
              <w:right w:val="nil"/>
            </w:tcBorders>
            <w:shd w:val="clear" w:color="auto" w:fill="DEEAF6"/>
          </w:tcPr>
          <w:p w14:paraId="5120CAC7" w14:textId="77777777" w:rsidR="004E459C" w:rsidRPr="000E5CAB" w:rsidRDefault="004E459C" w:rsidP="007760C3">
            <w:pPr>
              <w:pStyle w:val="TableParagraph"/>
              <w:spacing w:line="265" w:lineRule="exact"/>
              <w:ind w:left="99"/>
              <w:rPr>
                <w:lang w:val="es-ES"/>
              </w:rPr>
            </w:pPr>
            <w:r w:rsidRPr="000E5CAB">
              <w:rPr>
                <w:lang w:val="es-ES"/>
              </w:rPr>
              <w:t>–</w:t>
            </w:r>
          </w:p>
        </w:tc>
        <w:tc>
          <w:tcPr>
            <w:tcW w:w="1307" w:type="dxa"/>
            <w:tcBorders>
              <w:left w:val="nil"/>
              <w:right w:val="nil"/>
            </w:tcBorders>
            <w:shd w:val="clear" w:color="auto" w:fill="DEEAF6"/>
          </w:tcPr>
          <w:p w14:paraId="5120CAC8" w14:textId="77777777" w:rsidR="004E459C" w:rsidRPr="000E5CAB" w:rsidRDefault="004E459C" w:rsidP="007760C3">
            <w:pPr>
              <w:pStyle w:val="TableParagraph"/>
              <w:spacing w:line="265" w:lineRule="exact"/>
              <w:ind w:left="100"/>
              <w:rPr>
                <w:sz w:val="18"/>
                <w:lang w:val="es-ES"/>
              </w:rPr>
            </w:pPr>
            <w:r w:rsidRPr="000E5CAB">
              <w:rPr>
                <w:lang w:val="es-ES"/>
              </w:rPr>
              <w:t>A</w:t>
            </w:r>
            <w:r w:rsidRPr="000E5CAB">
              <w:rPr>
                <w:sz w:val="18"/>
                <w:lang w:val="es-ES"/>
              </w:rPr>
              <w:t>TRIBUCIONES</w:t>
            </w:r>
          </w:p>
        </w:tc>
        <w:tc>
          <w:tcPr>
            <w:tcW w:w="389" w:type="dxa"/>
            <w:tcBorders>
              <w:left w:val="nil"/>
            </w:tcBorders>
            <w:shd w:val="clear" w:color="auto" w:fill="DEEAF6"/>
          </w:tcPr>
          <w:p w14:paraId="5120CAC9" w14:textId="77777777" w:rsidR="004E459C" w:rsidRPr="000E5CAB" w:rsidRDefault="004E459C" w:rsidP="007760C3">
            <w:pPr>
              <w:pStyle w:val="TableParagraph"/>
              <w:spacing w:before="35" w:line="240" w:lineRule="auto"/>
              <w:ind w:left="102"/>
              <w:rPr>
                <w:sz w:val="18"/>
                <w:lang w:val="es-ES"/>
              </w:rPr>
            </w:pPr>
            <w:r w:rsidRPr="000E5CAB">
              <w:rPr>
                <w:sz w:val="18"/>
                <w:lang w:val="es-ES"/>
              </w:rPr>
              <w:t>Y</w:t>
            </w:r>
          </w:p>
        </w:tc>
      </w:tr>
      <w:tr w:rsidR="004E459C" w:rsidRPr="0088595F" w14:paraId="5120CACE" w14:textId="77777777" w:rsidTr="007760C3">
        <w:trPr>
          <w:trHeight w:val="734"/>
        </w:trPr>
        <w:tc>
          <w:tcPr>
            <w:tcW w:w="1982" w:type="dxa"/>
            <w:gridSpan w:val="2"/>
            <w:shd w:val="clear" w:color="auto" w:fill="DEEAF6"/>
          </w:tcPr>
          <w:p w14:paraId="5120CACB" w14:textId="77777777" w:rsidR="004E459C" w:rsidRPr="000E5CAB" w:rsidRDefault="004E459C" w:rsidP="007760C3">
            <w:pPr>
              <w:pStyle w:val="TableParagraph"/>
              <w:spacing w:line="243" w:lineRule="exact"/>
              <w:rPr>
                <w:sz w:val="16"/>
                <w:lang w:val="es-ES"/>
              </w:rPr>
            </w:pPr>
            <w:r w:rsidRPr="000E5CAB">
              <w:rPr>
                <w:sz w:val="20"/>
                <w:lang w:val="es-ES"/>
              </w:rPr>
              <w:t>S</w:t>
            </w:r>
            <w:r w:rsidRPr="000E5CAB">
              <w:rPr>
                <w:sz w:val="16"/>
                <w:lang w:val="es-ES"/>
              </w:rPr>
              <w:t>UPERVISIÓN</w:t>
            </w:r>
            <w:r w:rsidRPr="000E5CAB">
              <w:rPr>
                <w:sz w:val="20"/>
                <w:lang w:val="es-ES"/>
              </w:rPr>
              <w:t xml:space="preserve"> P</w:t>
            </w:r>
            <w:r w:rsidRPr="000E5CAB">
              <w:rPr>
                <w:sz w:val="16"/>
                <w:lang w:val="es-ES"/>
              </w:rPr>
              <w:t xml:space="preserve">OLITICA </w:t>
            </w:r>
          </w:p>
        </w:tc>
        <w:tc>
          <w:tcPr>
            <w:tcW w:w="3476" w:type="dxa"/>
            <w:gridSpan w:val="5"/>
          </w:tcPr>
          <w:p w14:paraId="5120CACC" w14:textId="77777777" w:rsidR="004E459C" w:rsidRPr="000E5CAB" w:rsidRDefault="004E459C" w:rsidP="007760C3">
            <w:pPr>
              <w:jc w:val="both"/>
              <w:rPr>
                <w:rFonts w:cs="Times New Roman"/>
                <w:sz w:val="20"/>
                <w:szCs w:val="20"/>
                <w:lang w:val="es-ES"/>
              </w:rPr>
            </w:pPr>
            <w:r w:rsidRPr="000E5CAB">
              <w:rPr>
                <w:rFonts w:cs="Times New Roman"/>
                <w:sz w:val="20"/>
                <w:szCs w:val="20"/>
                <w:lang w:val="es-ES"/>
              </w:rPr>
              <w:t>Controlar y proteger la organización política y administrativa de la República.</w:t>
            </w:r>
          </w:p>
        </w:tc>
        <w:tc>
          <w:tcPr>
            <w:tcW w:w="3328" w:type="dxa"/>
            <w:gridSpan w:val="5"/>
          </w:tcPr>
          <w:p w14:paraId="5120CACD" w14:textId="77777777" w:rsidR="004E459C" w:rsidRPr="000E5CAB" w:rsidRDefault="004E459C" w:rsidP="007760C3">
            <w:pPr>
              <w:jc w:val="both"/>
              <w:rPr>
                <w:rFonts w:cs="Times New Roman"/>
                <w:sz w:val="20"/>
                <w:szCs w:val="20"/>
                <w:lang w:val="es-ES"/>
              </w:rPr>
            </w:pPr>
            <w:r w:rsidRPr="000E5CAB">
              <w:rPr>
                <w:rFonts w:cs="Times New Roman"/>
                <w:sz w:val="20"/>
                <w:szCs w:val="20"/>
                <w:lang w:val="es-ES"/>
              </w:rPr>
              <w:t>Aprobar y comunicar decretos, acuerdos, instrucciones y órdenes de la Presidencia de la República.</w:t>
            </w:r>
          </w:p>
        </w:tc>
      </w:tr>
      <w:tr w:rsidR="004E459C" w:rsidRPr="0088595F" w14:paraId="5120CAD2" w14:textId="77777777" w:rsidTr="007760C3">
        <w:trPr>
          <w:trHeight w:val="414"/>
        </w:trPr>
        <w:tc>
          <w:tcPr>
            <w:tcW w:w="1698" w:type="dxa"/>
            <w:tcBorders>
              <w:right w:val="nil"/>
            </w:tcBorders>
            <w:shd w:val="clear" w:color="auto" w:fill="DEEAF6"/>
          </w:tcPr>
          <w:p w14:paraId="5120CACF" w14:textId="77777777" w:rsidR="004E459C" w:rsidRPr="000E5CAB" w:rsidRDefault="004E459C" w:rsidP="007760C3">
            <w:pPr>
              <w:pStyle w:val="TableParagraph"/>
              <w:spacing w:line="240" w:lineRule="auto"/>
              <w:ind w:right="99"/>
              <w:rPr>
                <w:sz w:val="16"/>
                <w:lang w:val="es-ES"/>
              </w:rPr>
            </w:pPr>
            <w:r w:rsidRPr="000E5CAB">
              <w:rPr>
                <w:sz w:val="20"/>
                <w:lang w:val="es-ES"/>
              </w:rPr>
              <w:t>A</w:t>
            </w:r>
            <w:r w:rsidRPr="000E5CAB">
              <w:rPr>
                <w:sz w:val="16"/>
                <w:lang w:val="es-ES"/>
              </w:rPr>
              <w:t xml:space="preserve">UTORIZACIÓN DE </w:t>
            </w:r>
            <w:r w:rsidRPr="000E5CAB">
              <w:rPr>
                <w:sz w:val="20"/>
                <w:lang w:val="es-ES"/>
              </w:rPr>
              <w:t>P</w:t>
            </w:r>
            <w:r w:rsidRPr="000E5CAB">
              <w:rPr>
                <w:sz w:val="16"/>
                <w:lang w:val="es-ES"/>
              </w:rPr>
              <w:t xml:space="preserve">ERSONAS </w:t>
            </w:r>
            <w:r w:rsidRPr="000E5CAB">
              <w:rPr>
                <w:sz w:val="20"/>
                <w:lang w:val="es-ES"/>
              </w:rPr>
              <w:t>J</w:t>
            </w:r>
            <w:r w:rsidRPr="000E5CAB">
              <w:rPr>
                <w:sz w:val="16"/>
                <w:lang w:val="es-ES"/>
              </w:rPr>
              <w:t>URÍDICAS</w:t>
            </w:r>
          </w:p>
        </w:tc>
        <w:tc>
          <w:tcPr>
            <w:tcW w:w="284" w:type="dxa"/>
            <w:tcBorders>
              <w:left w:val="nil"/>
            </w:tcBorders>
            <w:shd w:val="clear" w:color="auto" w:fill="DEEAF6"/>
          </w:tcPr>
          <w:p w14:paraId="5120CAD0" w14:textId="77777777" w:rsidR="004E459C" w:rsidRPr="000E5CAB" w:rsidRDefault="004E459C" w:rsidP="007760C3">
            <w:pPr>
              <w:pStyle w:val="TableParagraph"/>
              <w:spacing w:before="37" w:line="240" w:lineRule="auto"/>
              <w:ind w:left="85" w:right="23"/>
              <w:jc w:val="center"/>
              <w:rPr>
                <w:sz w:val="16"/>
                <w:lang w:val="es-ES"/>
              </w:rPr>
            </w:pPr>
          </w:p>
        </w:tc>
        <w:tc>
          <w:tcPr>
            <w:tcW w:w="6804" w:type="dxa"/>
            <w:gridSpan w:val="10"/>
          </w:tcPr>
          <w:p w14:paraId="5120CAD1" w14:textId="77777777" w:rsidR="004E459C" w:rsidRPr="000E5CAB" w:rsidRDefault="004E459C" w:rsidP="007760C3">
            <w:pPr>
              <w:jc w:val="both"/>
              <w:rPr>
                <w:rFonts w:cs="Times New Roman"/>
                <w:sz w:val="20"/>
                <w:szCs w:val="20"/>
                <w:lang w:val="es-ES"/>
              </w:rPr>
            </w:pPr>
            <w:r w:rsidRPr="000E5CAB">
              <w:rPr>
                <w:rFonts w:cs="Times New Roman"/>
                <w:sz w:val="20"/>
                <w:szCs w:val="20"/>
                <w:lang w:val="es-ES"/>
              </w:rPr>
              <w:t>Autorizar decretos presidenciales y emitir autorizaciones que otorguen personalidad jurídica a fundaciones y asociaciones sin fines de lucro e instituciones religiosas, y que permitan que asociaciones y fundaciones extranjeras operen en el país.</w:t>
            </w:r>
          </w:p>
        </w:tc>
      </w:tr>
      <w:tr w:rsidR="004E459C" w:rsidRPr="0088595F" w14:paraId="5120CAD7" w14:textId="77777777" w:rsidTr="007760C3">
        <w:trPr>
          <w:trHeight w:val="489"/>
        </w:trPr>
        <w:tc>
          <w:tcPr>
            <w:tcW w:w="1698" w:type="dxa"/>
            <w:tcBorders>
              <w:right w:val="nil"/>
            </w:tcBorders>
            <w:shd w:val="clear" w:color="auto" w:fill="DEEAF6"/>
          </w:tcPr>
          <w:p w14:paraId="5120CAD3" w14:textId="77777777" w:rsidR="004E459C" w:rsidRPr="000E5CAB" w:rsidRDefault="004E459C" w:rsidP="007760C3">
            <w:pPr>
              <w:pStyle w:val="TableParagraph"/>
              <w:spacing w:line="243" w:lineRule="exact"/>
              <w:rPr>
                <w:sz w:val="16"/>
                <w:lang w:val="es-ES"/>
              </w:rPr>
            </w:pPr>
            <w:r w:rsidRPr="000E5CAB">
              <w:rPr>
                <w:sz w:val="20"/>
                <w:lang w:val="es-ES"/>
              </w:rPr>
              <w:t>R</w:t>
            </w:r>
            <w:r w:rsidRPr="000E5CAB">
              <w:rPr>
                <w:sz w:val="16"/>
                <w:lang w:val="es-ES"/>
              </w:rPr>
              <w:t xml:space="preserve">ESPUESTA A </w:t>
            </w:r>
          </w:p>
          <w:p w14:paraId="5120CAD4" w14:textId="77777777" w:rsidR="004E459C" w:rsidRPr="000E5CAB" w:rsidRDefault="004E459C" w:rsidP="007760C3">
            <w:pPr>
              <w:pStyle w:val="TableParagraph"/>
              <w:spacing w:line="225" w:lineRule="exact"/>
              <w:rPr>
                <w:sz w:val="16"/>
                <w:lang w:val="es-ES"/>
              </w:rPr>
            </w:pPr>
            <w:r w:rsidRPr="000E5CAB">
              <w:rPr>
                <w:sz w:val="20"/>
                <w:lang w:val="es-ES"/>
              </w:rPr>
              <w:t>E</w:t>
            </w:r>
            <w:r w:rsidRPr="000E5CAB">
              <w:rPr>
                <w:sz w:val="16"/>
                <w:lang w:val="es-ES"/>
              </w:rPr>
              <w:t>MERGENCIAS</w:t>
            </w:r>
          </w:p>
        </w:tc>
        <w:tc>
          <w:tcPr>
            <w:tcW w:w="284" w:type="dxa"/>
            <w:tcBorders>
              <w:left w:val="nil"/>
            </w:tcBorders>
            <w:shd w:val="clear" w:color="auto" w:fill="DEEAF6"/>
          </w:tcPr>
          <w:p w14:paraId="5120CAD5" w14:textId="77777777" w:rsidR="004E459C" w:rsidRPr="000E5CAB" w:rsidRDefault="004E459C" w:rsidP="007760C3">
            <w:pPr>
              <w:pStyle w:val="TableParagraph"/>
              <w:spacing w:before="37" w:line="240" w:lineRule="auto"/>
              <w:ind w:left="85" w:right="27"/>
              <w:rPr>
                <w:sz w:val="16"/>
                <w:lang w:val="es-ES"/>
              </w:rPr>
            </w:pPr>
          </w:p>
        </w:tc>
        <w:tc>
          <w:tcPr>
            <w:tcW w:w="6804" w:type="dxa"/>
            <w:gridSpan w:val="10"/>
          </w:tcPr>
          <w:p w14:paraId="5120CAD6" w14:textId="77777777" w:rsidR="004E459C" w:rsidRPr="000E5CAB" w:rsidRDefault="004E459C" w:rsidP="007760C3">
            <w:pPr>
              <w:jc w:val="both"/>
              <w:rPr>
                <w:rFonts w:cs="Times New Roman"/>
                <w:sz w:val="20"/>
                <w:szCs w:val="20"/>
                <w:lang w:val="es-ES"/>
              </w:rPr>
            </w:pPr>
            <w:r w:rsidRPr="000E5CAB">
              <w:rPr>
                <w:rFonts w:cs="Times New Roman"/>
                <w:sz w:val="20"/>
                <w:szCs w:val="20"/>
                <w:lang w:val="es-ES"/>
              </w:rPr>
              <w:t>Establecer y mantener un sistema nacional de prevención, orientación, mitigación y respuesta a desastres y emergencias de cualquier naturaleza.</w:t>
            </w:r>
          </w:p>
        </w:tc>
      </w:tr>
      <w:tr w:rsidR="004E459C" w:rsidRPr="0088595F" w14:paraId="5120CADB" w14:textId="77777777" w:rsidTr="007760C3">
        <w:trPr>
          <w:trHeight w:val="1221"/>
        </w:trPr>
        <w:tc>
          <w:tcPr>
            <w:tcW w:w="1982" w:type="dxa"/>
            <w:gridSpan w:val="2"/>
            <w:vMerge w:val="restart"/>
            <w:shd w:val="clear" w:color="auto" w:fill="DEEAF6"/>
          </w:tcPr>
          <w:p w14:paraId="5120CAD8" w14:textId="77777777" w:rsidR="004E459C" w:rsidRPr="000E5CAB" w:rsidRDefault="004E459C" w:rsidP="00305289">
            <w:pPr>
              <w:pStyle w:val="TableParagraph"/>
              <w:spacing w:line="240" w:lineRule="auto"/>
              <w:ind w:right="42"/>
              <w:rPr>
                <w:sz w:val="16"/>
                <w:lang w:val="es-ES"/>
              </w:rPr>
            </w:pPr>
            <w:r w:rsidRPr="000E5CAB">
              <w:rPr>
                <w:sz w:val="20"/>
                <w:lang w:val="es-ES"/>
              </w:rPr>
              <w:t>D</w:t>
            </w:r>
            <w:r w:rsidRPr="000E5CAB">
              <w:rPr>
                <w:sz w:val="16"/>
                <w:lang w:val="es-ES"/>
              </w:rPr>
              <w:t xml:space="preserve">ECENTRALIZACIÓN Y </w:t>
            </w:r>
            <w:r w:rsidRPr="000E5CAB">
              <w:rPr>
                <w:sz w:val="20"/>
                <w:lang w:val="es-ES"/>
              </w:rPr>
              <w:t>D</w:t>
            </w:r>
            <w:r w:rsidRPr="000E5CAB">
              <w:rPr>
                <w:sz w:val="16"/>
                <w:lang w:val="es-ES"/>
              </w:rPr>
              <w:t xml:space="preserve">ESARROLLO </w:t>
            </w:r>
            <w:r w:rsidRPr="000E5CAB">
              <w:rPr>
                <w:sz w:val="20"/>
                <w:lang w:val="es-ES"/>
              </w:rPr>
              <w:t>L</w:t>
            </w:r>
            <w:r w:rsidRPr="000E5CAB">
              <w:rPr>
                <w:sz w:val="16"/>
                <w:lang w:val="es-ES"/>
              </w:rPr>
              <w:t xml:space="preserve">OCAL Y </w:t>
            </w:r>
            <w:r w:rsidRPr="000E5CAB">
              <w:rPr>
                <w:sz w:val="20"/>
                <w:lang w:val="es-ES"/>
              </w:rPr>
              <w:t>T</w:t>
            </w:r>
            <w:r w:rsidRPr="000E5CAB">
              <w:rPr>
                <w:sz w:val="16"/>
                <w:lang w:val="es-ES"/>
              </w:rPr>
              <w:t xml:space="preserve">ERRITORIAL </w:t>
            </w:r>
          </w:p>
        </w:tc>
        <w:tc>
          <w:tcPr>
            <w:tcW w:w="3235" w:type="dxa"/>
            <w:gridSpan w:val="4"/>
          </w:tcPr>
          <w:p w14:paraId="5120CAD9" w14:textId="77777777" w:rsidR="004E459C" w:rsidRPr="000E5CAB" w:rsidRDefault="004E459C" w:rsidP="007760C3">
            <w:pPr>
              <w:jc w:val="both"/>
              <w:rPr>
                <w:rFonts w:cs="Times New Roman"/>
                <w:sz w:val="20"/>
                <w:szCs w:val="20"/>
                <w:lang w:val="es-ES"/>
              </w:rPr>
            </w:pPr>
            <w:r w:rsidRPr="000E5CAB">
              <w:rPr>
                <w:rFonts w:cs="Times New Roman"/>
                <w:sz w:val="20"/>
                <w:szCs w:val="20"/>
                <w:lang w:val="es-ES"/>
              </w:rPr>
              <w:t>Coordinar la implementación de lineamientos y estrategias para la descentralización y el progreso local como herramienta para el desarrollo territorial.</w:t>
            </w:r>
          </w:p>
        </w:tc>
        <w:tc>
          <w:tcPr>
            <w:tcW w:w="3569" w:type="dxa"/>
            <w:gridSpan w:val="6"/>
          </w:tcPr>
          <w:p w14:paraId="5120CADA" w14:textId="77777777" w:rsidR="004E459C" w:rsidRPr="000E5CAB" w:rsidRDefault="004E459C" w:rsidP="007760C3">
            <w:pPr>
              <w:jc w:val="both"/>
              <w:rPr>
                <w:rFonts w:cs="Times New Roman"/>
                <w:sz w:val="20"/>
                <w:szCs w:val="20"/>
                <w:lang w:val="es-ES"/>
              </w:rPr>
            </w:pPr>
            <w:r w:rsidRPr="000E5CAB">
              <w:rPr>
                <w:rFonts w:cs="Times New Roman"/>
                <w:sz w:val="20"/>
                <w:szCs w:val="20"/>
                <w:lang w:val="es-ES"/>
              </w:rPr>
              <w:t>Asesorar y fomentar las iniciativas locales que busquen la descentralización, el desarrollo local y la asociación entre municipios; y coordinar los Gabinetes Departamentales.</w:t>
            </w:r>
          </w:p>
        </w:tc>
      </w:tr>
      <w:tr w:rsidR="004E459C" w:rsidRPr="0088595F" w14:paraId="5120CADF" w14:textId="77777777" w:rsidTr="007760C3">
        <w:trPr>
          <w:trHeight w:val="1708"/>
        </w:trPr>
        <w:tc>
          <w:tcPr>
            <w:tcW w:w="1982" w:type="dxa"/>
            <w:gridSpan w:val="2"/>
            <w:vMerge/>
            <w:tcBorders>
              <w:top w:val="nil"/>
            </w:tcBorders>
            <w:shd w:val="clear" w:color="auto" w:fill="DEEAF6"/>
          </w:tcPr>
          <w:p w14:paraId="5120CADC" w14:textId="77777777" w:rsidR="004E459C" w:rsidRPr="000E5CAB" w:rsidRDefault="004E459C" w:rsidP="007760C3">
            <w:pPr>
              <w:rPr>
                <w:sz w:val="2"/>
                <w:szCs w:val="2"/>
                <w:lang w:val="es-ES"/>
              </w:rPr>
            </w:pPr>
          </w:p>
        </w:tc>
        <w:tc>
          <w:tcPr>
            <w:tcW w:w="3235" w:type="dxa"/>
            <w:gridSpan w:val="4"/>
          </w:tcPr>
          <w:p w14:paraId="5120CADD" w14:textId="77777777" w:rsidR="004E459C" w:rsidRPr="000E5CAB" w:rsidRDefault="004E459C" w:rsidP="007760C3">
            <w:pPr>
              <w:jc w:val="both"/>
              <w:rPr>
                <w:rFonts w:cs="Times New Roman"/>
                <w:sz w:val="20"/>
                <w:szCs w:val="20"/>
                <w:lang w:val="es-ES"/>
              </w:rPr>
            </w:pPr>
            <w:r w:rsidRPr="000E5CAB">
              <w:rPr>
                <w:rFonts w:cs="Times New Roman"/>
                <w:sz w:val="20"/>
                <w:szCs w:val="20"/>
                <w:lang w:val="es-ES"/>
              </w:rPr>
              <w:t>Coordinar la articulación de los procesos de descentralización con la participación de actores de organizaciones económicas y de la sociedad civil.</w:t>
            </w:r>
          </w:p>
        </w:tc>
        <w:tc>
          <w:tcPr>
            <w:tcW w:w="3569" w:type="dxa"/>
            <w:gridSpan w:val="6"/>
          </w:tcPr>
          <w:p w14:paraId="5120CADE" w14:textId="77777777" w:rsidR="004E459C" w:rsidRPr="000E5CAB" w:rsidRDefault="004E459C" w:rsidP="007760C3">
            <w:pPr>
              <w:jc w:val="both"/>
              <w:rPr>
                <w:rFonts w:cs="Times New Roman"/>
                <w:sz w:val="20"/>
                <w:szCs w:val="20"/>
                <w:lang w:val="es-ES"/>
              </w:rPr>
            </w:pPr>
            <w:r w:rsidRPr="000E5CAB">
              <w:rPr>
                <w:rFonts w:cs="Times New Roman"/>
                <w:sz w:val="20"/>
                <w:szCs w:val="20"/>
                <w:lang w:val="es-ES"/>
              </w:rPr>
              <w:t>Integrar las capacidades organizativas, políticas, sociales y económicas de los territorios en su función como motores locales de desarrollo; empoderar a los diversos actores en los territorios en la visión del desarrollo territorial, en particular el sector popular.</w:t>
            </w:r>
          </w:p>
        </w:tc>
      </w:tr>
      <w:tr w:rsidR="004E459C" w:rsidRPr="0088595F" w14:paraId="5120CAE3" w14:textId="77777777" w:rsidTr="007760C3">
        <w:trPr>
          <w:trHeight w:val="977"/>
        </w:trPr>
        <w:tc>
          <w:tcPr>
            <w:tcW w:w="1982" w:type="dxa"/>
            <w:gridSpan w:val="2"/>
            <w:vMerge/>
            <w:tcBorders>
              <w:top w:val="nil"/>
            </w:tcBorders>
            <w:shd w:val="clear" w:color="auto" w:fill="DEEAF6"/>
          </w:tcPr>
          <w:p w14:paraId="5120CAE0" w14:textId="77777777" w:rsidR="004E459C" w:rsidRPr="000E5CAB" w:rsidRDefault="004E459C" w:rsidP="007760C3">
            <w:pPr>
              <w:rPr>
                <w:sz w:val="2"/>
                <w:szCs w:val="2"/>
                <w:lang w:val="es-ES"/>
              </w:rPr>
            </w:pPr>
          </w:p>
        </w:tc>
        <w:tc>
          <w:tcPr>
            <w:tcW w:w="3235" w:type="dxa"/>
            <w:gridSpan w:val="4"/>
          </w:tcPr>
          <w:p w14:paraId="5120CAE1" w14:textId="77777777" w:rsidR="004E459C" w:rsidRPr="000E5CAB" w:rsidRDefault="004E459C" w:rsidP="007760C3">
            <w:pPr>
              <w:jc w:val="both"/>
              <w:rPr>
                <w:sz w:val="20"/>
                <w:lang w:val="es-ES"/>
              </w:rPr>
            </w:pPr>
            <w:r w:rsidRPr="000E5CAB">
              <w:rPr>
                <w:rFonts w:cs="Times New Roman"/>
                <w:sz w:val="20"/>
                <w:szCs w:val="20"/>
                <w:lang w:val="es-ES"/>
              </w:rPr>
              <w:t>Colaborar en la gestión, negociación, coordinación y administración del apoyo necesario de la cooperación internacional.</w:t>
            </w:r>
          </w:p>
        </w:tc>
        <w:tc>
          <w:tcPr>
            <w:tcW w:w="3569" w:type="dxa"/>
            <w:gridSpan w:val="6"/>
          </w:tcPr>
          <w:p w14:paraId="5120CAE2" w14:textId="77777777" w:rsidR="004E459C" w:rsidRPr="000E5CAB" w:rsidRDefault="004E459C" w:rsidP="007760C3">
            <w:pPr>
              <w:pStyle w:val="TableParagraph"/>
              <w:spacing w:line="240" w:lineRule="auto"/>
              <w:ind w:left="27" w:right="48"/>
              <w:jc w:val="both"/>
              <w:rPr>
                <w:sz w:val="20"/>
                <w:lang w:val="es-ES"/>
              </w:rPr>
            </w:pPr>
            <w:r w:rsidRPr="000E5CAB">
              <w:rPr>
                <w:rFonts w:cs="Times New Roman"/>
                <w:sz w:val="20"/>
                <w:szCs w:val="20"/>
                <w:lang w:val="es-ES"/>
              </w:rPr>
              <w:t>Sistematizar y difundir, a nivel nacional, experiencias y mejores prácticas.</w:t>
            </w:r>
          </w:p>
        </w:tc>
      </w:tr>
    </w:tbl>
    <w:p w14:paraId="5120CAE4" w14:textId="77777777" w:rsidR="004E459C" w:rsidRPr="000E5CAB" w:rsidRDefault="004E459C" w:rsidP="004E459C">
      <w:pPr>
        <w:pStyle w:val="Textoindependiente"/>
        <w:spacing w:before="1"/>
        <w:rPr>
          <w:lang w:val="es-ES"/>
        </w:rPr>
      </w:pPr>
    </w:p>
    <w:p w14:paraId="5120CAE5" w14:textId="77777777" w:rsidR="004E459C" w:rsidRPr="000E5CAB" w:rsidRDefault="004E459C" w:rsidP="003A4866">
      <w:pPr>
        <w:pStyle w:val="Textoindependiente"/>
        <w:spacing w:before="56"/>
        <w:ind w:right="49"/>
        <w:jc w:val="both"/>
        <w:rPr>
          <w:lang w:val="es-ES"/>
        </w:rPr>
      </w:pPr>
      <w:r w:rsidRPr="000E5CAB">
        <w:rPr>
          <w:rFonts w:cs="Times New Roman"/>
          <w:lang w:val="es-ES"/>
        </w:rPr>
        <w:t>El portafolio del MIGOBDT es muy amplio; sin embargo, se puede observar un notable aumento en el enfoque hacia la participación y el empoderamiento de los territorios y sus municipios, comunidades y actores económicos y un esfuerzo realizado para fomentar las capacidades de organización local y la participación social.</w:t>
      </w:r>
    </w:p>
    <w:p w14:paraId="5120CAE6" w14:textId="77777777" w:rsidR="004E459C" w:rsidRPr="000E5CAB" w:rsidRDefault="004E459C" w:rsidP="004E459C">
      <w:pPr>
        <w:pStyle w:val="Textoindependiente"/>
        <w:spacing w:before="1"/>
        <w:rPr>
          <w:sz w:val="32"/>
          <w:lang w:val="es-ES"/>
        </w:rPr>
      </w:pPr>
    </w:p>
    <w:p w14:paraId="5120CAE7" w14:textId="77777777" w:rsidR="004E459C" w:rsidRPr="000E5CAB" w:rsidRDefault="003A4866" w:rsidP="003A4866">
      <w:pPr>
        <w:pStyle w:val="Ttulo2"/>
        <w:rPr>
          <w:rFonts w:ascii="Calibri" w:hAnsi="Calibri"/>
          <w:i w:val="0"/>
          <w:lang w:val="es-ES"/>
        </w:rPr>
      </w:pPr>
      <w:bookmarkStart w:id="34" w:name="_bookmark22"/>
      <w:bookmarkStart w:id="35" w:name="_Toc45559113"/>
      <w:bookmarkEnd w:id="34"/>
      <w:r w:rsidRPr="000E5CAB">
        <w:rPr>
          <w:rFonts w:ascii="Calibri" w:hAnsi="Calibri"/>
          <w:i w:val="0"/>
          <w:lang w:val="es-ES"/>
        </w:rPr>
        <w:t xml:space="preserve">5.2 </w:t>
      </w:r>
      <w:r w:rsidR="004E459C" w:rsidRPr="000E5CAB">
        <w:rPr>
          <w:rFonts w:ascii="Calibri" w:hAnsi="Calibri"/>
          <w:i w:val="0"/>
          <w:lang w:val="es-ES"/>
        </w:rPr>
        <w:t>Escuela Nacional de Formación Pública</w:t>
      </w:r>
      <w:r w:rsidR="004E459C" w:rsidRPr="000E5CAB">
        <w:rPr>
          <w:rFonts w:ascii="Calibri" w:hAnsi="Calibri"/>
          <w:i w:val="0"/>
          <w:spacing w:val="-5"/>
          <w:lang w:val="es-ES"/>
        </w:rPr>
        <w:t xml:space="preserve"> </w:t>
      </w:r>
      <w:r w:rsidR="004E459C" w:rsidRPr="000E5CAB">
        <w:rPr>
          <w:rFonts w:ascii="Calibri" w:hAnsi="Calibri"/>
          <w:i w:val="0"/>
          <w:lang w:val="es-ES"/>
        </w:rPr>
        <w:t>(ENAFOP)</w:t>
      </w:r>
      <w:r w:rsidR="004E459C" w:rsidRPr="00305289">
        <w:rPr>
          <w:rStyle w:val="Refdenotaalpie"/>
          <w:rFonts w:ascii="Calibri" w:hAnsi="Calibri"/>
          <w:i w:val="0"/>
          <w:sz w:val="22"/>
          <w:szCs w:val="22"/>
          <w:lang w:val="es-ES"/>
        </w:rPr>
        <w:footnoteReference w:id="23"/>
      </w:r>
      <w:bookmarkEnd w:id="35"/>
    </w:p>
    <w:p w14:paraId="5120CAE8" w14:textId="77777777" w:rsidR="004E459C" w:rsidRPr="000E5CAB" w:rsidRDefault="004E459C" w:rsidP="003A4866">
      <w:pPr>
        <w:pStyle w:val="Textoindependiente"/>
        <w:ind w:right="49"/>
        <w:jc w:val="both"/>
        <w:rPr>
          <w:lang w:val="es-ES"/>
        </w:rPr>
      </w:pPr>
      <w:r w:rsidRPr="000E5CAB">
        <w:rPr>
          <w:rFonts w:cs="Times New Roman"/>
          <w:lang w:val="es-ES"/>
        </w:rPr>
        <w:t xml:space="preserve">La Escuela Nacional de Formación Pública (ENAFOP) responde al art. 40 de la Constitución, que determina que es deber del Estado implementar un sistema de capacitación profesional y </w:t>
      </w:r>
      <w:r w:rsidRPr="000E5CAB">
        <w:rPr>
          <w:rFonts w:cs="Times New Roman"/>
          <w:lang w:val="es-ES"/>
        </w:rPr>
        <w:lastRenderedPageBreak/>
        <w:t>calificación de los recursos humanos en el sector público. La ENAFOP se esfuerza por desarrollar recursos humanos de alta calidad necesarios para una administración pública efectiva</w:t>
      </w:r>
      <w:r w:rsidR="00AA1D1E">
        <w:rPr>
          <w:rFonts w:cs="Times New Roman"/>
          <w:lang w:val="es-ES"/>
        </w:rPr>
        <w:t xml:space="preserve"> </w:t>
      </w:r>
      <w:r w:rsidRPr="000E5CAB">
        <w:rPr>
          <w:rFonts w:cs="Times New Roman"/>
          <w:lang w:val="es-ES"/>
        </w:rPr>
        <w:t xml:space="preserve"> y, como tal, contribuye a la transformación del Estado y la sociedad.</w:t>
      </w:r>
    </w:p>
    <w:p w14:paraId="5120CAE9" w14:textId="77777777" w:rsidR="004E459C" w:rsidRPr="000E5CAB" w:rsidRDefault="004E459C" w:rsidP="004E459C">
      <w:pPr>
        <w:pStyle w:val="Textoindependiente"/>
        <w:rPr>
          <w:sz w:val="20"/>
          <w:lang w:val="es-ES"/>
        </w:rPr>
      </w:pPr>
    </w:p>
    <w:p w14:paraId="5120CAEA" w14:textId="77777777" w:rsidR="004E459C" w:rsidRPr="000E5CAB" w:rsidRDefault="004E459C" w:rsidP="004E459C">
      <w:pPr>
        <w:pStyle w:val="Textoindependiente"/>
        <w:spacing w:before="11" w:after="1"/>
        <w:rPr>
          <w:sz w:val="11"/>
          <w:lang w:val="es-ES"/>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3241"/>
        <w:gridCol w:w="3422"/>
      </w:tblGrid>
      <w:tr w:rsidR="004E459C" w:rsidRPr="0088595F" w14:paraId="5120CAEC" w14:textId="77777777" w:rsidTr="007760C3">
        <w:trPr>
          <w:trHeight w:val="268"/>
        </w:trPr>
        <w:tc>
          <w:tcPr>
            <w:tcW w:w="8639" w:type="dxa"/>
            <w:gridSpan w:val="3"/>
            <w:shd w:val="clear" w:color="auto" w:fill="DEEAF6"/>
          </w:tcPr>
          <w:p w14:paraId="5120CAEB" w14:textId="77777777" w:rsidR="004E459C" w:rsidRPr="000E5CAB" w:rsidRDefault="004E459C" w:rsidP="007760C3">
            <w:pPr>
              <w:pStyle w:val="TableParagraph"/>
              <w:spacing w:line="248" w:lineRule="exact"/>
              <w:rPr>
                <w:sz w:val="18"/>
                <w:lang w:val="es-ES"/>
              </w:rPr>
            </w:pPr>
            <w:r w:rsidRPr="000E5CAB">
              <w:rPr>
                <w:lang w:val="es-ES"/>
              </w:rPr>
              <w:t>E</w:t>
            </w:r>
            <w:r w:rsidRPr="000E5CAB">
              <w:rPr>
                <w:sz w:val="18"/>
                <w:lang w:val="es-ES"/>
              </w:rPr>
              <w:t xml:space="preserve">SCUELA </w:t>
            </w:r>
            <w:r w:rsidRPr="000E5CAB">
              <w:rPr>
                <w:lang w:val="es-ES"/>
              </w:rPr>
              <w:t>N</w:t>
            </w:r>
            <w:r w:rsidRPr="000E5CAB">
              <w:rPr>
                <w:sz w:val="18"/>
                <w:lang w:val="es-ES"/>
              </w:rPr>
              <w:t xml:space="preserve">ACIONAL DE </w:t>
            </w:r>
            <w:r w:rsidRPr="000E5CAB">
              <w:rPr>
                <w:lang w:val="es-ES"/>
              </w:rPr>
              <w:t>F</w:t>
            </w:r>
            <w:r w:rsidRPr="000E5CAB">
              <w:rPr>
                <w:sz w:val="18"/>
                <w:lang w:val="es-ES"/>
              </w:rPr>
              <w:t xml:space="preserve">ORMACIÓN </w:t>
            </w:r>
            <w:r w:rsidRPr="000E5CAB">
              <w:rPr>
                <w:lang w:val="es-ES"/>
              </w:rPr>
              <w:t>P</w:t>
            </w:r>
            <w:r w:rsidRPr="000E5CAB">
              <w:rPr>
                <w:sz w:val="18"/>
                <w:lang w:val="es-ES"/>
              </w:rPr>
              <w:t xml:space="preserve">ÚBLICA </w:t>
            </w:r>
            <w:r w:rsidRPr="000E5CAB">
              <w:rPr>
                <w:lang w:val="es-ES"/>
              </w:rPr>
              <w:t>(ENAFOP) – M</w:t>
            </w:r>
            <w:r w:rsidRPr="000E5CAB">
              <w:rPr>
                <w:sz w:val="18"/>
                <w:lang w:val="es-ES"/>
              </w:rPr>
              <w:t xml:space="preserve">ETAS Y </w:t>
            </w:r>
            <w:r w:rsidRPr="000E5CAB">
              <w:rPr>
                <w:lang w:val="es-ES"/>
              </w:rPr>
              <w:t>O</w:t>
            </w:r>
            <w:r w:rsidRPr="000E5CAB">
              <w:rPr>
                <w:sz w:val="18"/>
                <w:lang w:val="es-ES"/>
              </w:rPr>
              <w:t>BJETIVOS</w:t>
            </w:r>
          </w:p>
        </w:tc>
      </w:tr>
      <w:tr w:rsidR="004E459C" w:rsidRPr="0088595F" w14:paraId="5120CAEF" w14:textId="77777777" w:rsidTr="007760C3">
        <w:trPr>
          <w:trHeight w:val="734"/>
        </w:trPr>
        <w:tc>
          <w:tcPr>
            <w:tcW w:w="1976" w:type="dxa"/>
            <w:vMerge w:val="restart"/>
            <w:shd w:val="clear" w:color="auto" w:fill="DEEAF6"/>
          </w:tcPr>
          <w:p w14:paraId="5120CAED" w14:textId="77777777" w:rsidR="004E459C" w:rsidRPr="000E5CAB" w:rsidRDefault="004E459C" w:rsidP="007760C3">
            <w:pPr>
              <w:pStyle w:val="TableParagraph"/>
              <w:spacing w:before="1" w:line="240" w:lineRule="auto"/>
              <w:rPr>
                <w:sz w:val="16"/>
                <w:lang w:val="es-ES"/>
              </w:rPr>
            </w:pPr>
            <w:r w:rsidRPr="000E5CAB">
              <w:rPr>
                <w:sz w:val="20"/>
                <w:lang w:val="es-ES"/>
              </w:rPr>
              <w:t>M</w:t>
            </w:r>
            <w:r w:rsidRPr="000E5CAB">
              <w:rPr>
                <w:sz w:val="16"/>
                <w:lang w:val="es-ES"/>
              </w:rPr>
              <w:t xml:space="preserve">ETAS Y </w:t>
            </w:r>
            <w:r w:rsidRPr="000E5CAB">
              <w:rPr>
                <w:sz w:val="20"/>
                <w:lang w:val="es-ES"/>
              </w:rPr>
              <w:t>O</w:t>
            </w:r>
            <w:r w:rsidRPr="000E5CAB">
              <w:rPr>
                <w:sz w:val="16"/>
                <w:lang w:val="es-ES"/>
              </w:rPr>
              <w:t>BJETIVOS</w:t>
            </w:r>
          </w:p>
        </w:tc>
        <w:tc>
          <w:tcPr>
            <w:tcW w:w="6663" w:type="dxa"/>
            <w:gridSpan w:val="2"/>
          </w:tcPr>
          <w:p w14:paraId="5120CAEE" w14:textId="77777777" w:rsidR="004E459C" w:rsidRPr="000E5CAB" w:rsidRDefault="004E459C" w:rsidP="007760C3">
            <w:pPr>
              <w:pStyle w:val="TableParagraph"/>
              <w:spacing w:before="1" w:line="240" w:lineRule="auto"/>
              <w:rPr>
                <w:rFonts w:cs="Times New Roman"/>
                <w:sz w:val="20"/>
                <w:szCs w:val="20"/>
                <w:lang w:val="es-ES"/>
              </w:rPr>
            </w:pPr>
            <w:r w:rsidRPr="000E5CAB">
              <w:rPr>
                <w:rFonts w:cs="Times New Roman"/>
                <w:sz w:val="20"/>
                <w:szCs w:val="20"/>
                <w:lang w:val="es-ES"/>
              </w:rPr>
              <w:t>Contribuir a la profesionalización de los servicios públicos en El Salvador a través de la educación, la capacitación y el desarrollo de la carrera de los servidores públicos en los distintos niveles del gobierno.</w:t>
            </w:r>
          </w:p>
        </w:tc>
      </w:tr>
      <w:tr w:rsidR="004E459C" w:rsidRPr="0088595F" w14:paraId="5120CAF2" w14:textId="77777777" w:rsidTr="007760C3">
        <w:trPr>
          <w:trHeight w:val="731"/>
        </w:trPr>
        <w:tc>
          <w:tcPr>
            <w:tcW w:w="1976" w:type="dxa"/>
            <w:vMerge/>
            <w:tcBorders>
              <w:top w:val="nil"/>
            </w:tcBorders>
            <w:shd w:val="clear" w:color="auto" w:fill="DEEAF6"/>
          </w:tcPr>
          <w:p w14:paraId="5120CAF0" w14:textId="77777777" w:rsidR="004E459C" w:rsidRPr="000E5CAB" w:rsidRDefault="004E459C" w:rsidP="007760C3">
            <w:pPr>
              <w:rPr>
                <w:sz w:val="2"/>
                <w:szCs w:val="2"/>
                <w:lang w:val="es-ES"/>
              </w:rPr>
            </w:pPr>
          </w:p>
        </w:tc>
        <w:tc>
          <w:tcPr>
            <w:tcW w:w="6663" w:type="dxa"/>
            <w:gridSpan w:val="2"/>
          </w:tcPr>
          <w:p w14:paraId="5120CAF1" w14:textId="77777777" w:rsidR="004E459C" w:rsidRPr="000E5CAB" w:rsidRDefault="004E459C" w:rsidP="007760C3">
            <w:pPr>
              <w:pStyle w:val="TableParagraph"/>
              <w:spacing w:line="240" w:lineRule="auto"/>
              <w:rPr>
                <w:rFonts w:cs="Times New Roman"/>
                <w:sz w:val="20"/>
                <w:szCs w:val="20"/>
                <w:lang w:val="es-ES"/>
              </w:rPr>
            </w:pPr>
            <w:r w:rsidRPr="000E5CAB">
              <w:rPr>
                <w:rFonts w:cs="Times New Roman"/>
                <w:sz w:val="20"/>
                <w:szCs w:val="20"/>
                <w:lang w:val="es-ES"/>
              </w:rPr>
              <w:t>Asegurar el desarrollo de habilidades y capacidades y la mejora de las competencias laborales de las direcciones y administraciones de las instituciones públicas, incluido el acceso a las tecnologías modernas de administración.</w:t>
            </w:r>
          </w:p>
        </w:tc>
      </w:tr>
      <w:tr w:rsidR="004E459C" w:rsidRPr="0088595F" w14:paraId="5120CAF6" w14:textId="77777777" w:rsidTr="007760C3">
        <w:trPr>
          <w:trHeight w:val="1221"/>
        </w:trPr>
        <w:tc>
          <w:tcPr>
            <w:tcW w:w="1976" w:type="dxa"/>
            <w:vMerge/>
            <w:tcBorders>
              <w:top w:val="nil"/>
            </w:tcBorders>
            <w:shd w:val="clear" w:color="auto" w:fill="DEEAF6"/>
          </w:tcPr>
          <w:p w14:paraId="5120CAF3" w14:textId="77777777" w:rsidR="004E459C" w:rsidRPr="000E5CAB" w:rsidRDefault="004E459C" w:rsidP="007760C3">
            <w:pPr>
              <w:rPr>
                <w:sz w:val="2"/>
                <w:szCs w:val="2"/>
                <w:lang w:val="es-ES"/>
              </w:rPr>
            </w:pPr>
          </w:p>
        </w:tc>
        <w:tc>
          <w:tcPr>
            <w:tcW w:w="3241" w:type="dxa"/>
          </w:tcPr>
          <w:p w14:paraId="5120CAF4" w14:textId="77777777" w:rsidR="004E459C" w:rsidRPr="000E5CAB" w:rsidRDefault="004E459C" w:rsidP="007760C3">
            <w:pPr>
              <w:pStyle w:val="TableParagraph"/>
              <w:spacing w:line="240" w:lineRule="auto"/>
              <w:ind w:right="44"/>
              <w:jc w:val="both"/>
              <w:rPr>
                <w:rFonts w:cs="Times New Roman"/>
                <w:sz w:val="20"/>
                <w:szCs w:val="20"/>
                <w:lang w:val="es-ES"/>
              </w:rPr>
            </w:pPr>
            <w:r w:rsidRPr="000E5CAB">
              <w:rPr>
                <w:rFonts w:cs="Times New Roman"/>
                <w:sz w:val="20"/>
                <w:szCs w:val="20"/>
                <w:lang w:val="es-ES"/>
              </w:rPr>
              <w:t>Facilitar la investigación, la gestión del conocimiento y el pensamiento estratégico sobre el Estado y la administración pública.</w:t>
            </w:r>
          </w:p>
        </w:tc>
        <w:tc>
          <w:tcPr>
            <w:tcW w:w="3422" w:type="dxa"/>
          </w:tcPr>
          <w:p w14:paraId="5120CAF5" w14:textId="77777777" w:rsidR="004E459C" w:rsidRPr="000E5CAB" w:rsidRDefault="004E459C" w:rsidP="007760C3">
            <w:pPr>
              <w:pStyle w:val="TableParagraph"/>
              <w:spacing w:line="240" w:lineRule="auto"/>
              <w:ind w:left="27" w:right="44"/>
              <w:jc w:val="both"/>
              <w:rPr>
                <w:rFonts w:cs="Times New Roman"/>
                <w:sz w:val="20"/>
                <w:szCs w:val="20"/>
                <w:lang w:val="es-ES"/>
              </w:rPr>
            </w:pPr>
            <w:r w:rsidRPr="000E5CAB">
              <w:rPr>
                <w:rFonts w:cs="Times New Roman"/>
                <w:sz w:val="20"/>
                <w:szCs w:val="20"/>
                <w:lang w:val="es-ES"/>
              </w:rPr>
              <w:t>Fomentar la reflexión, el análisis y el debate a nivel nacional e internacional sobre el papel de la administración pública para la gestión del desarrollo del país.</w:t>
            </w:r>
          </w:p>
        </w:tc>
      </w:tr>
    </w:tbl>
    <w:p w14:paraId="5120CAF7" w14:textId="77777777" w:rsidR="004E459C" w:rsidRPr="000E5CAB" w:rsidRDefault="004E459C" w:rsidP="004E459C">
      <w:pPr>
        <w:pStyle w:val="Textoindependiente"/>
        <w:spacing w:before="8"/>
        <w:rPr>
          <w:sz w:val="26"/>
          <w:lang w:val="es-ES"/>
        </w:rPr>
      </w:pPr>
    </w:p>
    <w:p w14:paraId="5120CAF8" w14:textId="77777777" w:rsidR="004E459C" w:rsidRPr="000E5CAB" w:rsidRDefault="004E459C" w:rsidP="003A4866">
      <w:pPr>
        <w:pStyle w:val="Textoindependiente"/>
        <w:tabs>
          <w:tab w:val="left" w:pos="8789"/>
        </w:tabs>
        <w:spacing w:before="1"/>
        <w:ind w:right="49"/>
        <w:jc w:val="both"/>
        <w:rPr>
          <w:lang w:val="es-ES"/>
        </w:rPr>
      </w:pPr>
      <w:r w:rsidRPr="000E5CAB">
        <w:rPr>
          <w:rFonts w:cs="Times New Roman"/>
          <w:lang w:val="es-ES"/>
        </w:rPr>
        <w:t>ENAFOP colabora con socios estratégicos y ad-hoc para ofrecer sus programas, lo que es fundamental para abordar el amplio alcance y la complejidad de la capacitación del sector público, así como para compensar sus propios recursos financieros restringidos. La ENAFOP fomenta las alianzas y el aprendizaje electrónico. Su enfoque inmediato es en instituciones y organizaciones especializadas en educación, capacitación y desarrollo de capacidades, incluyendo universidades, centros públicos de capacitación y grupos de expertos. El apoyo bilateral es provisto, entre otros, por la Embajada de Francia en El Salvador</w:t>
      </w:r>
      <w:r w:rsidRPr="000E5CAB">
        <w:rPr>
          <w:lang w:val="es-ES"/>
        </w:rPr>
        <w:t>.</w:t>
      </w:r>
    </w:p>
    <w:p w14:paraId="5120CAF9" w14:textId="77777777" w:rsidR="007760C3" w:rsidRPr="000E5CAB" w:rsidRDefault="007760C3" w:rsidP="003A4866">
      <w:pPr>
        <w:pStyle w:val="Textoindependiente"/>
        <w:tabs>
          <w:tab w:val="left" w:pos="8789"/>
        </w:tabs>
        <w:spacing w:before="1"/>
        <w:ind w:right="49"/>
        <w:jc w:val="both"/>
        <w:rPr>
          <w:lang w:val="es-ES"/>
        </w:rPr>
      </w:pPr>
    </w:p>
    <w:p w14:paraId="5120CAFA" w14:textId="77777777" w:rsidR="007760C3" w:rsidRPr="000E5CAB" w:rsidRDefault="007760C3" w:rsidP="003A4866">
      <w:pPr>
        <w:pStyle w:val="Textoindependiente"/>
        <w:tabs>
          <w:tab w:val="left" w:pos="8789"/>
        </w:tabs>
        <w:spacing w:before="1"/>
        <w:ind w:right="49"/>
        <w:jc w:val="both"/>
        <w:rPr>
          <w:lang w:val="es-ES"/>
        </w:rPr>
      </w:pPr>
    </w:p>
    <w:p w14:paraId="5120CAFB" w14:textId="77777777" w:rsidR="007760C3" w:rsidRPr="000E5CAB" w:rsidRDefault="007760C3" w:rsidP="003A4866">
      <w:pPr>
        <w:pStyle w:val="Ttulo1"/>
        <w:numPr>
          <w:ilvl w:val="0"/>
          <w:numId w:val="1"/>
        </w:numPr>
        <w:tabs>
          <w:tab w:val="left" w:pos="572"/>
          <w:tab w:val="left" w:pos="573"/>
          <w:tab w:val="left" w:pos="8789"/>
        </w:tabs>
        <w:spacing w:before="19" w:after="0" w:line="391" w:lineRule="exact"/>
        <w:ind w:left="0" w:right="49" w:firstLine="0"/>
        <w:rPr>
          <w:lang w:val="es-ES"/>
        </w:rPr>
      </w:pPr>
      <w:bookmarkStart w:id="36" w:name="_Toc45559114"/>
      <w:r w:rsidRPr="000E5CAB">
        <w:rPr>
          <w:color w:val="2D74B5"/>
          <w:lang w:val="es-ES"/>
        </w:rPr>
        <w:t>Políticas nacionales y planes sectoriales</w:t>
      </w:r>
      <w:bookmarkEnd w:id="36"/>
    </w:p>
    <w:p w14:paraId="5120CAFC" w14:textId="77777777" w:rsidR="007760C3" w:rsidRPr="000E5CAB" w:rsidRDefault="007760C3" w:rsidP="003A4866">
      <w:pPr>
        <w:tabs>
          <w:tab w:val="left" w:pos="8789"/>
        </w:tabs>
        <w:ind w:right="49"/>
        <w:jc w:val="both"/>
        <w:rPr>
          <w:rFonts w:cs="Times New Roman"/>
          <w:lang w:val="es-ES"/>
        </w:rPr>
      </w:pPr>
      <w:r w:rsidRPr="000E5CAB">
        <w:rPr>
          <w:rFonts w:cs="Times New Roman"/>
          <w:lang w:val="es-ES"/>
        </w:rPr>
        <w:t>La siguiente tabla reúne algunos de los planes e instrumentos de política relevantes emitidos por las partes interesadas públicas principales para promover el desarrollo territorial sostenible y el suministro de energía en El Salvador. La mayoría de los planes están vinculados a la legislación existente (como la Constitución, la Ley del Medio Ambiente, la Ley de Ordenamiento y Desarrollo Territorial) o prevén legislación futura (como la Ley de Cambio Climático). Una selección de estos planes se describirá con más detalle en las siguientes secciones.</w:t>
      </w:r>
    </w:p>
    <w:p w14:paraId="5120CAFD" w14:textId="77777777" w:rsidR="007760C3" w:rsidRPr="000E5CAB" w:rsidRDefault="007760C3" w:rsidP="007760C3">
      <w:pPr>
        <w:pStyle w:val="Textoindependiente"/>
        <w:rPr>
          <w:sz w:val="20"/>
          <w:lang w:val="es-ES"/>
        </w:rPr>
      </w:pPr>
    </w:p>
    <w:p w14:paraId="5120CAFE" w14:textId="77777777" w:rsidR="007760C3" w:rsidRPr="000E5CAB" w:rsidRDefault="007760C3" w:rsidP="007760C3">
      <w:pPr>
        <w:pStyle w:val="Textoindependiente"/>
        <w:rPr>
          <w:sz w:val="12"/>
          <w:lang w:val="es-ES"/>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5"/>
        <w:gridCol w:w="3008"/>
        <w:gridCol w:w="3005"/>
      </w:tblGrid>
      <w:tr w:rsidR="007760C3" w:rsidRPr="0088595F" w14:paraId="5120CB00" w14:textId="77777777" w:rsidTr="007760C3">
        <w:trPr>
          <w:trHeight w:val="268"/>
        </w:trPr>
        <w:tc>
          <w:tcPr>
            <w:tcW w:w="9018" w:type="dxa"/>
            <w:gridSpan w:val="3"/>
            <w:shd w:val="clear" w:color="auto" w:fill="DEEAF6"/>
          </w:tcPr>
          <w:p w14:paraId="5120CAFF" w14:textId="77777777" w:rsidR="007760C3" w:rsidRPr="000E5CAB" w:rsidRDefault="007760C3" w:rsidP="007760C3">
            <w:pPr>
              <w:pStyle w:val="TableParagraph"/>
              <w:spacing w:line="248" w:lineRule="exact"/>
              <w:rPr>
                <w:sz w:val="18"/>
                <w:lang w:val="es-ES"/>
              </w:rPr>
            </w:pPr>
            <w:r w:rsidRPr="000E5CAB">
              <w:rPr>
                <w:lang w:val="es-ES"/>
              </w:rPr>
              <w:t>R</w:t>
            </w:r>
            <w:r w:rsidRPr="000E5CAB">
              <w:rPr>
                <w:sz w:val="18"/>
                <w:lang w:val="es-ES"/>
              </w:rPr>
              <w:t xml:space="preserve">ESEÑA </w:t>
            </w:r>
            <w:r w:rsidRPr="000E5CAB">
              <w:rPr>
                <w:lang w:val="es-ES"/>
              </w:rPr>
              <w:t>– E</w:t>
            </w:r>
            <w:r w:rsidRPr="000E5CAB">
              <w:rPr>
                <w:sz w:val="18"/>
                <w:lang w:val="es-ES"/>
              </w:rPr>
              <w:t>NTIDADES</w:t>
            </w:r>
            <w:r w:rsidRPr="000E5CAB">
              <w:rPr>
                <w:lang w:val="es-ES"/>
              </w:rPr>
              <w:t xml:space="preserve"> G</w:t>
            </w:r>
            <w:r w:rsidRPr="000E5CAB">
              <w:rPr>
                <w:sz w:val="18"/>
                <w:lang w:val="es-ES"/>
              </w:rPr>
              <w:t xml:space="preserve">UBERNAMENTALES Y SUS </w:t>
            </w:r>
            <w:r w:rsidRPr="000E5CAB">
              <w:rPr>
                <w:lang w:val="es-ES"/>
              </w:rPr>
              <w:t>P</w:t>
            </w:r>
            <w:r w:rsidRPr="000E5CAB">
              <w:rPr>
                <w:sz w:val="18"/>
                <w:lang w:val="es-ES"/>
              </w:rPr>
              <w:t xml:space="preserve">OLÍTICAS Y </w:t>
            </w:r>
            <w:r w:rsidRPr="000E5CAB">
              <w:rPr>
                <w:lang w:val="es-ES"/>
              </w:rPr>
              <w:t>P</w:t>
            </w:r>
            <w:r w:rsidRPr="000E5CAB">
              <w:rPr>
                <w:sz w:val="18"/>
                <w:lang w:val="es-ES"/>
              </w:rPr>
              <w:t xml:space="preserve">LANES </w:t>
            </w:r>
            <w:r w:rsidRPr="000E5CAB">
              <w:rPr>
                <w:lang w:val="es-ES"/>
              </w:rPr>
              <w:t>C</w:t>
            </w:r>
            <w:r w:rsidRPr="000E5CAB">
              <w:rPr>
                <w:sz w:val="18"/>
                <w:lang w:val="es-ES"/>
              </w:rPr>
              <w:t>LAVE</w:t>
            </w:r>
          </w:p>
        </w:tc>
      </w:tr>
      <w:tr w:rsidR="007760C3" w:rsidRPr="000E5CAB" w14:paraId="5120CB02" w14:textId="77777777" w:rsidTr="007760C3">
        <w:trPr>
          <w:trHeight w:val="244"/>
        </w:trPr>
        <w:tc>
          <w:tcPr>
            <w:tcW w:w="9018" w:type="dxa"/>
            <w:gridSpan w:val="3"/>
            <w:shd w:val="clear" w:color="auto" w:fill="DEEAF6"/>
          </w:tcPr>
          <w:p w14:paraId="5120CB01" w14:textId="77777777" w:rsidR="007760C3" w:rsidRPr="000E5CAB" w:rsidRDefault="007760C3" w:rsidP="007760C3">
            <w:pPr>
              <w:pStyle w:val="TableParagraph"/>
              <w:spacing w:line="224" w:lineRule="exact"/>
              <w:ind w:left="1492" w:right="1507"/>
              <w:jc w:val="center"/>
              <w:rPr>
                <w:sz w:val="16"/>
                <w:lang w:val="es-ES"/>
              </w:rPr>
            </w:pPr>
            <w:r w:rsidRPr="000E5CAB">
              <w:rPr>
                <w:sz w:val="20"/>
                <w:lang w:val="es-ES"/>
              </w:rPr>
              <w:t>P</w:t>
            </w:r>
            <w:r w:rsidRPr="000E5CAB">
              <w:rPr>
                <w:sz w:val="16"/>
                <w:lang w:val="es-ES"/>
              </w:rPr>
              <w:t>RESIDENCIA</w:t>
            </w:r>
          </w:p>
        </w:tc>
      </w:tr>
      <w:tr w:rsidR="007760C3" w:rsidRPr="000E5CAB" w14:paraId="5120CB04" w14:textId="77777777" w:rsidTr="007760C3">
        <w:trPr>
          <w:trHeight w:val="254"/>
        </w:trPr>
        <w:tc>
          <w:tcPr>
            <w:tcW w:w="9018" w:type="dxa"/>
            <w:gridSpan w:val="3"/>
          </w:tcPr>
          <w:p w14:paraId="5120CB03" w14:textId="77777777" w:rsidR="007760C3" w:rsidRPr="000E5CAB" w:rsidRDefault="007760C3" w:rsidP="007760C3">
            <w:pPr>
              <w:pStyle w:val="TableParagraph"/>
              <w:numPr>
                <w:ilvl w:val="0"/>
                <w:numId w:val="20"/>
              </w:numPr>
              <w:tabs>
                <w:tab w:val="left" w:pos="2682"/>
              </w:tabs>
              <w:spacing w:line="234" w:lineRule="exact"/>
              <w:ind w:hanging="172"/>
              <w:rPr>
                <w:sz w:val="20"/>
                <w:lang w:val="es-ES"/>
              </w:rPr>
            </w:pPr>
            <w:r w:rsidRPr="000E5CAB">
              <w:rPr>
                <w:sz w:val="20"/>
                <w:lang w:val="es-ES"/>
              </w:rPr>
              <w:t>Plan Quinquenal de Desarrollo 2014-2019</w:t>
            </w:r>
            <w:r w:rsidRPr="000E5CAB">
              <w:rPr>
                <w:spacing w:val="-3"/>
                <w:sz w:val="20"/>
                <w:lang w:val="es-ES"/>
              </w:rPr>
              <w:t xml:space="preserve"> </w:t>
            </w:r>
            <w:r w:rsidRPr="000E5CAB">
              <w:rPr>
                <w:sz w:val="20"/>
                <w:lang w:val="es-ES"/>
              </w:rPr>
              <w:t>(2015)</w:t>
            </w:r>
          </w:p>
        </w:tc>
      </w:tr>
      <w:tr w:rsidR="007760C3" w:rsidRPr="0088595F" w14:paraId="5120CB06" w14:textId="77777777" w:rsidTr="007760C3">
        <w:trPr>
          <w:trHeight w:val="244"/>
        </w:trPr>
        <w:tc>
          <w:tcPr>
            <w:tcW w:w="9018" w:type="dxa"/>
            <w:gridSpan w:val="3"/>
            <w:shd w:val="clear" w:color="auto" w:fill="DEEAF6"/>
          </w:tcPr>
          <w:p w14:paraId="5120CB05" w14:textId="77777777" w:rsidR="007760C3" w:rsidRPr="000E5CAB" w:rsidRDefault="007760C3" w:rsidP="007760C3">
            <w:pPr>
              <w:pStyle w:val="TableParagraph"/>
              <w:spacing w:before="1" w:line="223" w:lineRule="exact"/>
              <w:ind w:left="1492" w:right="1510"/>
              <w:jc w:val="center"/>
              <w:rPr>
                <w:sz w:val="20"/>
                <w:lang w:val="es-ES"/>
              </w:rPr>
            </w:pPr>
            <w:r w:rsidRPr="000E5CAB">
              <w:rPr>
                <w:sz w:val="20"/>
                <w:lang w:val="es-ES"/>
              </w:rPr>
              <w:t>G</w:t>
            </w:r>
            <w:r w:rsidRPr="000E5CAB">
              <w:rPr>
                <w:sz w:val="16"/>
                <w:lang w:val="es-ES"/>
              </w:rPr>
              <w:t xml:space="preserve">ABINETE DE </w:t>
            </w:r>
            <w:r w:rsidRPr="000E5CAB">
              <w:rPr>
                <w:sz w:val="20"/>
                <w:lang w:val="es-ES"/>
              </w:rPr>
              <w:t>S</w:t>
            </w:r>
            <w:r w:rsidRPr="000E5CAB">
              <w:rPr>
                <w:sz w:val="16"/>
                <w:lang w:val="es-ES"/>
              </w:rPr>
              <w:t xml:space="preserve">USTENTABILIDAD </w:t>
            </w:r>
            <w:r w:rsidRPr="000E5CAB">
              <w:rPr>
                <w:sz w:val="20"/>
                <w:lang w:val="es-ES"/>
              </w:rPr>
              <w:t>A</w:t>
            </w:r>
            <w:r w:rsidRPr="000E5CAB">
              <w:rPr>
                <w:sz w:val="16"/>
                <w:lang w:val="es-ES"/>
              </w:rPr>
              <w:t xml:space="preserve">MBIENTAL Y </w:t>
            </w:r>
            <w:r w:rsidRPr="000E5CAB">
              <w:rPr>
                <w:sz w:val="20"/>
                <w:lang w:val="es-ES"/>
              </w:rPr>
              <w:t>V</w:t>
            </w:r>
            <w:r w:rsidRPr="000E5CAB">
              <w:rPr>
                <w:sz w:val="16"/>
                <w:lang w:val="es-ES"/>
              </w:rPr>
              <w:t xml:space="preserve">ULNERABILIDAD </w:t>
            </w:r>
            <w:r w:rsidRPr="000E5CAB">
              <w:rPr>
                <w:sz w:val="20"/>
                <w:lang w:val="es-ES"/>
              </w:rPr>
              <w:t>(SAV)</w:t>
            </w:r>
          </w:p>
        </w:tc>
      </w:tr>
      <w:tr w:rsidR="007760C3" w:rsidRPr="000E5CAB" w14:paraId="5120CB08" w14:textId="77777777" w:rsidTr="007760C3">
        <w:trPr>
          <w:trHeight w:val="256"/>
        </w:trPr>
        <w:tc>
          <w:tcPr>
            <w:tcW w:w="9018" w:type="dxa"/>
            <w:gridSpan w:val="3"/>
          </w:tcPr>
          <w:p w14:paraId="5120CB07" w14:textId="77777777" w:rsidR="007760C3" w:rsidRPr="000E5CAB" w:rsidRDefault="007760C3" w:rsidP="007760C3">
            <w:pPr>
              <w:pStyle w:val="TableParagraph"/>
              <w:numPr>
                <w:ilvl w:val="0"/>
                <w:numId w:val="19"/>
              </w:numPr>
              <w:tabs>
                <w:tab w:val="left" w:pos="3940"/>
              </w:tabs>
              <w:spacing w:line="236" w:lineRule="exact"/>
              <w:ind w:hanging="172"/>
              <w:rPr>
                <w:sz w:val="20"/>
                <w:lang w:val="es-ES"/>
              </w:rPr>
            </w:pPr>
            <w:r w:rsidRPr="000E5CAB">
              <w:rPr>
                <w:sz w:val="20"/>
                <w:lang w:val="es-ES"/>
              </w:rPr>
              <w:t>Planes de</w:t>
            </w:r>
            <w:r w:rsidRPr="000E5CAB">
              <w:rPr>
                <w:spacing w:val="-4"/>
                <w:sz w:val="20"/>
                <w:lang w:val="es-ES"/>
              </w:rPr>
              <w:t xml:space="preserve"> </w:t>
            </w:r>
            <w:r w:rsidRPr="000E5CAB">
              <w:rPr>
                <w:sz w:val="20"/>
                <w:lang w:val="es-ES"/>
              </w:rPr>
              <w:t>Gestión</w:t>
            </w:r>
          </w:p>
        </w:tc>
      </w:tr>
      <w:tr w:rsidR="007760C3" w:rsidRPr="0088595F" w14:paraId="5120CB0A" w14:textId="77777777" w:rsidTr="007760C3">
        <w:trPr>
          <w:trHeight w:val="244"/>
        </w:trPr>
        <w:tc>
          <w:tcPr>
            <w:tcW w:w="9018" w:type="dxa"/>
            <w:gridSpan w:val="3"/>
            <w:shd w:val="clear" w:color="auto" w:fill="DEEAF6"/>
          </w:tcPr>
          <w:p w14:paraId="5120CB09" w14:textId="77777777" w:rsidR="007760C3" w:rsidRPr="000E5CAB" w:rsidRDefault="007760C3" w:rsidP="007760C3">
            <w:pPr>
              <w:pStyle w:val="TableParagraph"/>
              <w:spacing w:line="224" w:lineRule="exact"/>
              <w:ind w:left="1491" w:right="1510"/>
              <w:jc w:val="center"/>
              <w:rPr>
                <w:sz w:val="20"/>
                <w:lang w:val="es-ES"/>
              </w:rPr>
            </w:pPr>
            <w:r w:rsidRPr="000E5CAB">
              <w:rPr>
                <w:sz w:val="20"/>
                <w:lang w:val="es-ES"/>
              </w:rPr>
              <w:t>S</w:t>
            </w:r>
            <w:r w:rsidRPr="000E5CAB">
              <w:rPr>
                <w:sz w:val="16"/>
                <w:lang w:val="es-ES"/>
              </w:rPr>
              <w:t xml:space="preserve">ECRETARÍA </w:t>
            </w:r>
            <w:r w:rsidRPr="000E5CAB">
              <w:rPr>
                <w:sz w:val="20"/>
                <w:lang w:val="es-ES"/>
              </w:rPr>
              <w:t>T</w:t>
            </w:r>
            <w:r w:rsidRPr="000E5CAB">
              <w:rPr>
                <w:sz w:val="16"/>
                <w:lang w:val="es-ES"/>
              </w:rPr>
              <w:t xml:space="preserve">ÉCNICA Y DE </w:t>
            </w:r>
            <w:r w:rsidRPr="000E5CAB">
              <w:rPr>
                <w:sz w:val="20"/>
                <w:lang w:val="es-ES"/>
              </w:rPr>
              <w:t>P</w:t>
            </w:r>
            <w:r w:rsidRPr="000E5CAB">
              <w:rPr>
                <w:sz w:val="16"/>
                <w:lang w:val="es-ES"/>
              </w:rPr>
              <w:t xml:space="preserve">LANIFICACIÓN </w:t>
            </w:r>
            <w:r w:rsidRPr="000E5CAB">
              <w:rPr>
                <w:sz w:val="20"/>
                <w:lang w:val="es-ES"/>
              </w:rPr>
              <w:t>(STP)</w:t>
            </w:r>
          </w:p>
        </w:tc>
      </w:tr>
      <w:tr w:rsidR="007760C3" w:rsidRPr="000E5CAB" w14:paraId="5120CB0C" w14:textId="77777777" w:rsidTr="007760C3">
        <w:trPr>
          <w:trHeight w:val="254"/>
        </w:trPr>
        <w:tc>
          <w:tcPr>
            <w:tcW w:w="9018" w:type="dxa"/>
            <w:gridSpan w:val="3"/>
          </w:tcPr>
          <w:p w14:paraId="5120CB0B" w14:textId="77777777" w:rsidR="007760C3" w:rsidRPr="000E5CAB" w:rsidRDefault="007760C3" w:rsidP="007760C3">
            <w:pPr>
              <w:pStyle w:val="TableParagraph"/>
              <w:numPr>
                <w:ilvl w:val="0"/>
                <w:numId w:val="18"/>
              </w:numPr>
              <w:tabs>
                <w:tab w:val="left" w:pos="2842"/>
              </w:tabs>
              <w:spacing w:before="1" w:line="234" w:lineRule="exact"/>
              <w:rPr>
                <w:sz w:val="20"/>
                <w:lang w:val="es-ES"/>
              </w:rPr>
            </w:pPr>
            <w:r w:rsidRPr="000E5CAB">
              <w:rPr>
                <w:sz w:val="20"/>
                <w:lang w:val="es-ES"/>
              </w:rPr>
              <w:t>Política Nacional de Descentralización</w:t>
            </w:r>
            <w:r w:rsidRPr="000E5CAB">
              <w:rPr>
                <w:spacing w:val="-3"/>
                <w:sz w:val="20"/>
                <w:lang w:val="es-ES"/>
              </w:rPr>
              <w:t xml:space="preserve"> </w:t>
            </w:r>
            <w:r w:rsidRPr="000E5CAB">
              <w:rPr>
                <w:sz w:val="20"/>
                <w:lang w:val="es-ES"/>
              </w:rPr>
              <w:t>(2007)</w:t>
            </w:r>
          </w:p>
        </w:tc>
      </w:tr>
      <w:tr w:rsidR="007760C3" w:rsidRPr="0088595F" w14:paraId="5120CB0E" w14:textId="77777777" w:rsidTr="007760C3">
        <w:trPr>
          <w:trHeight w:val="244"/>
        </w:trPr>
        <w:tc>
          <w:tcPr>
            <w:tcW w:w="9018" w:type="dxa"/>
            <w:gridSpan w:val="3"/>
            <w:shd w:val="clear" w:color="auto" w:fill="DEEAF6"/>
          </w:tcPr>
          <w:p w14:paraId="5120CB0D" w14:textId="77777777" w:rsidR="007760C3" w:rsidRPr="000E5CAB" w:rsidRDefault="007760C3" w:rsidP="007760C3">
            <w:pPr>
              <w:pStyle w:val="TableParagraph"/>
              <w:spacing w:line="224" w:lineRule="exact"/>
              <w:ind w:left="1492" w:right="1510"/>
              <w:jc w:val="center"/>
              <w:rPr>
                <w:sz w:val="20"/>
                <w:lang w:val="es-ES"/>
              </w:rPr>
            </w:pPr>
            <w:r w:rsidRPr="000E5CAB">
              <w:rPr>
                <w:sz w:val="20"/>
                <w:lang w:val="es-ES"/>
              </w:rPr>
              <w:t>C</w:t>
            </w:r>
            <w:r w:rsidRPr="000E5CAB">
              <w:rPr>
                <w:sz w:val="16"/>
                <w:lang w:val="es-ES"/>
              </w:rPr>
              <w:t xml:space="preserve">ONSEJO </w:t>
            </w:r>
            <w:r w:rsidRPr="000E5CAB">
              <w:rPr>
                <w:sz w:val="20"/>
                <w:lang w:val="es-ES"/>
              </w:rPr>
              <w:t>N</w:t>
            </w:r>
            <w:r w:rsidRPr="000E5CAB">
              <w:rPr>
                <w:sz w:val="16"/>
                <w:lang w:val="es-ES"/>
              </w:rPr>
              <w:t xml:space="preserve">ACIONAL DE </w:t>
            </w:r>
            <w:r w:rsidRPr="000E5CAB">
              <w:rPr>
                <w:sz w:val="20"/>
                <w:lang w:val="es-ES"/>
              </w:rPr>
              <w:t>S</w:t>
            </w:r>
            <w:r w:rsidRPr="000E5CAB">
              <w:rPr>
                <w:sz w:val="16"/>
                <w:lang w:val="es-ES"/>
              </w:rPr>
              <w:t xml:space="preserve">USTENTABILIDAD </w:t>
            </w:r>
            <w:r w:rsidRPr="000E5CAB">
              <w:rPr>
                <w:sz w:val="20"/>
                <w:lang w:val="es-ES"/>
              </w:rPr>
              <w:t>A</w:t>
            </w:r>
            <w:r w:rsidRPr="000E5CAB">
              <w:rPr>
                <w:sz w:val="16"/>
                <w:lang w:val="es-ES"/>
              </w:rPr>
              <w:t xml:space="preserve">MBIENTAL Y </w:t>
            </w:r>
            <w:r w:rsidRPr="000E5CAB">
              <w:rPr>
                <w:sz w:val="20"/>
                <w:lang w:val="es-ES"/>
              </w:rPr>
              <w:t>V</w:t>
            </w:r>
            <w:r w:rsidRPr="000E5CAB">
              <w:rPr>
                <w:sz w:val="16"/>
                <w:lang w:val="es-ES"/>
              </w:rPr>
              <w:t xml:space="preserve">ULNERABILIDAD </w:t>
            </w:r>
            <w:r w:rsidRPr="000E5CAB">
              <w:rPr>
                <w:sz w:val="20"/>
                <w:lang w:val="es-ES"/>
              </w:rPr>
              <w:t>(CONASAV)</w:t>
            </w:r>
          </w:p>
        </w:tc>
      </w:tr>
      <w:tr w:rsidR="007760C3" w:rsidRPr="000E5CAB" w14:paraId="5120CB10" w14:textId="77777777" w:rsidTr="007760C3">
        <w:trPr>
          <w:trHeight w:val="253"/>
        </w:trPr>
        <w:tc>
          <w:tcPr>
            <w:tcW w:w="9018" w:type="dxa"/>
            <w:gridSpan w:val="3"/>
          </w:tcPr>
          <w:p w14:paraId="5120CB0F" w14:textId="77777777" w:rsidR="007760C3" w:rsidRPr="000E5CAB" w:rsidRDefault="007760C3" w:rsidP="007760C3">
            <w:pPr>
              <w:pStyle w:val="TableParagraph"/>
              <w:numPr>
                <w:ilvl w:val="0"/>
                <w:numId w:val="17"/>
              </w:numPr>
              <w:tabs>
                <w:tab w:val="left" w:pos="3234"/>
              </w:tabs>
              <w:spacing w:line="234" w:lineRule="exact"/>
              <w:ind w:hanging="172"/>
              <w:rPr>
                <w:sz w:val="20"/>
                <w:lang w:val="es-ES"/>
              </w:rPr>
            </w:pPr>
            <w:r w:rsidRPr="000E5CAB">
              <w:rPr>
                <w:sz w:val="20"/>
                <w:lang w:val="es-ES"/>
              </w:rPr>
              <w:t>Plan El Salvador Sustentable</w:t>
            </w:r>
            <w:r w:rsidRPr="000E5CAB">
              <w:rPr>
                <w:spacing w:val="-2"/>
                <w:sz w:val="20"/>
                <w:lang w:val="es-ES"/>
              </w:rPr>
              <w:t xml:space="preserve"> </w:t>
            </w:r>
            <w:r w:rsidRPr="000E5CAB">
              <w:rPr>
                <w:sz w:val="20"/>
                <w:lang w:val="es-ES"/>
              </w:rPr>
              <w:t>(2017)</w:t>
            </w:r>
          </w:p>
        </w:tc>
      </w:tr>
      <w:tr w:rsidR="007760C3" w:rsidRPr="000E5CAB" w14:paraId="5120CB14" w14:textId="77777777" w:rsidTr="007760C3">
        <w:trPr>
          <w:trHeight w:val="244"/>
        </w:trPr>
        <w:tc>
          <w:tcPr>
            <w:tcW w:w="3005" w:type="dxa"/>
            <w:shd w:val="clear" w:color="auto" w:fill="DEEAF6"/>
          </w:tcPr>
          <w:p w14:paraId="5120CB11" w14:textId="77777777" w:rsidR="007760C3" w:rsidRPr="000E5CAB" w:rsidRDefault="007760C3" w:rsidP="007760C3">
            <w:pPr>
              <w:pStyle w:val="TableParagraph"/>
              <w:spacing w:line="224" w:lineRule="exact"/>
              <w:ind w:left="1206" w:right="1224"/>
              <w:jc w:val="center"/>
              <w:rPr>
                <w:sz w:val="20"/>
                <w:lang w:val="es-ES"/>
              </w:rPr>
            </w:pPr>
            <w:r w:rsidRPr="000E5CAB">
              <w:rPr>
                <w:sz w:val="20"/>
                <w:lang w:val="es-ES"/>
              </w:rPr>
              <w:t>MARN</w:t>
            </w:r>
          </w:p>
        </w:tc>
        <w:tc>
          <w:tcPr>
            <w:tcW w:w="3008" w:type="dxa"/>
            <w:shd w:val="clear" w:color="auto" w:fill="DEEAF6"/>
          </w:tcPr>
          <w:p w14:paraId="5120CB12" w14:textId="77777777" w:rsidR="007760C3" w:rsidRPr="000E5CAB" w:rsidRDefault="007760C3" w:rsidP="007760C3">
            <w:pPr>
              <w:pStyle w:val="TableParagraph"/>
              <w:spacing w:line="224" w:lineRule="exact"/>
              <w:ind w:left="1034" w:right="1054"/>
              <w:jc w:val="center"/>
              <w:rPr>
                <w:sz w:val="20"/>
                <w:lang w:val="es-ES"/>
              </w:rPr>
            </w:pPr>
            <w:r w:rsidRPr="000E5CAB">
              <w:rPr>
                <w:sz w:val="20"/>
                <w:lang w:val="es-ES"/>
              </w:rPr>
              <w:t>MOPTVDU</w:t>
            </w:r>
          </w:p>
        </w:tc>
        <w:tc>
          <w:tcPr>
            <w:tcW w:w="3005" w:type="dxa"/>
            <w:shd w:val="clear" w:color="auto" w:fill="DEEAF6"/>
          </w:tcPr>
          <w:p w14:paraId="5120CB13" w14:textId="77777777" w:rsidR="007760C3" w:rsidRPr="000E5CAB" w:rsidRDefault="007760C3" w:rsidP="007760C3">
            <w:pPr>
              <w:pStyle w:val="TableParagraph"/>
              <w:spacing w:line="224" w:lineRule="exact"/>
              <w:ind w:left="1204" w:right="1224"/>
              <w:jc w:val="center"/>
              <w:rPr>
                <w:sz w:val="20"/>
                <w:lang w:val="es-ES"/>
              </w:rPr>
            </w:pPr>
            <w:r w:rsidRPr="000E5CAB">
              <w:rPr>
                <w:sz w:val="20"/>
                <w:lang w:val="es-ES"/>
              </w:rPr>
              <w:t>CNE</w:t>
            </w:r>
          </w:p>
        </w:tc>
      </w:tr>
      <w:tr w:rsidR="007760C3" w:rsidRPr="0088595F" w14:paraId="5120CB20" w14:textId="77777777" w:rsidTr="007760C3">
        <w:trPr>
          <w:trHeight w:val="3206"/>
        </w:trPr>
        <w:tc>
          <w:tcPr>
            <w:tcW w:w="3005" w:type="dxa"/>
          </w:tcPr>
          <w:p w14:paraId="5120CB15" w14:textId="77777777" w:rsidR="007760C3" w:rsidRPr="000E5CAB" w:rsidRDefault="007760C3" w:rsidP="007760C3">
            <w:pPr>
              <w:pStyle w:val="TableParagraph"/>
              <w:numPr>
                <w:ilvl w:val="0"/>
                <w:numId w:val="16"/>
              </w:numPr>
              <w:tabs>
                <w:tab w:val="left" w:pos="199"/>
                <w:tab w:val="left" w:pos="1026"/>
                <w:tab w:val="left" w:pos="2386"/>
                <w:tab w:val="left" w:pos="2805"/>
              </w:tabs>
              <w:spacing w:line="240" w:lineRule="auto"/>
              <w:ind w:right="43"/>
              <w:rPr>
                <w:sz w:val="20"/>
                <w:lang w:val="es-ES"/>
              </w:rPr>
            </w:pPr>
            <w:r w:rsidRPr="000E5CAB">
              <w:rPr>
                <w:sz w:val="20"/>
                <w:lang w:val="es-ES"/>
              </w:rPr>
              <w:lastRenderedPageBreak/>
              <w:t>Tercera</w:t>
            </w:r>
            <w:r w:rsidRPr="000E5CAB">
              <w:rPr>
                <w:sz w:val="20"/>
                <w:lang w:val="es-ES"/>
              </w:rPr>
              <w:tab/>
              <w:t>Comunicación</w:t>
            </w:r>
            <w:r w:rsidRPr="000E5CAB">
              <w:rPr>
                <w:sz w:val="20"/>
                <w:lang w:val="es-ES"/>
              </w:rPr>
              <w:tab/>
              <w:t>de</w:t>
            </w:r>
            <w:r w:rsidRPr="000E5CAB">
              <w:rPr>
                <w:sz w:val="20"/>
                <w:lang w:val="es-ES"/>
              </w:rPr>
              <w:tab/>
            </w:r>
            <w:r w:rsidRPr="000E5CAB">
              <w:rPr>
                <w:spacing w:val="-8"/>
                <w:sz w:val="20"/>
                <w:lang w:val="es-ES"/>
              </w:rPr>
              <w:t xml:space="preserve">El </w:t>
            </w:r>
            <w:r w:rsidRPr="000E5CAB">
              <w:rPr>
                <w:sz w:val="20"/>
                <w:lang w:val="es-ES"/>
              </w:rPr>
              <w:t>Salvador</w:t>
            </w:r>
            <w:r w:rsidRPr="000E5CAB">
              <w:rPr>
                <w:spacing w:val="-1"/>
                <w:sz w:val="20"/>
                <w:lang w:val="es-ES"/>
              </w:rPr>
              <w:t xml:space="preserve"> </w:t>
            </w:r>
            <w:r w:rsidRPr="000E5CAB">
              <w:rPr>
                <w:sz w:val="20"/>
                <w:lang w:val="es-ES"/>
              </w:rPr>
              <w:t>(2018)</w:t>
            </w:r>
          </w:p>
          <w:p w14:paraId="5120CB16" w14:textId="77777777" w:rsidR="007760C3" w:rsidRPr="000E5CAB" w:rsidRDefault="007760C3" w:rsidP="007760C3">
            <w:pPr>
              <w:pStyle w:val="TableParagraph"/>
              <w:numPr>
                <w:ilvl w:val="0"/>
                <w:numId w:val="16"/>
              </w:numPr>
              <w:tabs>
                <w:tab w:val="left" w:pos="199"/>
              </w:tabs>
              <w:spacing w:line="240" w:lineRule="auto"/>
              <w:ind w:right="657"/>
              <w:rPr>
                <w:sz w:val="20"/>
                <w:lang w:val="es-ES"/>
              </w:rPr>
            </w:pPr>
            <w:r w:rsidRPr="000E5CAB">
              <w:rPr>
                <w:sz w:val="20"/>
                <w:lang w:val="es-ES"/>
              </w:rPr>
              <w:t>Primer Reporte Bienal de Actualización –BUR</w:t>
            </w:r>
            <w:r w:rsidRPr="000E5CAB">
              <w:rPr>
                <w:spacing w:val="-2"/>
                <w:sz w:val="20"/>
                <w:lang w:val="es-ES"/>
              </w:rPr>
              <w:t xml:space="preserve"> </w:t>
            </w:r>
            <w:r w:rsidRPr="000E5CAB">
              <w:rPr>
                <w:spacing w:val="-3"/>
                <w:sz w:val="20"/>
                <w:lang w:val="es-ES"/>
              </w:rPr>
              <w:t>(2018)</w:t>
            </w:r>
          </w:p>
          <w:p w14:paraId="5120CB17" w14:textId="77777777" w:rsidR="007760C3" w:rsidRPr="000E5CAB" w:rsidRDefault="007760C3" w:rsidP="007760C3">
            <w:pPr>
              <w:pStyle w:val="TableParagraph"/>
              <w:numPr>
                <w:ilvl w:val="0"/>
                <w:numId w:val="16"/>
              </w:numPr>
              <w:tabs>
                <w:tab w:val="left" w:pos="199"/>
              </w:tabs>
              <w:spacing w:before="1" w:line="240" w:lineRule="auto"/>
              <w:ind w:right="128"/>
              <w:rPr>
                <w:sz w:val="20"/>
                <w:lang w:val="es-ES"/>
              </w:rPr>
            </w:pPr>
            <w:r w:rsidRPr="000E5CAB">
              <w:rPr>
                <w:sz w:val="20"/>
                <w:lang w:val="es-ES"/>
              </w:rPr>
              <w:t>Contribución Prevista y Determinada a Nivel Nacional de El Salvador – NDC</w:t>
            </w:r>
            <w:r w:rsidRPr="000E5CAB">
              <w:rPr>
                <w:spacing w:val="-3"/>
                <w:sz w:val="20"/>
                <w:lang w:val="es-ES"/>
              </w:rPr>
              <w:t xml:space="preserve"> </w:t>
            </w:r>
            <w:r w:rsidRPr="000E5CAB">
              <w:rPr>
                <w:sz w:val="20"/>
                <w:lang w:val="es-ES"/>
              </w:rPr>
              <w:t>(2015)</w:t>
            </w:r>
          </w:p>
          <w:p w14:paraId="5120CB18" w14:textId="77777777" w:rsidR="007760C3" w:rsidRPr="000E5CAB" w:rsidRDefault="007760C3" w:rsidP="007760C3">
            <w:pPr>
              <w:pStyle w:val="TableParagraph"/>
              <w:numPr>
                <w:ilvl w:val="0"/>
                <w:numId w:val="16"/>
              </w:numPr>
              <w:tabs>
                <w:tab w:val="left" w:pos="199"/>
              </w:tabs>
              <w:spacing w:before="1" w:line="240" w:lineRule="auto"/>
              <w:ind w:right="217"/>
              <w:rPr>
                <w:sz w:val="20"/>
                <w:lang w:val="es-ES"/>
              </w:rPr>
            </w:pPr>
            <w:r w:rsidRPr="000E5CAB">
              <w:rPr>
                <w:sz w:val="20"/>
                <w:lang w:val="es-ES"/>
              </w:rPr>
              <w:t>Plan Nacional de Cambio Climático de El Salvador – PNCC (2015)</w:t>
            </w:r>
          </w:p>
        </w:tc>
        <w:tc>
          <w:tcPr>
            <w:tcW w:w="3008" w:type="dxa"/>
          </w:tcPr>
          <w:p w14:paraId="5120CB19" w14:textId="77777777" w:rsidR="007760C3" w:rsidRPr="000E5CAB" w:rsidRDefault="007760C3" w:rsidP="007760C3">
            <w:pPr>
              <w:pStyle w:val="TableParagraph"/>
              <w:numPr>
                <w:ilvl w:val="0"/>
                <w:numId w:val="15"/>
              </w:numPr>
              <w:tabs>
                <w:tab w:val="left" w:pos="200"/>
              </w:tabs>
              <w:spacing w:line="240" w:lineRule="auto"/>
              <w:ind w:right="75"/>
              <w:rPr>
                <w:sz w:val="20"/>
                <w:lang w:val="es-ES"/>
              </w:rPr>
            </w:pPr>
            <w:r w:rsidRPr="000E5CAB">
              <w:rPr>
                <w:sz w:val="20"/>
                <w:lang w:val="es-ES"/>
              </w:rPr>
              <w:t>Política de Cambio Climático para el sector de la obra pública, transporte, vivienda y desarrollo urbano 2018-2036</w:t>
            </w:r>
            <w:r w:rsidRPr="000E5CAB">
              <w:rPr>
                <w:spacing w:val="-2"/>
                <w:sz w:val="20"/>
                <w:lang w:val="es-ES"/>
              </w:rPr>
              <w:t xml:space="preserve"> </w:t>
            </w:r>
            <w:r w:rsidRPr="000E5CAB">
              <w:rPr>
                <w:sz w:val="20"/>
                <w:lang w:val="es-ES"/>
              </w:rPr>
              <w:t>(2017)</w:t>
            </w:r>
          </w:p>
          <w:p w14:paraId="5120CB1A" w14:textId="77777777" w:rsidR="007760C3" w:rsidRPr="000E5CAB" w:rsidRDefault="007760C3" w:rsidP="007760C3">
            <w:pPr>
              <w:pStyle w:val="TableParagraph"/>
              <w:numPr>
                <w:ilvl w:val="0"/>
                <w:numId w:val="15"/>
              </w:numPr>
              <w:tabs>
                <w:tab w:val="left" w:pos="200"/>
              </w:tabs>
              <w:spacing w:line="240" w:lineRule="auto"/>
              <w:ind w:right="338"/>
              <w:rPr>
                <w:sz w:val="20"/>
                <w:lang w:val="es-ES"/>
              </w:rPr>
            </w:pPr>
            <w:r w:rsidRPr="000E5CAB">
              <w:rPr>
                <w:sz w:val="20"/>
                <w:lang w:val="es-ES"/>
              </w:rPr>
              <w:t>El Salvador Logístico - Política Integrada de Movilidad y Logística para el Desarrollo Productivo y la Facilitación</w:t>
            </w:r>
            <w:r w:rsidRPr="000E5CAB">
              <w:rPr>
                <w:spacing w:val="-10"/>
                <w:sz w:val="20"/>
                <w:lang w:val="es-ES"/>
              </w:rPr>
              <w:t xml:space="preserve"> </w:t>
            </w:r>
            <w:r w:rsidRPr="000E5CAB">
              <w:rPr>
                <w:sz w:val="20"/>
                <w:lang w:val="es-ES"/>
              </w:rPr>
              <w:t>del Comercio</w:t>
            </w:r>
            <w:r w:rsidRPr="000E5CAB">
              <w:rPr>
                <w:spacing w:val="-1"/>
                <w:sz w:val="20"/>
                <w:lang w:val="es-ES"/>
              </w:rPr>
              <w:t xml:space="preserve"> </w:t>
            </w:r>
            <w:r w:rsidRPr="000E5CAB">
              <w:rPr>
                <w:sz w:val="20"/>
                <w:lang w:val="es-ES"/>
              </w:rPr>
              <w:t>(2017)</w:t>
            </w:r>
          </w:p>
          <w:p w14:paraId="5120CB1B" w14:textId="77777777" w:rsidR="007760C3" w:rsidRPr="000E5CAB" w:rsidRDefault="007760C3" w:rsidP="007760C3">
            <w:pPr>
              <w:pStyle w:val="TableParagraph"/>
              <w:numPr>
                <w:ilvl w:val="0"/>
                <w:numId w:val="15"/>
              </w:numPr>
              <w:tabs>
                <w:tab w:val="left" w:pos="200"/>
              </w:tabs>
              <w:spacing w:before="1" w:line="240" w:lineRule="auto"/>
              <w:ind w:right="128"/>
              <w:rPr>
                <w:sz w:val="20"/>
                <w:lang w:val="es-ES"/>
              </w:rPr>
            </w:pPr>
            <w:r w:rsidRPr="000E5CAB">
              <w:rPr>
                <w:sz w:val="20"/>
                <w:lang w:val="es-ES"/>
              </w:rPr>
              <w:t>Factibilidad de Desarrollo de una Red no Motorizada Integrada a los Sistemas de Transporte en</w:t>
            </w:r>
            <w:r w:rsidRPr="000E5CAB">
              <w:rPr>
                <w:spacing w:val="-8"/>
                <w:sz w:val="20"/>
                <w:lang w:val="es-ES"/>
              </w:rPr>
              <w:t xml:space="preserve"> </w:t>
            </w:r>
            <w:r w:rsidRPr="000E5CAB">
              <w:rPr>
                <w:sz w:val="20"/>
                <w:lang w:val="es-ES"/>
              </w:rPr>
              <w:t>el</w:t>
            </w:r>
          </w:p>
          <w:p w14:paraId="5120CB1C" w14:textId="77777777" w:rsidR="007760C3" w:rsidRPr="000E5CAB" w:rsidRDefault="007760C3" w:rsidP="007760C3">
            <w:pPr>
              <w:pStyle w:val="TableParagraph"/>
              <w:spacing w:line="223" w:lineRule="exact"/>
              <w:ind w:left="199"/>
              <w:rPr>
                <w:sz w:val="20"/>
                <w:lang w:val="es-ES"/>
              </w:rPr>
            </w:pPr>
            <w:r w:rsidRPr="000E5CAB">
              <w:rPr>
                <w:sz w:val="20"/>
                <w:lang w:val="es-ES"/>
              </w:rPr>
              <w:t>AMSS (2017)</w:t>
            </w:r>
          </w:p>
        </w:tc>
        <w:tc>
          <w:tcPr>
            <w:tcW w:w="3005" w:type="dxa"/>
            <w:vMerge w:val="restart"/>
          </w:tcPr>
          <w:p w14:paraId="5120CB1D" w14:textId="77777777" w:rsidR="007760C3" w:rsidRPr="000E5CAB" w:rsidRDefault="007760C3" w:rsidP="007760C3">
            <w:pPr>
              <w:pStyle w:val="TableParagraph"/>
              <w:numPr>
                <w:ilvl w:val="0"/>
                <w:numId w:val="14"/>
              </w:numPr>
              <w:tabs>
                <w:tab w:val="left" w:pos="198"/>
              </w:tabs>
              <w:spacing w:line="240" w:lineRule="auto"/>
              <w:ind w:right="342"/>
              <w:rPr>
                <w:sz w:val="20"/>
                <w:lang w:val="es-ES"/>
              </w:rPr>
            </w:pPr>
            <w:r w:rsidRPr="000E5CAB">
              <w:rPr>
                <w:sz w:val="20"/>
                <w:lang w:val="es-ES"/>
              </w:rPr>
              <w:t>Plan Energético Nacional de</w:t>
            </w:r>
            <w:r w:rsidRPr="000E5CAB">
              <w:rPr>
                <w:spacing w:val="-8"/>
                <w:sz w:val="20"/>
                <w:lang w:val="es-ES"/>
              </w:rPr>
              <w:t xml:space="preserve"> </w:t>
            </w:r>
            <w:r w:rsidRPr="000E5CAB">
              <w:rPr>
                <w:sz w:val="20"/>
                <w:lang w:val="es-ES"/>
              </w:rPr>
              <w:t>El Salvador</w:t>
            </w:r>
            <w:r w:rsidRPr="000E5CAB">
              <w:rPr>
                <w:spacing w:val="-1"/>
                <w:sz w:val="20"/>
                <w:lang w:val="es-ES"/>
              </w:rPr>
              <w:t xml:space="preserve"> </w:t>
            </w:r>
            <w:r w:rsidRPr="000E5CAB">
              <w:rPr>
                <w:sz w:val="20"/>
                <w:lang w:val="es-ES"/>
              </w:rPr>
              <w:t>2010-2024</w:t>
            </w:r>
          </w:p>
          <w:p w14:paraId="5120CB1E" w14:textId="77777777" w:rsidR="007760C3" w:rsidRPr="000E5CAB" w:rsidRDefault="007760C3" w:rsidP="007760C3">
            <w:pPr>
              <w:pStyle w:val="TableParagraph"/>
              <w:numPr>
                <w:ilvl w:val="0"/>
                <w:numId w:val="14"/>
              </w:numPr>
              <w:tabs>
                <w:tab w:val="left" w:pos="198"/>
              </w:tabs>
              <w:spacing w:line="240" w:lineRule="auto"/>
              <w:ind w:right="48"/>
              <w:rPr>
                <w:sz w:val="20"/>
                <w:lang w:val="es-ES"/>
              </w:rPr>
            </w:pPr>
            <w:r w:rsidRPr="000E5CAB">
              <w:rPr>
                <w:sz w:val="20"/>
                <w:lang w:val="es-ES"/>
              </w:rPr>
              <w:t>Plan Indicativo de la Expansión de la Generación Eléctrica de El Salvador</w:t>
            </w:r>
            <w:r w:rsidRPr="000E5CAB">
              <w:rPr>
                <w:spacing w:val="-1"/>
                <w:sz w:val="20"/>
                <w:lang w:val="es-ES"/>
              </w:rPr>
              <w:t xml:space="preserve"> </w:t>
            </w:r>
            <w:r w:rsidRPr="000E5CAB">
              <w:rPr>
                <w:sz w:val="20"/>
                <w:lang w:val="es-ES"/>
              </w:rPr>
              <w:t>2018-2035</w:t>
            </w:r>
          </w:p>
          <w:p w14:paraId="5120CB1F" w14:textId="77777777" w:rsidR="007760C3" w:rsidRPr="000E5CAB" w:rsidRDefault="007760C3" w:rsidP="007760C3">
            <w:pPr>
              <w:pStyle w:val="TableParagraph"/>
              <w:numPr>
                <w:ilvl w:val="0"/>
                <w:numId w:val="14"/>
              </w:numPr>
              <w:tabs>
                <w:tab w:val="left" w:pos="198"/>
              </w:tabs>
              <w:spacing w:before="1" w:line="240" w:lineRule="auto"/>
              <w:ind w:right="229"/>
              <w:rPr>
                <w:sz w:val="20"/>
                <w:lang w:val="es-ES"/>
              </w:rPr>
            </w:pPr>
            <w:r w:rsidRPr="000E5CAB">
              <w:rPr>
                <w:sz w:val="20"/>
                <w:lang w:val="es-ES"/>
              </w:rPr>
              <w:t>Plan Maestro para el</w:t>
            </w:r>
            <w:r w:rsidRPr="000E5CAB">
              <w:rPr>
                <w:spacing w:val="-10"/>
                <w:sz w:val="20"/>
                <w:lang w:val="es-ES"/>
              </w:rPr>
              <w:t xml:space="preserve"> </w:t>
            </w:r>
            <w:r w:rsidRPr="000E5CAB">
              <w:rPr>
                <w:sz w:val="20"/>
                <w:lang w:val="es-ES"/>
              </w:rPr>
              <w:t>Desarrollo de la Energía Renovable en El Salvador, CNE (2012)</w:t>
            </w:r>
          </w:p>
        </w:tc>
      </w:tr>
      <w:tr w:rsidR="007760C3" w:rsidRPr="0088595F" w14:paraId="5120CB23" w14:textId="77777777" w:rsidTr="007760C3">
        <w:trPr>
          <w:trHeight w:val="546"/>
        </w:trPr>
        <w:tc>
          <w:tcPr>
            <w:tcW w:w="6013" w:type="dxa"/>
            <w:gridSpan w:val="2"/>
          </w:tcPr>
          <w:p w14:paraId="5120CB21" w14:textId="77777777" w:rsidR="007760C3" w:rsidRPr="000E5CAB" w:rsidRDefault="007760C3" w:rsidP="007760C3">
            <w:pPr>
              <w:pStyle w:val="TableParagraph"/>
              <w:numPr>
                <w:ilvl w:val="0"/>
                <w:numId w:val="13"/>
              </w:numPr>
              <w:tabs>
                <w:tab w:val="left" w:pos="199"/>
              </w:tabs>
              <w:spacing w:line="240" w:lineRule="auto"/>
              <w:ind w:right="550"/>
              <w:rPr>
                <w:sz w:val="20"/>
                <w:lang w:val="es-ES"/>
              </w:rPr>
            </w:pPr>
            <w:r w:rsidRPr="000E5CAB">
              <w:rPr>
                <w:sz w:val="20"/>
                <w:lang w:val="es-ES"/>
              </w:rPr>
              <w:t>Plan Nacional de Ordenamiento y Desarrollo Territorial -</w:t>
            </w:r>
            <w:r w:rsidRPr="000E5CAB">
              <w:rPr>
                <w:spacing w:val="-19"/>
                <w:sz w:val="20"/>
                <w:lang w:val="es-ES"/>
              </w:rPr>
              <w:t xml:space="preserve"> </w:t>
            </w:r>
            <w:r w:rsidRPr="000E5CAB">
              <w:rPr>
                <w:sz w:val="20"/>
                <w:lang w:val="es-ES"/>
              </w:rPr>
              <w:t>PNODT, MARN, VMVDU / MOPTVDU</w:t>
            </w:r>
            <w:r w:rsidRPr="000E5CAB">
              <w:rPr>
                <w:spacing w:val="-2"/>
                <w:sz w:val="20"/>
                <w:lang w:val="es-ES"/>
              </w:rPr>
              <w:t xml:space="preserve"> </w:t>
            </w:r>
            <w:r w:rsidRPr="000E5CAB">
              <w:rPr>
                <w:sz w:val="20"/>
                <w:lang w:val="es-ES"/>
              </w:rPr>
              <w:t>(2004)</w:t>
            </w:r>
          </w:p>
        </w:tc>
        <w:tc>
          <w:tcPr>
            <w:tcW w:w="3005" w:type="dxa"/>
            <w:vMerge/>
            <w:tcBorders>
              <w:top w:val="nil"/>
            </w:tcBorders>
          </w:tcPr>
          <w:p w14:paraId="5120CB22" w14:textId="77777777" w:rsidR="007760C3" w:rsidRPr="000E5CAB" w:rsidRDefault="007760C3" w:rsidP="007760C3">
            <w:pPr>
              <w:rPr>
                <w:sz w:val="2"/>
                <w:szCs w:val="2"/>
                <w:lang w:val="es-ES"/>
              </w:rPr>
            </w:pPr>
          </w:p>
        </w:tc>
      </w:tr>
      <w:tr w:rsidR="007760C3" w:rsidRPr="000E5CAB" w14:paraId="5120CB25" w14:textId="77777777" w:rsidTr="007760C3">
        <w:trPr>
          <w:trHeight w:val="244"/>
        </w:trPr>
        <w:tc>
          <w:tcPr>
            <w:tcW w:w="9018" w:type="dxa"/>
            <w:gridSpan w:val="3"/>
            <w:shd w:val="clear" w:color="auto" w:fill="DEEAF6"/>
          </w:tcPr>
          <w:p w14:paraId="5120CB24" w14:textId="77777777" w:rsidR="007760C3" w:rsidRPr="000E5CAB" w:rsidRDefault="007760C3" w:rsidP="007760C3">
            <w:pPr>
              <w:pStyle w:val="TableParagraph"/>
              <w:spacing w:before="1" w:line="223" w:lineRule="exact"/>
              <w:ind w:left="1488" w:right="1510"/>
              <w:jc w:val="center"/>
              <w:rPr>
                <w:sz w:val="20"/>
                <w:lang w:val="es-ES"/>
              </w:rPr>
            </w:pPr>
            <w:r w:rsidRPr="000E5CAB">
              <w:rPr>
                <w:sz w:val="20"/>
                <w:lang w:val="es-ES"/>
              </w:rPr>
              <w:t>COAMSS/OPAMSS/CODEMET</w:t>
            </w:r>
          </w:p>
        </w:tc>
      </w:tr>
      <w:tr w:rsidR="007760C3" w:rsidRPr="0088595F" w14:paraId="5120CB2B" w14:textId="77777777" w:rsidTr="007760C3">
        <w:trPr>
          <w:trHeight w:val="1273"/>
        </w:trPr>
        <w:tc>
          <w:tcPr>
            <w:tcW w:w="9018" w:type="dxa"/>
            <w:gridSpan w:val="3"/>
          </w:tcPr>
          <w:p w14:paraId="5120CB26" w14:textId="77777777" w:rsidR="007760C3" w:rsidRPr="000E5CAB" w:rsidRDefault="007760C3" w:rsidP="007760C3">
            <w:pPr>
              <w:pStyle w:val="TableParagraph"/>
              <w:numPr>
                <w:ilvl w:val="0"/>
                <w:numId w:val="12"/>
              </w:numPr>
              <w:tabs>
                <w:tab w:val="left" w:pos="1782"/>
              </w:tabs>
              <w:spacing w:line="240" w:lineRule="auto"/>
              <w:ind w:hanging="172"/>
              <w:rPr>
                <w:sz w:val="20"/>
                <w:lang w:val="es-ES"/>
              </w:rPr>
            </w:pPr>
            <w:r w:rsidRPr="000E5CAB">
              <w:rPr>
                <w:sz w:val="20"/>
                <w:lang w:val="es-ES"/>
              </w:rPr>
              <w:t>Plan inicial de Adaptación del AMSS</w:t>
            </w:r>
            <w:r w:rsidRPr="000E5CAB">
              <w:rPr>
                <w:spacing w:val="-2"/>
                <w:sz w:val="20"/>
                <w:lang w:val="es-ES"/>
              </w:rPr>
              <w:t xml:space="preserve"> </w:t>
            </w:r>
            <w:r w:rsidRPr="000E5CAB">
              <w:rPr>
                <w:sz w:val="20"/>
                <w:lang w:val="es-ES"/>
              </w:rPr>
              <w:t>(2017)</w:t>
            </w:r>
          </w:p>
          <w:p w14:paraId="5120CB27" w14:textId="77777777" w:rsidR="007760C3" w:rsidRPr="000E5CAB" w:rsidRDefault="007760C3" w:rsidP="007760C3">
            <w:pPr>
              <w:pStyle w:val="TableParagraph"/>
              <w:numPr>
                <w:ilvl w:val="0"/>
                <w:numId w:val="12"/>
              </w:numPr>
              <w:tabs>
                <w:tab w:val="left" w:pos="1782"/>
              </w:tabs>
              <w:spacing w:before="2" w:line="255" w:lineRule="exact"/>
              <w:ind w:hanging="172"/>
              <w:rPr>
                <w:sz w:val="20"/>
                <w:lang w:val="es-ES"/>
              </w:rPr>
            </w:pPr>
            <w:r w:rsidRPr="000E5CAB">
              <w:rPr>
                <w:sz w:val="20"/>
                <w:lang w:val="es-ES"/>
              </w:rPr>
              <w:t>Plan de Acción 2017</w:t>
            </w:r>
            <w:r w:rsidRPr="000E5CAB">
              <w:rPr>
                <w:spacing w:val="-1"/>
                <w:sz w:val="20"/>
                <w:lang w:val="es-ES"/>
              </w:rPr>
              <w:t xml:space="preserve"> </w:t>
            </w:r>
            <w:r w:rsidRPr="000E5CAB">
              <w:rPr>
                <w:sz w:val="20"/>
                <w:lang w:val="es-ES"/>
              </w:rPr>
              <w:t>(2017)</w:t>
            </w:r>
          </w:p>
          <w:p w14:paraId="5120CB28" w14:textId="77777777" w:rsidR="007760C3" w:rsidRPr="000E5CAB" w:rsidRDefault="007760C3" w:rsidP="007760C3">
            <w:pPr>
              <w:pStyle w:val="TableParagraph"/>
              <w:numPr>
                <w:ilvl w:val="0"/>
                <w:numId w:val="12"/>
              </w:numPr>
              <w:tabs>
                <w:tab w:val="left" w:pos="1782"/>
              </w:tabs>
              <w:spacing w:line="254" w:lineRule="exact"/>
              <w:ind w:hanging="172"/>
              <w:rPr>
                <w:sz w:val="20"/>
                <w:lang w:val="es-ES"/>
              </w:rPr>
            </w:pPr>
            <w:r w:rsidRPr="000E5CAB">
              <w:rPr>
                <w:sz w:val="20"/>
                <w:lang w:val="es-ES"/>
              </w:rPr>
              <w:t xml:space="preserve">Esquema </w:t>
            </w:r>
            <w:proofErr w:type="gramStart"/>
            <w:r w:rsidRPr="000E5CAB">
              <w:rPr>
                <w:sz w:val="20"/>
                <w:lang w:val="es-ES"/>
              </w:rPr>
              <w:t>Director</w:t>
            </w:r>
            <w:proofErr w:type="gramEnd"/>
            <w:r w:rsidRPr="000E5CAB">
              <w:rPr>
                <w:sz w:val="20"/>
                <w:lang w:val="es-ES"/>
              </w:rPr>
              <w:t xml:space="preserve"> – Área Metropolitana de San Salvador</w:t>
            </w:r>
            <w:r w:rsidRPr="000E5CAB">
              <w:rPr>
                <w:spacing w:val="-6"/>
                <w:sz w:val="20"/>
                <w:lang w:val="es-ES"/>
              </w:rPr>
              <w:t xml:space="preserve"> </w:t>
            </w:r>
            <w:r w:rsidRPr="000E5CAB">
              <w:rPr>
                <w:sz w:val="20"/>
                <w:lang w:val="es-ES"/>
              </w:rPr>
              <w:t>(2016)</w:t>
            </w:r>
          </w:p>
          <w:p w14:paraId="5120CB29" w14:textId="77777777" w:rsidR="007760C3" w:rsidRPr="000E5CAB" w:rsidRDefault="007760C3" w:rsidP="007760C3">
            <w:pPr>
              <w:pStyle w:val="TableParagraph"/>
              <w:numPr>
                <w:ilvl w:val="0"/>
                <w:numId w:val="12"/>
              </w:numPr>
              <w:tabs>
                <w:tab w:val="left" w:pos="1782"/>
              </w:tabs>
              <w:spacing w:line="254" w:lineRule="exact"/>
              <w:ind w:hanging="172"/>
              <w:rPr>
                <w:sz w:val="20"/>
                <w:lang w:val="es-ES"/>
              </w:rPr>
            </w:pPr>
            <w:r w:rsidRPr="000E5CAB">
              <w:rPr>
                <w:sz w:val="20"/>
                <w:lang w:val="es-ES"/>
              </w:rPr>
              <w:t>Plan Estratégico 2016-2020</w:t>
            </w:r>
            <w:r w:rsidRPr="000E5CAB">
              <w:rPr>
                <w:spacing w:val="-1"/>
                <w:sz w:val="20"/>
                <w:lang w:val="es-ES"/>
              </w:rPr>
              <w:t xml:space="preserve"> </w:t>
            </w:r>
            <w:r w:rsidRPr="000E5CAB">
              <w:rPr>
                <w:sz w:val="20"/>
                <w:lang w:val="es-ES"/>
              </w:rPr>
              <w:t>(2015)</w:t>
            </w:r>
          </w:p>
          <w:p w14:paraId="5120CB2A" w14:textId="77777777" w:rsidR="007760C3" w:rsidRPr="000E5CAB" w:rsidRDefault="007760C3" w:rsidP="007760C3">
            <w:pPr>
              <w:pStyle w:val="TableParagraph"/>
              <w:numPr>
                <w:ilvl w:val="0"/>
                <w:numId w:val="12"/>
              </w:numPr>
              <w:tabs>
                <w:tab w:val="left" w:pos="1782"/>
              </w:tabs>
              <w:spacing w:line="233" w:lineRule="exact"/>
              <w:ind w:hanging="172"/>
              <w:rPr>
                <w:sz w:val="20"/>
                <w:lang w:val="es-ES"/>
              </w:rPr>
            </w:pPr>
            <w:r w:rsidRPr="000E5CAB">
              <w:rPr>
                <w:sz w:val="20"/>
                <w:lang w:val="es-ES"/>
              </w:rPr>
              <w:t>Política de Movilidad Urbana – Esquema de Coherencia Territorial</w:t>
            </w:r>
            <w:r w:rsidRPr="000E5CAB">
              <w:rPr>
                <w:spacing w:val="-3"/>
                <w:sz w:val="20"/>
                <w:lang w:val="es-ES"/>
              </w:rPr>
              <w:t xml:space="preserve"> </w:t>
            </w:r>
            <w:r w:rsidRPr="000E5CAB">
              <w:rPr>
                <w:sz w:val="20"/>
                <w:lang w:val="es-ES"/>
              </w:rPr>
              <w:t>(2010)</w:t>
            </w:r>
          </w:p>
        </w:tc>
      </w:tr>
    </w:tbl>
    <w:p w14:paraId="5120CB2C" w14:textId="77777777" w:rsidR="007760C3" w:rsidRPr="000E5CAB" w:rsidRDefault="007760C3" w:rsidP="007760C3">
      <w:pPr>
        <w:pStyle w:val="Textoindependiente"/>
        <w:spacing w:before="1"/>
        <w:rPr>
          <w:lang w:val="es-ES"/>
        </w:rPr>
      </w:pPr>
    </w:p>
    <w:p w14:paraId="5120CB2D" w14:textId="77777777" w:rsidR="007760C3" w:rsidRPr="000E5CAB" w:rsidRDefault="007760C3" w:rsidP="003A4866">
      <w:pPr>
        <w:pStyle w:val="Textoindependiente"/>
        <w:spacing w:before="38"/>
        <w:ind w:right="49"/>
        <w:jc w:val="both"/>
        <w:rPr>
          <w:vertAlign w:val="superscript"/>
          <w:lang w:val="es-ES"/>
        </w:rPr>
      </w:pPr>
      <w:r w:rsidRPr="000E5CAB">
        <w:rPr>
          <w:rFonts w:cs="Times New Roman"/>
          <w:lang w:val="es-ES"/>
        </w:rPr>
        <w:t>El reciente informe CPEIR (2018, p.30 y siguientes) proporciona una revisión actualizada de una serie de planes y su relación con la legislación nacional y los instrumentos internacionales. Esto proporciona un punto de partida conveniente.</w:t>
      </w:r>
    </w:p>
    <w:p w14:paraId="5120CB2E" w14:textId="77777777" w:rsidR="007760C3" w:rsidRPr="000E5CAB" w:rsidRDefault="007760C3" w:rsidP="003A4866">
      <w:pPr>
        <w:pStyle w:val="Textoindependiente"/>
        <w:spacing w:before="38"/>
        <w:ind w:right="49"/>
        <w:jc w:val="both"/>
        <w:rPr>
          <w:rFonts w:cs="Times New Roman"/>
          <w:lang w:val="es-ES"/>
        </w:rPr>
      </w:pPr>
      <w:r w:rsidRPr="000E5CAB">
        <w:rPr>
          <w:rFonts w:cs="Times New Roman"/>
          <w:lang w:val="es-ES"/>
        </w:rPr>
        <w:t>En art. 117, la Constitución de la República de El Salvador asigna al Estado la responsabilidad de proteger los recursos naturales y la diversidad e integridad del medio ambiente para garantizar el desarrollo sostenible. Declara de interés común la protección, conservación, uso racional, restauración o sustitución de los recursos naturales en los términos definidos por la Ley. Según el estudio CPEIR, la Constitución se complementa con, al menos, 29 leyes relacionadas con el medio ambiente y el uso y la gestión de los recursos naturales</w:t>
      </w:r>
      <w:r w:rsidRPr="000E5CAB">
        <w:rPr>
          <w:lang w:val="es-ES"/>
        </w:rPr>
        <w:t>.</w:t>
      </w:r>
      <w:r w:rsidRPr="000E5CAB">
        <w:rPr>
          <w:rStyle w:val="Refdenotaalpie"/>
          <w:lang w:val="es-ES"/>
        </w:rPr>
        <w:footnoteReference w:id="24"/>
      </w:r>
      <w:r w:rsidRPr="000E5CAB">
        <w:rPr>
          <w:lang w:val="es-ES"/>
        </w:rPr>
        <w:t xml:space="preserve">  A estas se puede agregar la legislación de</w:t>
      </w:r>
      <w:r w:rsidRPr="000E5CAB">
        <w:rPr>
          <w:rFonts w:cs="Times New Roman"/>
          <w:lang w:val="es-ES"/>
        </w:rPr>
        <w:t xml:space="preserve"> apoyo para el desarrollo de las áreas urbanas, la movilidad y la energía</w:t>
      </w:r>
      <w:r w:rsidRPr="000E5CAB">
        <w:rPr>
          <w:lang w:val="es-ES"/>
        </w:rPr>
        <w:t xml:space="preserve">. </w:t>
      </w:r>
      <w:r w:rsidRPr="000E5CAB">
        <w:rPr>
          <w:rFonts w:cs="Times New Roman"/>
          <w:lang w:val="es-ES"/>
        </w:rPr>
        <w:t>Se observa que el marco legal nacional es un logro relativamente reciente que responde a una creciente preocupación por los problemas ambientales y el desarrollo sostenible</w:t>
      </w:r>
      <w:r w:rsidRPr="000E5CAB">
        <w:rPr>
          <w:lang w:val="es-ES"/>
        </w:rPr>
        <w:t>.</w:t>
      </w:r>
      <w:r w:rsidRPr="000E5CAB">
        <w:rPr>
          <w:rStyle w:val="Refdenotaalpie"/>
          <w:lang w:val="es-ES"/>
        </w:rPr>
        <w:footnoteReference w:id="25"/>
      </w:r>
      <w:r w:rsidRPr="000E5CAB">
        <w:rPr>
          <w:rFonts w:cs="Times New Roman"/>
          <w:lang w:val="es-ES"/>
        </w:rPr>
        <w:t xml:space="preserve"> </w:t>
      </w:r>
    </w:p>
    <w:p w14:paraId="5120CB2F" w14:textId="77777777" w:rsidR="007760C3" w:rsidRPr="000E5CAB" w:rsidRDefault="007760C3" w:rsidP="007760C3">
      <w:pPr>
        <w:pStyle w:val="Textoindependiente"/>
        <w:spacing w:before="61"/>
        <w:ind w:left="140" w:right="414"/>
        <w:jc w:val="both"/>
        <w:rPr>
          <w:lang w:val="es-ES"/>
        </w:rPr>
      </w:pPr>
      <w:r w:rsidRPr="000E5CAB">
        <w:rPr>
          <w:rFonts w:cs="Times New Roman"/>
          <w:lang w:val="es-ES"/>
        </w:rPr>
        <w:lastRenderedPageBreak/>
        <w:t xml:space="preserve">Como parte de la agenda ambiental internacional, El Salvador es signatario de al menos 19 instrumentos, entre ellos: la Convención de Viena para la Protección de la Capa de Ozono (1985); Convención Marco de las Naciones Unidas sobre el Cambio Climático (1992); Convenio sobre la Diversidad Biológica (1993); Convención de las Naciones Unidas de Lucha contra la Desertificación (1994); Convenio de Estocolmo sobre Contaminantes Orgánicos Persistentes (2004); el Protocolo de Montreal sobre Sustancias que Agotan la Capa de Ozono (1989) y el Protocolo de </w:t>
      </w:r>
      <w:proofErr w:type="spellStart"/>
      <w:r w:rsidRPr="000E5CAB">
        <w:rPr>
          <w:rFonts w:cs="Times New Roman"/>
          <w:lang w:val="es-ES"/>
        </w:rPr>
        <w:t>Kyoto</w:t>
      </w:r>
      <w:proofErr w:type="spellEnd"/>
      <w:r w:rsidRPr="000E5CAB">
        <w:rPr>
          <w:rFonts w:cs="Times New Roman"/>
          <w:lang w:val="es-ES"/>
        </w:rPr>
        <w:t xml:space="preserve"> de la CMNUCC (1997).</w:t>
      </w:r>
    </w:p>
    <w:p w14:paraId="5120CB30" w14:textId="77777777" w:rsidR="007760C3" w:rsidRPr="000E5CAB" w:rsidRDefault="007760C3" w:rsidP="007760C3">
      <w:pPr>
        <w:pStyle w:val="Textoindependiente"/>
        <w:spacing w:before="61"/>
        <w:ind w:left="140" w:right="413"/>
        <w:jc w:val="both"/>
        <w:rPr>
          <w:rFonts w:cs="Times New Roman"/>
          <w:lang w:val="es-ES"/>
        </w:rPr>
      </w:pPr>
      <w:r w:rsidRPr="000E5CAB">
        <w:rPr>
          <w:rFonts w:cs="Times New Roman"/>
          <w:lang w:val="es-ES"/>
        </w:rPr>
        <w:t xml:space="preserve">Desde 1994, cuando El Salvador ratifica la CMNUCC, hasta 2009, el cambio climático se trató exclusivamente como parte del portafolio del MARN, respondiendo esencialmente a los compromisos asumidos en las diferentes COP. El país firmó el Protocolo de </w:t>
      </w:r>
      <w:proofErr w:type="spellStart"/>
      <w:r w:rsidRPr="000E5CAB">
        <w:rPr>
          <w:rFonts w:cs="Times New Roman"/>
          <w:lang w:val="es-ES"/>
        </w:rPr>
        <w:t>Kyoto</w:t>
      </w:r>
      <w:proofErr w:type="spellEnd"/>
      <w:r w:rsidRPr="000E5CAB">
        <w:rPr>
          <w:rFonts w:cs="Times New Roman"/>
          <w:lang w:val="es-ES"/>
        </w:rPr>
        <w:t xml:space="preserve"> en 1998 y presentó su primera Comunicación Nacional en abril de 2000. En 2012, se realizó una reforma a la LMA para incluir varias disposiciones relacionadas con el cambio climático. En los años 2012-2016 se produce un número considerable de políticas, estrategias y programas sectoriales para incorporar los efectos del cambio climático en varios sectores. Estos se presentan en la siguiente tabla.</w:t>
      </w:r>
    </w:p>
    <w:p w14:paraId="5120CB31" w14:textId="77777777" w:rsidR="007760C3" w:rsidRPr="000E5CAB" w:rsidRDefault="007760C3" w:rsidP="007760C3">
      <w:pPr>
        <w:pStyle w:val="Textoindependiente"/>
        <w:spacing w:before="61"/>
        <w:ind w:left="140" w:right="413"/>
        <w:jc w:val="both"/>
        <w:rPr>
          <w:rFonts w:cs="Times New Roman"/>
          <w:lang w:val="es-ES"/>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
        <w:gridCol w:w="5941"/>
        <w:gridCol w:w="719"/>
        <w:gridCol w:w="1979"/>
      </w:tblGrid>
      <w:tr w:rsidR="007760C3" w:rsidRPr="0088595F" w14:paraId="5120CB33" w14:textId="77777777" w:rsidTr="007760C3">
        <w:trPr>
          <w:trHeight w:val="268"/>
        </w:trPr>
        <w:tc>
          <w:tcPr>
            <w:tcW w:w="8994" w:type="dxa"/>
            <w:gridSpan w:val="4"/>
            <w:shd w:val="clear" w:color="auto" w:fill="DEEAF6"/>
          </w:tcPr>
          <w:p w14:paraId="5120CB32" w14:textId="77777777" w:rsidR="007760C3" w:rsidRPr="000E5CAB" w:rsidRDefault="007760C3" w:rsidP="007760C3">
            <w:pPr>
              <w:pStyle w:val="TableParagraph"/>
              <w:spacing w:line="248" w:lineRule="exact"/>
              <w:rPr>
                <w:lang w:val="es-ES"/>
              </w:rPr>
            </w:pPr>
            <w:r w:rsidRPr="000E5CAB">
              <w:rPr>
                <w:lang w:val="es-ES"/>
              </w:rPr>
              <w:t>P</w:t>
            </w:r>
            <w:r w:rsidRPr="000E5CAB">
              <w:rPr>
                <w:sz w:val="18"/>
                <w:lang w:val="es-ES"/>
              </w:rPr>
              <w:t xml:space="preserve">OLÍTICAS Y </w:t>
            </w:r>
            <w:r w:rsidRPr="000E5CAB">
              <w:rPr>
                <w:lang w:val="es-ES"/>
              </w:rPr>
              <w:t>P</w:t>
            </w:r>
            <w:r w:rsidRPr="000E5CAB">
              <w:rPr>
                <w:sz w:val="18"/>
                <w:lang w:val="es-ES"/>
              </w:rPr>
              <w:t xml:space="preserve">LANES </w:t>
            </w:r>
            <w:r w:rsidRPr="000E5CAB">
              <w:rPr>
                <w:lang w:val="es-ES"/>
              </w:rPr>
              <w:t>N</w:t>
            </w:r>
            <w:r w:rsidRPr="000E5CAB">
              <w:rPr>
                <w:sz w:val="18"/>
                <w:lang w:val="es-ES"/>
              </w:rPr>
              <w:t xml:space="preserve">ACIONALES QUE RESPONDEN A LA </w:t>
            </w:r>
            <w:r w:rsidRPr="000E5CAB">
              <w:rPr>
                <w:lang w:val="es-ES"/>
              </w:rPr>
              <w:t>LMA</w:t>
            </w:r>
          </w:p>
        </w:tc>
      </w:tr>
      <w:tr w:rsidR="007760C3" w:rsidRPr="000E5CAB" w14:paraId="5120CB37" w14:textId="77777777" w:rsidTr="007760C3">
        <w:trPr>
          <w:trHeight w:val="244"/>
        </w:trPr>
        <w:tc>
          <w:tcPr>
            <w:tcW w:w="6296" w:type="dxa"/>
            <w:gridSpan w:val="2"/>
            <w:shd w:val="clear" w:color="auto" w:fill="DEEAF6"/>
          </w:tcPr>
          <w:p w14:paraId="5120CB34" w14:textId="77777777" w:rsidR="007760C3" w:rsidRPr="000E5CAB" w:rsidRDefault="007760C3" w:rsidP="007760C3">
            <w:pPr>
              <w:pStyle w:val="TableParagraph"/>
              <w:spacing w:line="224" w:lineRule="exact"/>
              <w:rPr>
                <w:sz w:val="16"/>
                <w:lang w:val="es-ES"/>
              </w:rPr>
            </w:pPr>
            <w:r w:rsidRPr="000E5CAB">
              <w:rPr>
                <w:sz w:val="20"/>
                <w:lang w:val="es-ES"/>
              </w:rPr>
              <w:t>I</w:t>
            </w:r>
            <w:r w:rsidRPr="000E5CAB">
              <w:rPr>
                <w:sz w:val="16"/>
                <w:lang w:val="es-ES"/>
              </w:rPr>
              <w:t>TEM</w:t>
            </w:r>
          </w:p>
        </w:tc>
        <w:tc>
          <w:tcPr>
            <w:tcW w:w="719" w:type="dxa"/>
            <w:shd w:val="clear" w:color="auto" w:fill="DEEAF6"/>
          </w:tcPr>
          <w:p w14:paraId="5120CB35" w14:textId="77777777" w:rsidR="007760C3" w:rsidRPr="000E5CAB" w:rsidRDefault="00BB6CC9" w:rsidP="007760C3">
            <w:pPr>
              <w:pStyle w:val="TableParagraph"/>
              <w:spacing w:line="224" w:lineRule="exact"/>
              <w:ind w:left="168"/>
              <w:rPr>
                <w:sz w:val="16"/>
                <w:lang w:val="es-ES"/>
              </w:rPr>
            </w:pPr>
            <w:r w:rsidRPr="000E5CAB">
              <w:rPr>
                <w:sz w:val="20"/>
                <w:lang w:val="es-ES"/>
              </w:rPr>
              <w:t>A</w:t>
            </w:r>
            <w:r w:rsidRPr="000E5CAB">
              <w:rPr>
                <w:sz w:val="16"/>
                <w:lang w:val="es-ES"/>
              </w:rPr>
              <w:t>ÑO</w:t>
            </w:r>
          </w:p>
        </w:tc>
        <w:tc>
          <w:tcPr>
            <w:tcW w:w="1979" w:type="dxa"/>
            <w:shd w:val="clear" w:color="auto" w:fill="DEEAF6"/>
          </w:tcPr>
          <w:p w14:paraId="5120CB36" w14:textId="77777777" w:rsidR="007760C3" w:rsidRPr="000E5CAB" w:rsidRDefault="007760C3" w:rsidP="007760C3">
            <w:pPr>
              <w:pStyle w:val="TableParagraph"/>
              <w:spacing w:line="224" w:lineRule="exact"/>
              <w:ind w:left="200" w:right="209"/>
              <w:jc w:val="center"/>
              <w:rPr>
                <w:sz w:val="16"/>
                <w:lang w:val="es-ES"/>
              </w:rPr>
            </w:pPr>
            <w:r w:rsidRPr="000E5CAB">
              <w:rPr>
                <w:sz w:val="20"/>
                <w:lang w:val="es-ES"/>
              </w:rPr>
              <w:t>S</w:t>
            </w:r>
            <w:r w:rsidRPr="000E5CAB">
              <w:rPr>
                <w:sz w:val="16"/>
                <w:lang w:val="es-ES"/>
              </w:rPr>
              <w:t>ECTOR</w:t>
            </w:r>
          </w:p>
        </w:tc>
      </w:tr>
      <w:tr w:rsidR="007760C3" w:rsidRPr="000E5CAB" w14:paraId="5120CB3C" w14:textId="77777777" w:rsidTr="007760C3">
        <w:trPr>
          <w:trHeight w:val="220"/>
        </w:trPr>
        <w:tc>
          <w:tcPr>
            <w:tcW w:w="355" w:type="dxa"/>
            <w:shd w:val="clear" w:color="auto" w:fill="DEEAF6"/>
          </w:tcPr>
          <w:p w14:paraId="5120CB38" w14:textId="77777777" w:rsidR="007760C3" w:rsidRPr="000E5CAB" w:rsidRDefault="007760C3" w:rsidP="007760C3">
            <w:pPr>
              <w:pStyle w:val="TableParagraph"/>
              <w:spacing w:line="200" w:lineRule="exact"/>
              <w:ind w:left="0" w:right="134"/>
              <w:jc w:val="right"/>
              <w:rPr>
                <w:sz w:val="18"/>
                <w:lang w:val="es-ES"/>
              </w:rPr>
            </w:pPr>
            <w:r w:rsidRPr="000E5CAB">
              <w:rPr>
                <w:sz w:val="18"/>
                <w:lang w:val="es-ES"/>
              </w:rPr>
              <w:t>1</w:t>
            </w:r>
          </w:p>
        </w:tc>
        <w:tc>
          <w:tcPr>
            <w:tcW w:w="5941" w:type="dxa"/>
          </w:tcPr>
          <w:p w14:paraId="5120CB39" w14:textId="77777777" w:rsidR="007760C3" w:rsidRPr="000E5CAB" w:rsidRDefault="007760C3" w:rsidP="007760C3">
            <w:pPr>
              <w:pStyle w:val="TableParagraph"/>
              <w:spacing w:line="200" w:lineRule="exact"/>
              <w:rPr>
                <w:sz w:val="18"/>
                <w:lang w:val="es-ES"/>
              </w:rPr>
            </w:pPr>
            <w:r w:rsidRPr="000E5CAB">
              <w:rPr>
                <w:sz w:val="18"/>
                <w:lang w:val="es-ES"/>
              </w:rPr>
              <w:t>Política Nacional del Medio Ambiente (PNMA)</w:t>
            </w:r>
          </w:p>
        </w:tc>
        <w:tc>
          <w:tcPr>
            <w:tcW w:w="719" w:type="dxa"/>
          </w:tcPr>
          <w:p w14:paraId="5120CB3A" w14:textId="77777777" w:rsidR="007760C3" w:rsidRPr="000E5CAB" w:rsidRDefault="007760C3" w:rsidP="007760C3">
            <w:pPr>
              <w:pStyle w:val="TableParagraph"/>
              <w:spacing w:line="200" w:lineRule="exact"/>
              <w:ind w:left="163"/>
              <w:rPr>
                <w:sz w:val="18"/>
                <w:lang w:val="es-ES"/>
              </w:rPr>
            </w:pPr>
            <w:r w:rsidRPr="000E5CAB">
              <w:rPr>
                <w:sz w:val="18"/>
                <w:lang w:val="es-ES"/>
              </w:rPr>
              <w:t>2012</w:t>
            </w:r>
          </w:p>
        </w:tc>
        <w:tc>
          <w:tcPr>
            <w:tcW w:w="1979" w:type="dxa"/>
          </w:tcPr>
          <w:p w14:paraId="5120CB3B" w14:textId="77777777" w:rsidR="007760C3" w:rsidRPr="000E5CAB" w:rsidRDefault="007760C3" w:rsidP="007760C3">
            <w:pPr>
              <w:pStyle w:val="TableParagraph"/>
              <w:spacing w:line="200" w:lineRule="exact"/>
              <w:ind w:left="199" w:right="214"/>
              <w:jc w:val="center"/>
              <w:rPr>
                <w:sz w:val="18"/>
                <w:lang w:val="es-ES"/>
              </w:rPr>
            </w:pPr>
            <w:r w:rsidRPr="000E5CAB">
              <w:rPr>
                <w:sz w:val="18"/>
                <w:lang w:val="es-ES"/>
              </w:rPr>
              <w:t>medio ambiente</w:t>
            </w:r>
          </w:p>
        </w:tc>
      </w:tr>
      <w:tr w:rsidR="007760C3" w:rsidRPr="000E5CAB" w14:paraId="5120CB41" w14:textId="77777777" w:rsidTr="007760C3">
        <w:trPr>
          <w:trHeight w:val="220"/>
        </w:trPr>
        <w:tc>
          <w:tcPr>
            <w:tcW w:w="355" w:type="dxa"/>
            <w:shd w:val="clear" w:color="auto" w:fill="DEEAF6"/>
          </w:tcPr>
          <w:p w14:paraId="5120CB3D" w14:textId="77777777" w:rsidR="007760C3" w:rsidRPr="000E5CAB" w:rsidRDefault="007760C3" w:rsidP="007760C3">
            <w:pPr>
              <w:pStyle w:val="TableParagraph"/>
              <w:spacing w:line="200" w:lineRule="exact"/>
              <w:ind w:left="0" w:right="134"/>
              <w:jc w:val="right"/>
              <w:rPr>
                <w:sz w:val="18"/>
                <w:lang w:val="es-ES"/>
              </w:rPr>
            </w:pPr>
            <w:r w:rsidRPr="000E5CAB">
              <w:rPr>
                <w:sz w:val="18"/>
                <w:lang w:val="es-ES"/>
              </w:rPr>
              <w:t>2</w:t>
            </w:r>
          </w:p>
        </w:tc>
        <w:tc>
          <w:tcPr>
            <w:tcW w:w="5941" w:type="dxa"/>
          </w:tcPr>
          <w:p w14:paraId="5120CB3E" w14:textId="77777777" w:rsidR="007760C3" w:rsidRPr="000E5CAB" w:rsidRDefault="007760C3" w:rsidP="007760C3">
            <w:pPr>
              <w:pStyle w:val="TableParagraph"/>
              <w:spacing w:line="200" w:lineRule="exact"/>
              <w:rPr>
                <w:sz w:val="18"/>
                <w:lang w:val="es-ES"/>
              </w:rPr>
            </w:pPr>
            <w:r w:rsidRPr="000E5CAB">
              <w:rPr>
                <w:sz w:val="18"/>
                <w:lang w:val="es-ES"/>
              </w:rPr>
              <w:t>Política Energética Nacional de El Salvador 2010-2024</w:t>
            </w:r>
          </w:p>
        </w:tc>
        <w:tc>
          <w:tcPr>
            <w:tcW w:w="719" w:type="dxa"/>
          </w:tcPr>
          <w:p w14:paraId="5120CB3F" w14:textId="77777777" w:rsidR="007760C3" w:rsidRPr="000E5CAB" w:rsidRDefault="007760C3" w:rsidP="007760C3">
            <w:pPr>
              <w:pStyle w:val="TableParagraph"/>
              <w:spacing w:line="200" w:lineRule="exact"/>
              <w:ind w:left="163"/>
              <w:rPr>
                <w:sz w:val="18"/>
                <w:lang w:val="es-ES"/>
              </w:rPr>
            </w:pPr>
            <w:r w:rsidRPr="000E5CAB">
              <w:rPr>
                <w:sz w:val="18"/>
                <w:lang w:val="es-ES"/>
              </w:rPr>
              <w:t>2010</w:t>
            </w:r>
          </w:p>
        </w:tc>
        <w:tc>
          <w:tcPr>
            <w:tcW w:w="1979" w:type="dxa"/>
          </w:tcPr>
          <w:p w14:paraId="5120CB40" w14:textId="77777777" w:rsidR="007760C3" w:rsidRPr="000E5CAB" w:rsidRDefault="007760C3" w:rsidP="007760C3">
            <w:pPr>
              <w:pStyle w:val="TableParagraph"/>
              <w:spacing w:line="200" w:lineRule="exact"/>
              <w:ind w:left="200" w:right="213"/>
              <w:jc w:val="center"/>
              <w:rPr>
                <w:sz w:val="18"/>
                <w:lang w:val="es-ES"/>
              </w:rPr>
            </w:pPr>
            <w:r w:rsidRPr="000E5CAB">
              <w:rPr>
                <w:sz w:val="18"/>
                <w:lang w:val="es-ES"/>
              </w:rPr>
              <w:t>energía</w:t>
            </w:r>
          </w:p>
        </w:tc>
      </w:tr>
      <w:tr w:rsidR="007760C3" w:rsidRPr="000E5CAB" w14:paraId="5120CB46" w14:textId="77777777" w:rsidTr="007760C3">
        <w:trPr>
          <w:trHeight w:val="218"/>
        </w:trPr>
        <w:tc>
          <w:tcPr>
            <w:tcW w:w="355" w:type="dxa"/>
            <w:shd w:val="clear" w:color="auto" w:fill="DEEAF6"/>
          </w:tcPr>
          <w:p w14:paraId="5120CB42" w14:textId="77777777" w:rsidR="007760C3" w:rsidRPr="000E5CAB" w:rsidRDefault="007760C3" w:rsidP="007760C3">
            <w:pPr>
              <w:pStyle w:val="TableParagraph"/>
              <w:spacing w:line="198" w:lineRule="exact"/>
              <w:ind w:left="0" w:right="134"/>
              <w:jc w:val="right"/>
              <w:rPr>
                <w:sz w:val="18"/>
                <w:lang w:val="es-ES"/>
              </w:rPr>
            </w:pPr>
            <w:r w:rsidRPr="000E5CAB">
              <w:rPr>
                <w:sz w:val="18"/>
                <w:lang w:val="es-ES"/>
              </w:rPr>
              <w:t>3</w:t>
            </w:r>
          </w:p>
        </w:tc>
        <w:tc>
          <w:tcPr>
            <w:tcW w:w="5941" w:type="dxa"/>
          </w:tcPr>
          <w:p w14:paraId="5120CB43" w14:textId="77777777" w:rsidR="007760C3" w:rsidRPr="000E5CAB" w:rsidRDefault="007760C3" w:rsidP="007760C3">
            <w:pPr>
              <w:pStyle w:val="TableParagraph"/>
              <w:spacing w:line="198" w:lineRule="exact"/>
              <w:rPr>
                <w:sz w:val="18"/>
                <w:lang w:val="es-ES"/>
              </w:rPr>
            </w:pPr>
            <w:r w:rsidRPr="000E5CAB">
              <w:rPr>
                <w:sz w:val="18"/>
                <w:lang w:val="es-ES"/>
              </w:rPr>
              <w:t>Política Forestal para El Salvador 2011-2030</w:t>
            </w:r>
          </w:p>
        </w:tc>
        <w:tc>
          <w:tcPr>
            <w:tcW w:w="719" w:type="dxa"/>
          </w:tcPr>
          <w:p w14:paraId="5120CB44" w14:textId="77777777" w:rsidR="007760C3" w:rsidRPr="000E5CAB" w:rsidRDefault="007760C3" w:rsidP="007760C3">
            <w:pPr>
              <w:pStyle w:val="TableParagraph"/>
              <w:spacing w:line="198" w:lineRule="exact"/>
              <w:ind w:left="163"/>
              <w:rPr>
                <w:sz w:val="18"/>
                <w:lang w:val="es-ES"/>
              </w:rPr>
            </w:pPr>
            <w:r w:rsidRPr="000E5CAB">
              <w:rPr>
                <w:sz w:val="18"/>
                <w:lang w:val="es-ES"/>
              </w:rPr>
              <w:t>2011</w:t>
            </w:r>
          </w:p>
        </w:tc>
        <w:tc>
          <w:tcPr>
            <w:tcW w:w="1979" w:type="dxa"/>
          </w:tcPr>
          <w:p w14:paraId="5120CB45" w14:textId="77777777" w:rsidR="007760C3" w:rsidRPr="000E5CAB" w:rsidRDefault="007760C3" w:rsidP="007760C3">
            <w:pPr>
              <w:pStyle w:val="TableParagraph"/>
              <w:spacing w:line="198" w:lineRule="exact"/>
              <w:ind w:left="200" w:right="210"/>
              <w:jc w:val="center"/>
              <w:rPr>
                <w:sz w:val="18"/>
                <w:lang w:val="es-ES"/>
              </w:rPr>
            </w:pPr>
            <w:r w:rsidRPr="000E5CAB">
              <w:rPr>
                <w:sz w:val="18"/>
                <w:lang w:val="es-ES"/>
              </w:rPr>
              <w:t>forestal</w:t>
            </w:r>
          </w:p>
        </w:tc>
      </w:tr>
      <w:tr w:rsidR="007760C3" w:rsidRPr="000E5CAB" w14:paraId="5120CB4B" w14:textId="77777777" w:rsidTr="007760C3">
        <w:trPr>
          <w:trHeight w:val="220"/>
        </w:trPr>
        <w:tc>
          <w:tcPr>
            <w:tcW w:w="355" w:type="dxa"/>
            <w:shd w:val="clear" w:color="auto" w:fill="DEEAF6"/>
          </w:tcPr>
          <w:p w14:paraId="5120CB47" w14:textId="77777777" w:rsidR="007760C3" w:rsidRPr="000E5CAB" w:rsidRDefault="007760C3" w:rsidP="007760C3">
            <w:pPr>
              <w:pStyle w:val="TableParagraph"/>
              <w:spacing w:before="1" w:line="199" w:lineRule="exact"/>
              <w:ind w:left="0" w:right="134"/>
              <w:jc w:val="right"/>
              <w:rPr>
                <w:sz w:val="18"/>
                <w:lang w:val="es-ES"/>
              </w:rPr>
            </w:pPr>
            <w:r w:rsidRPr="000E5CAB">
              <w:rPr>
                <w:sz w:val="18"/>
                <w:lang w:val="es-ES"/>
              </w:rPr>
              <w:t>4</w:t>
            </w:r>
          </w:p>
        </w:tc>
        <w:tc>
          <w:tcPr>
            <w:tcW w:w="5941" w:type="dxa"/>
          </w:tcPr>
          <w:p w14:paraId="5120CB48" w14:textId="77777777" w:rsidR="007760C3" w:rsidRPr="000E5CAB" w:rsidRDefault="007760C3" w:rsidP="007760C3">
            <w:pPr>
              <w:pStyle w:val="TableParagraph"/>
              <w:spacing w:before="1" w:line="199" w:lineRule="exact"/>
              <w:rPr>
                <w:sz w:val="18"/>
                <w:lang w:val="es-ES"/>
              </w:rPr>
            </w:pPr>
            <w:r w:rsidRPr="000E5CAB">
              <w:rPr>
                <w:sz w:val="18"/>
                <w:lang w:val="es-ES"/>
              </w:rPr>
              <w:t>Estrategia Nacional de Medio Ambiente (ENMA)</w:t>
            </w:r>
          </w:p>
        </w:tc>
        <w:tc>
          <w:tcPr>
            <w:tcW w:w="719" w:type="dxa"/>
          </w:tcPr>
          <w:p w14:paraId="5120CB49" w14:textId="77777777" w:rsidR="007760C3" w:rsidRPr="000E5CAB" w:rsidRDefault="007760C3" w:rsidP="007760C3">
            <w:pPr>
              <w:pStyle w:val="TableParagraph"/>
              <w:spacing w:before="1" w:line="199" w:lineRule="exact"/>
              <w:ind w:left="163"/>
              <w:rPr>
                <w:sz w:val="18"/>
                <w:lang w:val="es-ES"/>
              </w:rPr>
            </w:pPr>
            <w:r w:rsidRPr="000E5CAB">
              <w:rPr>
                <w:sz w:val="18"/>
                <w:lang w:val="es-ES"/>
              </w:rPr>
              <w:t>2012</w:t>
            </w:r>
          </w:p>
        </w:tc>
        <w:tc>
          <w:tcPr>
            <w:tcW w:w="1979" w:type="dxa"/>
          </w:tcPr>
          <w:p w14:paraId="5120CB4A" w14:textId="77777777" w:rsidR="007760C3" w:rsidRPr="000E5CAB" w:rsidRDefault="007760C3" w:rsidP="007760C3">
            <w:pPr>
              <w:pStyle w:val="TableParagraph"/>
              <w:spacing w:before="1" w:line="199" w:lineRule="exact"/>
              <w:ind w:left="199" w:right="214"/>
              <w:jc w:val="center"/>
              <w:rPr>
                <w:sz w:val="18"/>
                <w:lang w:val="es-ES"/>
              </w:rPr>
            </w:pPr>
            <w:r w:rsidRPr="000E5CAB">
              <w:rPr>
                <w:sz w:val="18"/>
                <w:lang w:val="es-ES"/>
              </w:rPr>
              <w:t>medio ambiente</w:t>
            </w:r>
          </w:p>
        </w:tc>
      </w:tr>
      <w:tr w:rsidR="007760C3" w:rsidRPr="000E5CAB" w14:paraId="5120CB50" w14:textId="77777777" w:rsidTr="007760C3">
        <w:trPr>
          <w:trHeight w:val="220"/>
        </w:trPr>
        <w:tc>
          <w:tcPr>
            <w:tcW w:w="355" w:type="dxa"/>
            <w:shd w:val="clear" w:color="auto" w:fill="DEEAF6"/>
          </w:tcPr>
          <w:p w14:paraId="5120CB4C" w14:textId="77777777" w:rsidR="007760C3" w:rsidRPr="000E5CAB" w:rsidRDefault="007760C3" w:rsidP="007760C3">
            <w:pPr>
              <w:pStyle w:val="TableParagraph"/>
              <w:spacing w:line="200" w:lineRule="exact"/>
              <w:ind w:left="0" w:right="134"/>
              <w:jc w:val="right"/>
              <w:rPr>
                <w:sz w:val="18"/>
                <w:lang w:val="es-ES"/>
              </w:rPr>
            </w:pPr>
            <w:r w:rsidRPr="000E5CAB">
              <w:rPr>
                <w:sz w:val="18"/>
                <w:lang w:val="es-ES"/>
              </w:rPr>
              <w:t>5</w:t>
            </w:r>
          </w:p>
        </w:tc>
        <w:tc>
          <w:tcPr>
            <w:tcW w:w="5941" w:type="dxa"/>
          </w:tcPr>
          <w:p w14:paraId="5120CB4D" w14:textId="77777777" w:rsidR="007760C3" w:rsidRPr="000E5CAB" w:rsidRDefault="007760C3" w:rsidP="007760C3">
            <w:pPr>
              <w:pStyle w:val="TableParagraph"/>
              <w:spacing w:line="200" w:lineRule="exact"/>
              <w:rPr>
                <w:sz w:val="18"/>
                <w:lang w:val="es-ES"/>
              </w:rPr>
            </w:pPr>
            <w:r w:rsidRPr="000E5CAB">
              <w:rPr>
                <w:sz w:val="18"/>
                <w:lang w:val="es-ES"/>
              </w:rPr>
              <w:t>Estrategia Nacional de Cambio Climático (ENCC)</w:t>
            </w:r>
          </w:p>
        </w:tc>
        <w:tc>
          <w:tcPr>
            <w:tcW w:w="719" w:type="dxa"/>
          </w:tcPr>
          <w:p w14:paraId="5120CB4E" w14:textId="77777777" w:rsidR="007760C3" w:rsidRPr="000E5CAB" w:rsidRDefault="007760C3" w:rsidP="007760C3">
            <w:pPr>
              <w:pStyle w:val="TableParagraph"/>
              <w:spacing w:line="200" w:lineRule="exact"/>
              <w:ind w:left="163"/>
              <w:rPr>
                <w:sz w:val="18"/>
                <w:lang w:val="es-ES"/>
              </w:rPr>
            </w:pPr>
            <w:r w:rsidRPr="000E5CAB">
              <w:rPr>
                <w:sz w:val="18"/>
                <w:lang w:val="es-ES"/>
              </w:rPr>
              <w:t>2013</w:t>
            </w:r>
          </w:p>
        </w:tc>
        <w:tc>
          <w:tcPr>
            <w:tcW w:w="1979" w:type="dxa"/>
          </w:tcPr>
          <w:p w14:paraId="5120CB4F" w14:textId="77777777" w:rsidR="007760C3" w:rsidRPr="000E5CAB" w:rsidRDefault="007760C3" w:rsidP="007760C3">
            <w:pPr>
              <w:pStyle w:val="TableParagraph"/>
              <w:spacing w:line="200" w:lineRule="exact"/>
              <w:ind w:left="199" w:right="214"/>
              <w:jc w:val="center"/>
              <w:rPr>
                <w:sz w:val="18"/>
                <w:lang w:val="es-ES"/>
              </w:rPr>
            </w:pPr>
            <w:r w:rsidRPr="000E5CAB">
              <w:rPr>
                <w:sz w:val="18"/>
                <w:lang w:val="es-ES"/>
              </w:rPr>
              <w:t>medio ambiente</w:t>
            </w:r>
          </w:p>
        </w:tc>
      </w:tr>
      <w:tr w:rsidR="007760C3" w:rsidRPr="000E5CAB" w14:paraId="5120CB56" w14:textId="77777777" w:rsidTr="007760C3">
        <w:trPr>
          <w:trHeight w:val="438"/>
        </w:trPr>
        <w:tc>
          <w:tcPr>
            <w:tcW w:w="355" w:type="dxa"/>
            <w:shd w:val="clear" w:color="auto" w:fill="DEEAF6"/>
          </w:tcPr>
          <w:p w14:paraId="5120CB51" w14:textId="77777777" w:rsidR="007760C3" w:rsidRPr="000E5CAB" w:rsidRDefault="007760C3" w:rsidP="007760C3">
            <w:pPr>
              <w:pStyle w:val="TableParagraph"/>
              <w:ind w:left="0" w:right="134"/>
              <w:jc w:val="right"/>
              <w:rPr>
                <w:sz w:val="18"/>
                <w:lang w:val="es-ES"/>
              </w:rPr>
            </w:pPr>
            <w:r w:rsidRPr="000E5CAB">
              <w:rPr>
                <w:sz w:val="18"/>
                <w:lang w:val="es-ES"/>
              </w:rPr>
              <w:t>6</w:t>
            </w:r>
          </w:p>
        </w:tc>
        <w:tc>
          <w:tcPr>
            <w:tcW w:w="5941" w:type="dxa"/>
          </w:tcPr>
          <w:p w14:paraId="5120CB52" w14:textId="77777777" w:rsidR="007760C3" w:rsidRPr="000E5CAB" w:rsidRDefault="007760C3" w:rsidP="007760C3">
            <w:pPr>
              <w:pStyle w:val="TableParagraph"/>
              <w:rPr>
                <w:sz w:val="18"/>
                <w:lang w:val="es-ES"/>
              </w:rPr>
            </w:pPr>
            <w:r w:rsidRPr="000E5CAB">
              <w:rPr>
                <w:sz w:val="18"/>
                <w:lang w:val="es-ES"/>
              </w:rPr>
              <w:t>Estrategia Ambiental de Adaptación y Mitigación al Cambio Climático del Sector</w:t>
            </w:r>
          </w:p>
          <w:p w14:paraId="5120CB53" w14:textId="77777777" w:rsidR="007760C3" w:rsidRPr="000E5CAB" w:rsidRDefault="007760C3" w:rsidP="007760C3">
            <w:pPr>
              <w:pStyle w:val="TableParagraph"/>
              <w:spacing w:before="1" w:line="199" w:lineRule="exact"/>
              <w:rPr>
                <w:sz w:val="18"/>
                <w:lang w:val="es-ES"/>
              </w:rPr>
            </w:pPr>
            <w:r w:rsidRPr="000E5CAB">
              <w:rPr>
                <w:sz w:val="18"/>
                <w:lang w:val="es-ES"/>
              </w:rPr>
              <w:t>Agropecuario, Forestal, Pesquero y Acuícola</w:t>
            </w:r>
          </w:p>
        </w:tc>
        <w:tc>
          <w:tcPr>
            <w:tcW w:w="719" w:type="dxa"/>
          </w:tcPr>
          <w:p w14:paraId="5120CB54" w14:textId="77777777" w:rsidR="007760C3" w:rsidRPr="000E5CAB" w:rsidRDefault="007760C3" w:rsidP="007760C3">
            <w:pPr>
              <w:pStyle w:val="TableParagraph"/>
              <w:spacing w:before="109" w:line="240" w:lineRule="auto"/>
              <w:ind w:left="163"/>
              <w:rPr>
                <w:sz w:val="18"/>
                <w:lang w:val="es-ES"/>
              </w:rPr>
            </w:pPr>
            <w:r w:rsidRPr="000E5CAB">
              <w:rPr>
                <w:sz w:val="18"/>
                <w:lang w:val="es-ES"/>
              </w:rPr>
              <w:t>2015</w:t>
            </w:r>
          </w:p>
        </w:tc>
        <w:tc>
          <w:tcPr>
            <w:tcW w:w="1979" w:type="dxa"/>
          </w:tcPr>
          <w:p w14:paraId="5120CB55" w14:textId="77777777" w:rsidR="007760C3" w:rsidRPr="000E5CAB" w:rsidRDefault="007760C3" w:rsidP="007760C3">
            <w:pPr>
              <w:pStyle w:val="TableParagraph"/>
              <w:spacing w:before="109" w:line="240" w:lineRule="auto"/>
              <w:ind w:left="199" w:right="214"/>
              <w:jc w:val="center"/>
              <w:rPr>
                <w:sz w:val="18"/>
                <w:lang w:val="es-ES"/>
              </w:rPr>
            </w:pPr>
            <w:r w:rsidRPr="000E5CAB">
              <w:rPr>
                <w:sz w:val="18"/>
                <w:lang w:val="es-ES"/>
              </w:rPr>
              <w:t>agricultura, forestal</w:t>
            </w:r>
          </w:p>
        </w:tc>
      </w:tr>
      <w:tr w:rsidR="007760C3" w:rsidRPr="000E5CAB" w14:paraId="5120CB5B" w14:textId="77777777" w:rsidTr="007760C3">
        <w:trPr>
          <w:trHeight w:val="220"/>
        </w:trPr>
        <w:tc>
          <w:tcPr>
            <w:tcW w:w="355" w:type="dxa"/>
            <w:shd w:val="clear" w:color="auto" w:fill="DEEAF6"/>
          </w:tcPr>
          <w:p w14:paraId="5120CB57" w14:textId="77777777" w:rsidR="007760C3" w:rsidRPr="000E5CAB" w:rsidRDefault="007760C3" w:rsidP="007760C3">
            <w:pPr>
              <w:pStyle w:val="TableParagraph"/>
              <w:spacing w:line="200" w:lineRule="exact"/>
              <w:ind w:left="0" w:right="134"/>
              <w:jc w:val="right"/>
              <w:rPr>
                <w:sz w:val="18"/>
                <w:lang w:val="es-ES"/>
              </w:rPr>
            </w:pPr>
            <w:r w:rsidRPr="000E5CAB">
              <w:rPr>
                <w:sz w:val="18"/>
                <w:lang w:val="es-ES"/>
              </w:rPr>
              <w:t>7</w:t>
            </w:r>
          </w:p>
        </w:tc>
        <w:tc>
          <w:tcPr>
            <w:tcW w:w="5941" w:type="dxa"/>
          </w:tcPr>
          <w:p w14:paraId="5120CB58" w14:textId="77777777" w:rsidR="007760C3" w:rsidRPr="000E5CAB" w:rsidRDefault="007760C3" w:rsidP="007760C3">
            <w:pPr>
              <w:pStyle w:val="TableParagraph"/>
              <w:spacing w:line="200" w:lineRule="exact"/>
              <w:rPr>
                <w:sz w:val="18"/>
                <w:lang w:val="es-ES"/>
              </w:rPr>
            </w:pPr>
            <w:r w:rsidRPr="000E5CAB">
              <w:rPr>
                <w:sz w:val="18"/>
                <w:lang w:val="es-ES"/>
              </w:rPr>
              <w:t>Estrategia Nacional de Recursos Hídricos (ENRH)</w:t>
            </w:r>
          </w:p>
        </w:tc>
        <w:tc>
          <w:tcPr>
            <w:tcW w:w="719" w:type="dxa"/>
          </w:tcPr>
          <w:p w14:paraId="5120CB59" w14:textId="77777777" w:rsidR="007760C3" w:rsidRPr="000E5CAB" w:rsidRDefault="007760C3" w:rsidP="007760C3">
            <w:pPr>
              <w:pStyle w:val="TableParagraph"/>
              <w:spacing w:line="200" w:lineRule="exact"/>
              <w:ind w:left="163"/>
              <w:rPr>
                <w:sz w:val="18"/>
                <w:lang w:val="es-ES"/>
              </w:rPr>
            </w:pPr>
            <w:r w:rsidRPr="000E5CAB">
              <w:rPr>
                <w:sz w:val="18"/>
                <w:lang w:val="es-ES"/>
              </w:rPr>
              <w:t>2013</w:t>
            </w:r>
          </w:p>
        </w:tc>
        <w:tc>
          <w:tcPr>
            <w:tcW w:w="1979" w:type="dxa"/>
          </w:tcPr>
          <w:p w14:paraId="5120CB5A" w14:textId="77777777" w:rsidR="007760C3" w:rsidRPr="000E5CAB" w:rsidRDefault="007760C3" w:rsidP="007760C3">
            <w:pPr>
              <w:pStyle w:val="TableParagraph"/>
              <w:spacing w:line="200" w:lineRule="exact"/>
              <w:ind w:left="200" w:right="214"/>
              <w:jc w:val="center"/>
              <w:rPr>
                <w:sz w:val="18"/>
                <w:lang w:val="es-ES"/>
              </w:rPr>
            </w:pPr>
            <w:r w:rsidRPr="000E5CAB">
              <w:rPr>
                <w:sz w:val="18"/>
                <w:lang w:val="es-ES"/>
              </w:rPr>
              <w:t>agua y saneamiento</w:t>
            </w:r>
          </w:p>
        </w:tc>
      </w:tr>
      <w:tr w:rsidR="007760C3" w:rsidRPr="000E5CAB" w14:paraId="5120CB60" w14:textId="77777777" w:rsidTr="007760C3">
        <w:trPr>
          <w:trHeight w:val="220"/>
        </w:trPr>
        <w:tc>
          <w:tcPr>
            <w:tcW w:w="355" w:type="dxa"/>
            <w:shd w:val="clear" w:color="auto" w:fill="DEEAF6"/>
          </w:tcPr>
          <w:p w14:paraId="5120CB5C" w14:textId="77777777" w:rsidR="007760C3" w:rsidRPr="000E5CAB" w:rsidRDefault="007760C3" w:rsidP="007760C3">
            <w:pPr>
              <w:pStyle w:val="TableParagraph"/>
              <w:spacing w:line="201" w:lineRule="exact"/>
              <w:ind w:left="0" w:right="134"/>
              <w:jc w:val="right"/>
              <w:rPr>
                <w:sz w:val="18"/>
                <w:lang w:val="es-ES"/>
              </w:rPr>
            </w:pPr>
            <w:r w:rsidRPr="000E5CAB">
              <w:rPr>
                <w:sz w:val="18"/>
                <w:lang w:val="es-ES"/>
              </w:rPr>
              <w:t>8</w:t>
            </w:r>
          </w:p>
        </w:tc>
        <w:tc>
          <w:tcPr>
            <w:tcW w:w="5941" w:type="dxa"/>
          </w:tcPr>
          <w:p w14:paraId="5120CB5D" w14:textId="77777777" w:rsidR="007760C3" w:rsidRPr="000E5CAB" w:rsidRDefault="007760C3" w:rsidP="007760C3">
            <w:pPr>
              <w:pStyle w:val="TableParagraph"/>
              <w:spacing w:line="201" w:lineRule="exact"/>
              <w:rPr>
                <w:sz w:val="18"/>
                <w:lang w:val="es-ES"/>
              </w:rPr>
            </w:pPr>
            <w:r w:rsidRPr="000E5CAB">
              <w:rPr>
                <w:sz w:val="18"/>
                <w:lang w:val="es-ES"/>
              </w:rPr>
              <w:t>Estrategia Nacional de Saneamiento (ENSA)</w:t>
            </w:r>
          </w:p>
        </w:tc>
        <w:tc>
          <w:tcPr>
            <w:tcW w:w="719" w:type="dxa"/>
          </w:tcPr>
          <w:p w14:paraId="5120CB5E" w14:textId="77777777" w:rsidR="007760C3" w:rsidRPr="000E5CAB" w:rsidRDefault="007760C3" w:rsidP="007760C3">
            <w:pPr>
              <w:pStyle w:val="TableParagraph"/>
              <w:spacing w:line="201" w:lineRule="exact"/>
              <w:ind w:left="163"/>
              <w:rPr>
                <w:sz w:val="18"/>
                <w:lang w:val="es-ES"/>
              </w:rPr>
            </w:pPr>
            <w:r w:rsidRPr="000E5CAB">
              <w:rPr>
                <w:sz w:val="18"/>
                <w:lang w:val="es-ES"/>
              </w:rPr>
              <w:t>2013</w:t>
            </w:r>
          </w:p>
        </w:tc>
        <w:tc>
          <w:tcPr>
            <w:tcW w:w="1979" w:type="dxa"/>
          </w:tcPr>
          <w:p w14:paraId="5120CB5F" w14:textId="77777777" w:rsidR="007760C3" w:rsidRPr="000E5CAB" w:rsidRDefault="007760C3" w:rsidP="007760C3">
            <w:pPr>
              <w:pStyle w:val="TableParagraph"/>
              <w:spacing w:line="201" w:lineRule="exact"/>
              <w:ind w:left="200" w:right="214"/>
              <w:jc w:val="center"/>
              <w:rPr>
                <w:sz w:val="18"/>
                <w:lang w:val="es-ES"/>
              </w:rPr>
            </w:pPr>
            <w:r w:rsidRPr="000E5CAB">
              <w:rPr>
                <w:sz w:val="18"/>
                <w:lang w:val="es-ES"/>
              </w:rPr>
              <w:t>agua y saneamiento</w:t>
            </w:r>
          </w:p>
        </w:tc>
      </w:tr>
      <w:tr w:rsidR="007760C3" w:rsidRPr="000E5CAB" w14:paraId="5120CB65" w14:textId="77777777" w:rsidTr="007760C3">
        <w:trPr>
          <w:trHeight w:val="217"/>
        </w:trPr>
        <w:tc>
          <w:tcPr>
            <w:tcW w:w="355" w:type="dxa"/>
            <w:shd w:val="clear" w:color="auto" w:fill="DEEAF6"/>
          </w:tcPr>
          <w:p w14:paraId="5120CB61" w14:textId="77777777" w:rsidR="007760C3" w:rsidRPr="000E5CAB" w:rsidRDefault="007760C3" w:rsidP="007760C3">
            <w:pPr>
              <w:pStyle w:val="TableParagraph"/>
              <w:spacing w:line="198" w:lineRule="exact"/>
              <w:ind w:left="0" w:right="134"/>
              <w:jc w:val="right"/>
              <w:rPr>
                <w:sz w:val="18"/>
                <w:lang w:val="es-ES"/>
              </w:rPr>
            </w:pPr>
            <w:r w:rsidRPr="000E5CAB">
              <w:rPr>
                <w:sz w:val="18"/>
                <w:lang w:val="es-ES"/>
              </w:rPr>
              <w:t>9</w:t>
            </w:r>
          </w:p>
        </w:tc>
        <w:tc>
          <w:tcPr>
            <w:tcW w:w="5941" w:type="dxa"/>
          </w:tcPr>
          <w:p w14:paraId="5120CB62" w14:textId="77777777" w:rsidR="007760C3" w:rsidRPr="000E5CAB" w:rsidRDefault="007760C3" w:rsidP="007760C3">
            <w:pPr>
              <w:pStyle w:val="TableParagraph"/>
              <w:spacing w:line="198" w:lineRule="exact"/>
              <w:rPr>
                <w:sz w:val="18"/>
                <w:lang w:val="es-ES"/>
              </w:rPr>
            </w:pPr>
            <w:r w:rsidRPr="000E5CAB">
              <w:rPr>
                <w:sz w:val="18"/>
                <w:lang w:val="es-ES"/>
              </w:rPr>
              <w:t>Estrategia Nacional de Biodiversidad (ENB)</w:t>
            </w:r>
          </w:p>
        </w:tc>
        <w:tc>
          <w:tcPr>
            <w:tcW w:w="719" w:type="dxa"/>
          </w:tcPr>
          <w:p w14:paraId="5120CB63" w14:textId="77777777" w:rsidR="007760C3" w:rsidRPr="000E5CAB" w:rsidRDefault="007760C3" w:rsidP="007760C3">
            <w:pPr>
              <w:pStyle w:val="TableParagraph"/>
              <w:spacing w:line="198" w:lineRule="exact"/>
              <w:ind w:left="163"/>
              <w:rPr>
                <w:sz w:val="18"/>
                <w:lang w:val="es-ES"/>
              </w:rPr>
            </w:pPr>
            <w:r w:rsidRPr="000E5CAB">
              <w:rPr>
                <w:sz w:val="18"/>
                <w:lang w:val="es-ES"/>
              </w:rPr>
              <w:t>2013</w:t>
            </w:r>
          </w:p>
        </w:tc>
        <w:tc>
          <w:tcPr>
            <w:tcW w:w="1979" w:type="dxa"/>
          </w:tcPr>
          <w:p w14:paraId="5120CB64" w14:textId="77777777" w:rsidR="007760C3" w:rsidRPr="000E5CAB" w:rsidRDefault="007760C3" w:rsidP="007760C3">
            <w:pPr>
              <w:pStyle w:val="TableParagraph"/>
              <w:spacing w:line="198" w:lineRule="exact"/>
              <w:ind w:left="200" w:right="212"/>
              <w:jc w:val="center"/>
              <w:rPr>
                <w:sz w:val="18"/>
                <w:lang w:val="es-ES"/>
              </w:rPr>
            </w:pPr>
            <w:r w:rsidRPr="000E5CAB">
              <w:rPr>
                <w:sz w:val="18"/>
                <w:lang w:val="es-ES"/>
              </w:rPr>
              <w:t>Biodiversidad</w:t>
            </w:r>
          </w:p>
        </w:tc>
      </w:tr>
      <w:tr w:rsidR="007760C3" w:rsidRPr="000E5CAB" w14:paraId="5120CB6A" w14:textId="77777777" w:rsidTr="007760C3">
        <w:trPr>
          <w:trHeight w:val="220"/>
        </w:trPr>
        <w:tc>
          <w:tcPr>
            <w:tcW w:w="355" w:type="dxa"/>
            <w:shd w:val="clear" w:color="auto" w:fill="DEEAF6"/>
          </w:tcPr>
          <w:p w14:paraId="5120CB66" w14:textId="77777777" w:rsidR="007760C3" w:rsidRPr="000E5CAB" w:rsidRDefault="007760C3" w:rsidP="007760C3">
            <w:pPr>
              <w:pStyle w:val="TableParagraph"/>
              <w:spacing w:line="200" w:lineRule="exact"/>
              <w:ind w:left="0" w:right="88"/>
              <w:jc w:val="right"/>
              <w:rPr>
                <w:sz w:val="18"/>
                <w:lang w:val="es-ES"/>
              </w:rPr>
            </w:pPr>
            <w:r w:rsidRPr="000E5CAB">
              <w:rPr>
                <w:sz w:val="18"/>
                <w:lang w:val="es-ES"/>
              </w:rPr>
              <w:t>10</w:t>
            </w:r>
          </w:p>
        </w:tc>
        <w:tc>
          <w:tcPr>
            <w:tcW w:w="5941" w:type="dxa"/>
          </w:tcPr>
          <w:p w14:paraId="5120CB67" w14:textId="77777777" w:rsidR="007760C3" w:rsidRPr="000E5CAB" w:rsidRDefault="007760C3" w:rsidP="007760C3">
            <w:pPr>
              <w:pStyle w:val="TableParagraph"/>
              <w:spacing w:line="200" w:lineRule="exact"/>
              <w:rPr>
                <w:sz w:val="18"/>
                <w:lang w:val="es-ES"/>
              </w:rPr>
            </w:pPr>
            <w:r w:rsidRPr="000E5CAB">
              <w:rPr>
                <w:sz w:val="18"/>
                <w:lang w:val="es-ES"/>
              </w:rPr>
              <w:t>Plan Nacional de Cambio Climático (PNCC)</w:t>
            </w:r>
          </w:p>
        </w:tc>
        <w:tc>
          <w:tcPr>
            <w:tcW w:w="719" w:type="dxa"/>
          </w:tcPr>
          <w:p w14:paraId="5120CB68" w14:textId="77777777" w:rsidR="007760C3" w:rsidRPr="000E5CAB" w:rsidRDefault="007760C3" w:rsidP="007760C3">
            <w:pPr>
              <w:pStyle w:val="TableParagraph"/>
              <w:spacing w:line="200" w:lineRule="exact"/>
              <w:ind w:left="163"/>
              <w:rPr>
                <w:sz w:val="18"/>
                <w:lang w:val="es-ES"/>
              </w:rPr>
            </w:pPr>
            <w:r w:rsidRPr="000E5CAB">
              <w:rPr>
                <w:sz w:val="18"/>
                <w:lang w:val="es-ES"/>
              </w:rPr>
              <w:t>2015</w:t>
            </w:r>
          </w:p>
        </w:tc>
        <w:tc>
          <w:tcPr>
            <w:tcW w:w="1979" w:type="dxa"/>
          </w:tcPr>
          <w:p w14:paraId="5120CB69" w14:textId="77777777" w:rsidR="007760C3" w:rsidRPr="000E5CAB" w:rsidRDefault="007760C3" w:rsidP="007760C3">
            <w:pPr>
              <w:pStyle w:val="TableParagraph"/>
              <w:spacing w:line="200" w:lineRule="exact"/>
              <w:ind w:left="199" w:right="214"/>
              <w:jc w:val="center"/>
              <w:rPr>
                <w:sz w:val="18"/>
                <w:lang w:val="es-ES"/>
              </w:rPr>
            </w:pPr>
            <w:r w:rsidRPr="000E5CAB">
              <w:rPr>
                <w:sz w:val="18"/>
                <w:lang w:val="es-ES"/>
              </w:rPr>
              <w:t>medio ambiente</w:t>
            </w:r>
          </w:p>
        </w:tc>
      </w:tr>
      <w:tr w:rsidR="007760C3" w:rsidRPr="000E5CAB" w14:paraId="5120CB6F" w14:textId="77777777" w:rsidTr="007760C3">
        <w:trPr>
          <w:trHeight w:val="220"/>
        </w:trPr>
        <w:tc>
          <w:tcPr>
            <w:tcW w:w="355" w:type="dxa"/>
            <w:shd w:val="clear" w:color="auto" w:fill="DEEAF6"/>
          </w:tcPr>
          <w:p w14:paraId="5120CB6B" w14:textId="77777777" w:rsidR="007760C3" w:rsidRPr="000E5CAB" w:rsidRDefault="007760C3" w:rsidP="007760C3">
            <w:pPr>
              <w:pStyle w:val="TableParagraph"/>
              <w:spacing w:line="200" w:lineRule="exact"/>
              <w:ind w:left="0" w:right="88"/>
              <w:jc w:val="right"/>
              <w:rPr>
                <w:sz w:val="18"/>
                <w:lang w:val="es-ES"/>
              </w:rPr>
            </w:pPr>
            <w:r w:rsidRPr="000E5CAB">
              <w:rPr>
                <w:sz w:val="18"/>
                <w:lang w:val="es-ES"/>
              </w:rPr>
              <w:t>11</w:t>
            </w:r>
          </w:p>
        </w:tc>
        <w:tc>
          <w:tcPr>
            <w:tcW w:w="5941" w:type="dxa"/>
          </w:tcPr>
          <w:p w14:paraId="5120CB6C" w14:textId="77777777" w:rsidR="007760C3" w:rsidRPr="000E5CAB" w:rsidRDefault="007760C3" w:rsidP="007760C3">
            <w:pPr>
              <w:pStyle w:val="TableParagraph"/>
              <w:spacing w:line="200" w:lineRule="exact"/>
              <w:rPr>
                <w:sz w:val="18"/>
                <w:lang w:val="es-ES"/>
              </w:rPr>
            </w:pPr>
            <w:r w:rsidRPr="000E5CAB">
              <w:rPr>
                <w:sz w:val="18"/>
                <w:lang w:val="es-ES"/>
              </w:rPr>
              <w:t>Plan Nacional de Gestión Integrada de Recursos Hídricos (PNGIRH)</w:t>
            </w:r>
          </w:p>
        </w:tc>
        <w:tc>
          <w:tcPr>
            <w:tcW w:w="719" w:type="dxa"/>
          </w:tcPr>
          <w:p w14:paraId="5120CB6D" w14:textId="77777777" w:rsidR="007760C3" w:rsidRPr="000E5CAB" w:rsidRDefault="007760C3" w:rsidP="007760C3">
            <w:pPr>
              <w:pStyle w:val="TableParagraph"/>
              <w:spacing w:line="200" w:lineRule="exact"/>
              <w:ind w:left="163"/>
              <w:rPr>
                <w:sz w:val="18"/>
                <w:lang w:val="es-ES"/>
              </w:rPr>
            </w:pPr>
            <w:r w:rsidRPr="000E5CAB">
              <w:rPr>
                <w:sz w:val="18"/>
                <w:lang w:val="es-ES"/>
              </w:rPr>
              <w:t>2016</w:t>
            </w:r>
          </w:p>
        </w:tc>
        <w:tc>
          <w:tcPr>
            <w:tcW w:w="1979" w:type="dxa"/>
          </w:tcPr>
          <w:p w14:paraId="5120CB6E" w14:textId="77777777" w:rsidR="007760C3" w:rsidRPr="000E5CAB" w:rsidRDefault="007760C3" w:rsidP="007760C3">
            <w:pPr>
              <w:pStyle w:val="TableParagraph"/>
              <w:spacing w:line="200" w:lineRule="exact"/>
              <w:ind w:left="200" w:right="214"/>
              <w:jc w:val="center"/>
              <w:rPr>
                <w:sz w:val="18"/>
                <w:lang w:val="es-ES"/>
              </w:rPr>
            </w:pPr>
            <w:r w:rsidRPr="000E5CAB">
              <w:rPr>
                <w:sz w:val="18"/>
                <w:lang w:val="es-ES"/>
              </w:rPr>
              <w:t>agua y saneamiento</w:t>
            </w:r>
          </w:p>
        </w:tc>
      </w:tr>
      <w:tr w:rsidR="007760C3" w:rsidRPr="000E5CAB" w14:paraId="5120CB74" w14:textId="77777777" w:rsidTr="007760C3">
        <w:trPr>
          <w:trHeight w:val="218"/>
        </w:trPr>
        <w:tc>
          <w:tcPr>
            <w:tcW w:w="355" w:type="dxa"/>
            <w:shd w:val="clear" w:color="auto" w:fill="DEEAF6"/>
          </w:tcPr>
          <w:p w14:paraId="5120CB70" w14:textId="77777777" w:rsidR="007760C3" w:rsidRPr="000E5CAB" w:rsidRDefault="007760C3" w:rsidP="007760C3">
            <w:pPr>
              <w:pStyle w:val="TableParagraph"/>
              <w:spacing w:line="198" w:lineRule="exact"/>
              <w:ind w:left="0" w:right="88"/>
              <w:jc w:val="right"/>
              <w:rPr>
                <w:sz w:val="18"/>
                <w:lang w:val="es-ES"/>
              </w:rPr>
            </w:pPr>
            <w:r w:rsidRPr="000E5CAB">
              <w:rPr>
                <w:sz w:val="18"/>
                <w:lang w:val="es-ES"/>
              </w:rPr>
              <w:t>12</w:t>
            </w:r>
          </w:p>
        </w:tc>
        <w:tc>
          <w:tcPr>
            <w:tcW w:w="5941" w:type="dxa"/>
          </w:tcPr>
          <w:p w14:paraId="5120CB71" w14:textId="77777777" w:rsidR="007760C3" w:rsidRPr="000E5CAB" w:rsidRDefault="007760C3" w:rsidP="007760C3">
            <w:pPr>
              <w:pStyle w:val="TableParagraph"/>
              <w:spacing w:line="198" w:lineRule="exact"/>
              <w:rPr>
                <w:sz w:val="18"/>
                <w:lang w:val="es-ES"/>
              </w:rPr>
            </w:pPr>
            <w:r w:rsidRPr="000E5CAB">
              <w:rPr>
                <w:sz w:val="18"/>
                <w:lang w:val="es-ES"/>
              </w:rPr>
              <w:t>Plan Nacional de Implementación del Convenio de Estocolmo</w:t>
            </w:r>
          </w:p>
        </w:tc>
        <w:tc>
          <w:tcPr>
            <w:tcW w:w="719" w:type="dxa"/>
          </w:tcPr>
          <w:p w14:paraId="5120CB72" w14:textId="77777777" w:rsidR="007760C3" w:rsidRPr="000E5CAB" w:rsidRDefault="007760C3" w:rsidP="007760C3">
            <w:pPr>
              <w:pStyle w:val="TableParagraph"/>
              <w:spacing w:line="198" w:lineRule="exact"/>
              <w:ind w:left="163"/>
              <w:rPr>
                <w:sz w:val="18"/>
                <w:lang w:val="es-ES"/>
              </w:rPr>
            </w:pPr>
            <w:r w:rsidRPr="000E5CAB">
              <w:rPr>
                <w:sz w:val="18"/>
                <w:lang w:val="es-ES"/>
              </w:rPr>
              <w:t>2012</w:t>
            </w:r>
          </w:p>
        </w:tc>
        <w:tc>
          <w:tcPr>
            <w:tcW w:w="1979" w:type="dxa"/>
          </w:tcPr>
          <w:p w14:paraId="5120CB73" w14:textId="77777777" w:rsidR="007760C3" w:rsidRPr="000E5CAB" w:rsidRDefault="007760C3" w:rsidP="007760C3">
            <w:pPr>
              <w:pStyle w:val="TableParagraph"/>
              <w:spacing w:line="198" w:lineRule="exact"/>
              <w:ind w:left="199" w:right="214"/>
              <w:jc w:val="center"/>
              <w:rPr>
                <w:sz w:val="18"/>
                <w:lang w:val="es-ES"/>
              </w:rPr>
            </w:pPr>
            <w:r w:rsidRPr="000E5CAB">
              <w:rPr>
                <w:sz w:val="18"/>
                <w:lang w:val="es-ES"/>
              </w:rPr>
              <w:t>medio ambiente</w:t>
            </w:r>
          </w:p>
        </w:tc>
      </w:tr>
      <w:tr w:rsidR="007760C3" w:rsidRPr="000E5CAB" w14:paraId="5120CB79" w14:textId="77777777" w:rsidTr="007760C3">
        <w:trPr>
          <w:trHeight w:val="220"/>
        </w:trPr>
        <w:tc>
          <w:tcPr>
            <w:tcW w:w="355" w:type="dxa"/>
            <w:shd w:val="clear" w:color="auto" w:fill="DEEAF6"/>
          </w:tcPr>
          <w:p w14:paraId="5120CB75" w14:textId="77777777" w:rsidR="007760C3" w:rsidRPr="000E5CAB" w:rsidRDefault="007760C3" w:rsidP="007760C3">
            <w:pPr>
              <w:pStyle w:val="TableParagraph"/>
              <w:spacing w:before="1" w:line="199" w:lineRule="exact"/>
              <w:ind w:left="0" w:right="88"/>
              <w:jc w:val="right"/>
              <w:rPr>
                <w:sz w:val="18"/>
                <w:lang w:val="es-ES"/>
              </w:rPr>
            </w:pPr>
            <w:r w:rsidRPr="000E5CAB">
              <w:rPr>
                <w:sz w:val="18"/>
                <w:lang w:val="es-ES"/>
              </w:rPr>
              <w:t>13</w:t>
            </w:r>
          </w:p>
        </w:tc>
        <w:tc>
          <w:tcPr>
            <w:tcW w:w="5941" w:type="dxa"/>
          </w:tcPr>
          <w:p w14:paraId="5120CB76" w14:textId="77777777" w:rsidR="007760C3" w:rsidRPr="000E5CAB" w:rsidRDefault="007760C3" w:rsidP="007760C3">
            <w:pPr>
              <w:pStyle w:val="TableParagraph"/>
              <w:spacing w:before="1" w:line="199" w:lineRule="exact"/>
              <w:rPr>
                <w:sz w:val="18"/>
                <w:lang w:val="es-ES"/>
              </w:rPr>
            </w:pPr>
            <w:r w:rsidRPr="000E5CAB">
              <w:rPr>
                <w:sz w:val="18"/>
                <w:lang w:val="es-ES"/>
              </w:rPr>
              <w:t>Centro de Monitoreo de Amenazas Naturales</w:t>
            </w:r>
          </w:p>
        </w:tc>
        <w:tc>
          <w:tcPr>
            <w:tcW w:w="719" w:type="dxa"/>
          </w:tcPr>
          <w:p w14:paraId="5120CB77" w14:textId="77777777" w:rsidR="007760C3" w:rsidRPr="000E5CAB" w:rsidRDefault="007760C3" w:rsidP="007760C3">
            <w:pPr>
              <w:pStyle w:val="TableParagraph"/>
              <w:spacing w:before="1" w:line="199" w:lineRule="exact"/>
              <w:ind w:left="163"/>
              <w:rPr>
                <w:sz w:val="18"/>
                <w:lang w:val="es-ES"/>
              </w:rPr>
            </w:pPr>
            <w:r w:rsidRPr="000E5CAB">
              <w:rPr>
                <w:sz w:val="18"/>
                <w:lang w:val="es-ES"/>
              </w:rPr>
              <w:t>2011</w:t>
            </w:r>
          </w:p>
        </w:tc>
        <w:tc>
          <w:tcPr>
            <w:tcW w:w="1979" w:type="dxa"/>
          </w:tcPr>
          <w:p w14:paraId="5120CB78" w14:textId="77777777" w:rsidR="007760C3" w:rsidRPr="000E5CAB" w:rsidRDefault="007760C3" w:rsidP="007760C3">
            <w:pPr>
              <w:pStyle w:val="TableParagraph"/>
              <w:spacing w:before="1" w:line="199" w:lineRule="exact"/>
              <w:ind w:left="200" w:right="212"/>
              <w:jc w:val="center"/>
              <w:rPr>
                <w:sz w:val="18"/>
                <w:lang w:val="es-ES"/>
              </w:rPr>
            </w:pPr>
            <w:r w:rsidRPr="000E5CAB">
              <w:rPr>
                <w:sz w:val="18"/>
                <w:lang w:val="es-ES"/>
              </w:rPr>
              <w:t>control de desastres</w:t>
            </w:r>
          </w:p>
        </w:tc>
      </w:tr>
      <w:tr w:rsidR="007760C3" w:rsidRPr="000E5CAB" w14:paraId="5120CB7E" w14:textId="77777777" w:rsidTr="007760C3">
        <w:trPr>
          <w:trHeight w:val="220"/>
        </w:trPr>
        <w:tc>
          <w:tcPr>
            <w:tcW w:w="355" w:type="dxa"/>
            <w:shd w:val="clear" w:color="auto" w:fill="DEEAF6"/>
          </w:tcPr>
          <w:p w14:paraId="5120CB7A" w14:textId="77777777" w:rsidR="007760C3" w:rsidRPr="000E5CAB" w:rsidRDefault="007760C3" w:rsidP="007760C3">
            <w:pPr>
              <w:pStyle w:val="TableParagraph"/>
              <w:spacing w:line="200" w:lineRule="exact"/>
              <w:ind w:left="0" w:right="88"/>
              <w:jc w:val="right"/>
              <w:rPr>
                <w:sz w:val="18"/>
                <w:lang w:val="es-ES"/>
              </w:rPr>
            </w:pPr>
            <w:r w:rsidRPr="000E5CAB">
              <w:rPr>
                <w:sz w:val="18"/>
                <w:lang w:val="es-ES"/>
              </w:rPr>
              <w:t>14</w:t>
            </w:r>
          </w:p>
        </w:tc>
        <w:tc>
          <w:tcPr>
            <w:tcW w:w="5941" w:type="dxa"/>
          </w:tcPr>
          <w:p w14:paraId="5120CB7B" w14:textId="77777777" w:rsidR="007760C3" w:rsidRPr="000E5CAB" w:rsidRDefault="007760C3" w:rsidP="007760C3">
            <w:pPr>
              <w:pStyle w:val="TableParagraph"/>
              <w:spacing w:line="200" w:lineRule="exact"/>
              <w:rPr>
                <w:sz w:val="18"/>
                <w:lang w:val="es-ES"/>
              </w:rPr>
            </w:pPr>
            <w:r w:rsidRPr="000E5CAB">
              <w:rPr>
                <w:sz w:val="18"/>
                <w:lang w:val="es-ES"/>
              </w:rPr>
              <w:t>Programa Nacional de Restauración de Ecosistemas y Paisajes</w:t>
            </w:r>
          </w:p>
        </w:tc>
        <w:tc>
          <w:tcPr>
            <w:tcW w:w="719" w:type="dxa"/>
          </w:tcPr>
          <w:p w14:paraId="5120CB7C" w14:textId="77777777" w:rsidR="007760C3" w:rsidRPr="000E5CAB" w:rsidRDefault="007760C3" w:rsidP="007760C3">
            <w:pPr>
              <w:pStyle w:val="TableParagraph"/>
              <w:spacing w:line="200" w:lineRule="exact"/>
              <w:ind w:left="163"/>
              <w:rPr>
                <w:sz w:val="18"/>
                <w:lang w:val="es-ES"/>
              </w:rPr>
            </w:pPr>
            <w:r w:rsidRPr="000E5CAB">
              <w:rPr>
                <w:sz w:val="18"/>
                <w:lang w:val="es-ES"/>
              </w:rPr>
              <w:t>2013</w:t>
            </w:r>
          </w:p>
        </w:tc>
        <w:tc>
          <w:tcPr>
            <w:tcW w:w="1979" w:type="dxa"/>
          </w:tcPr>
          <w:p w14:paraId="5120CB7D" w14:textId="77777777" w:rsidR="007760C3" w:rsidRPr="000E5CAB" w:rsidRDefault="007760C3" w:rsidP="007760C3">
            <w:pPr>
              <w:pStyle w:val="TableParagraph"/>
              <w:spacing w:line="200" w:lineRule="exact"/>
              <w:ind w:left="199" w:right="214"/>
              <w:jc w:val="center"/>
              <w:rPr>
                <w:sz w:val="18"/>
                <w:lang w:val="es-ES"/>
              </w:rPr>
            </w:pPr>
            <w:r w:rsidRPr="000E5CAB">
              <w:rPr>
                <w:sz w:val="18"/>
                <w:lang w:val="es-ES"/>
              </w:rPr>
              <w:t>medio ambiente</w:t>
            </w:r>
          </w:p>
        </w:tc>
      </w:tr>
      <w:tr w:rsidR="007760C3" w:rsidRPr="000E5CAB" w14:paraId="5120CB83" w14:textId="77777777" w:rsidTr="007760C3">
        <w:trPr>
          <w:trHeight w:val="220"/>
        </w:trPr>
        <w:tc>
          <w:tcPr>
            <w:tcW w:w="355" w:type="dxa"/>
            <w:shd w:val="clear" w:color="auto" w:fill="DEEAF6"/>
          </w:tcPr>
          <w:p w14:paraId="5120CB7F" w14:textId="77777777" w:rsidR="007760C3" w:rsidRPr="000E5CAB" w:rsidRDefault="007760C3" w:rsidP="007760C3">
            <w:pPr>
              <w:pStyle w:val="TableParagraph"/>
              <w:spacing w:line="200" w:lineRule="exact"/>
              <w:ind w:left="0" w:right="88"/>
              <w:jc w:val="right"/>
              <w:rPr>
                <w:sz w:val="18"/>
                <w:lang w:val="es-ES"/>
              </w:rPr>
            </w:pPr>
            <w:r w:rsidRPr="000E5CAB">
              <w:rPr>
                <w:sz w:val="18"/>
                <w:lang w:val="es-ES"/>
              </w:rPr>
              <w:t>15</w:t>
            </w:r>
          </w:p>
        </w:tc>
        <w:tc>
          <w:tcPr>
            <w:tcW w:w="5941" w:type="dxa"/>
          </w:tcPr>
          <w:p w14:paraId="5120CB80" w14:textId="77777777" w:rsidR="007760C3" w:rsidRPr="000E5CAB" w:rsidRDefault="007760C3" w:rsidP="007760C3">
            <w:pPr>
              <w:pStyle w:val="TableParagraph"/>
              <w:spacing w:line="200" w:lineRule="exact"/>
              <w:rPr>
                <w:sz w:val="18"/>
                <w:lang w:val="es-ES"/>
              </w:rPr>
            </w:pPr>
            <w:r w:rsidRPr="000E5CAB">
              <w:rPr>
                <w:sz w:val="18"/>
                <w:lang w:val="es-ES"/>
              </w:rPr>
              <w:t>Programa Nacional para el Manejo Integral de los Desechos Sólidos</w:t>
            </w:r>
          </w:p>
        </w:tc>
        <w:tc>
          <w:tcPr>
            <w:tcW w:w="719" w:type="dxa"/>
          </w:tcPr>
          <w:p w14:paraId="5120CB81" w14:textId="77777777" w:rsidR="007760C3" w:rsidRPr="000E5CAB" w:rsidRDefault="007760C3" w:rsidP="007760C3">
            <w:pPr>
              <w:pStyle w:val="TableParagraph"/>
              <w:spacing w:line="200" w:lineRule="exact"/>
              <w:ind w:left="163"/>
              <w:rPr>
                <w:sz w:val="18"/>
                <w:lang w:val="es-ES"/>
              </w:rPr>
            </w:pPr>
            <w:r w:rsidRPr="000E5CAB">
              <w:rPr>
                <w:sz w:val="18"/>
                <w:lang w:val="es-ES"/>
              </w:rPr>
              <w:t>2010</w:t>
            </w:r>
          </w:p>
        </w:tc>
        <w:tc>
          <w:tcPr>
            <w:tcW w:w="1979" w:type="dxa"/>
          </w:tcPr>
          <w:p w14:paraId="5120CB82" w14:textId="77777777" w:rsidR="007760C3" w:rsidRPr="000E5CAB" w:rsidRDefault="007760C3" w:rsidP="007760C3">
            <w:pPr>
              <w:pStyle w:val="TableParagraph"/>
              <w:spacing w:line="200" w:lineRule="exact"/>
              <w:ind w:left="200" w:right="211"/>
              <w:jc w:val="center"/>
              <w:rPr>
                <w:sz w:val="18"/>
                <w:lang w:val="es-ES"/>
              </w:rPr>
            </w:pPr>
            <w:r w:rsidRPr="000E5CAB">
              <w:rPr>
                <w:sz w:val="18"/>
                <w:lang w:val="es-ES"/>
              </w:rPr>
              <w:t>desechos</w:t>
            </w:r>
          </w:p>
        </w:tc>
      </w:tr>
      <w:tr w:rsidR="007760C3" w:rsidRPr="000E5CAB" w14:paraId="5120CB88" w14:textId="77777777" w:rsidTr="007760C3">
        <w:trPr>
          <w:trHeight w:val="217"/>
        </w:trPr>
        <w:tc>
          <w:tcPr>
            <w:tcW w:w="355" w:type="dxa"/>
            <w:shd w:val="clear" w:color="auto" w:fill="DEEAF6"/>
          </w:tcPr>
          <w:p w14:paraId="5120CB84" w14:textId="77777777" w:rsidR="007760C3" w:rsidRPr="000E5CAB" w:rsidRDefault="007760C3" w:rsidP="007760C3">
            <w:pPr>
              <w:pStyle w:val="TableParagraph"/>
              <w:spacing w:line="198" w:lineRule="exact"/>
              <w:ind w:left="0" w:right="88"/>
              <w:jc w:val="right"/>
              <w:rPr>
                <w:sz w:val="18"/>
                <w:lang w:val="es-ES"/>
              </w:rPr>
            </w:pPr>
            <w:r w:rsidRPr="000E5CAB">
              <w:rPr>
                <w:sz w:val="18"/>
                <w:lang w:val="es-ES"/>
              </w:rPr>
              <w:t>16</w:t>
            </w:r>
          </w:p>
        </w:tc>
        <w:tc>
          <w:tcPr>
            <w:tcW w:w="5941" w:type="dxa"/>
          </w:tcPr>
          <w:p w14:paraId="5120CB85" w14:textId="77777777" w:rsidR="007760C3" w:rsidRPr="000E5CAB" w:rsidRDefault="007760C3" w:rsidP="007760C3">
            <w:pPr>
              <w:pStyle w:val="TableParagraph"/>
              <w:spacing w:line="198" w:lineRule="exact"/>
              <w:rPr>
                <w:sz w:val="12"/>
                <w:lang w:val="es-ES"/>
              </w:rPr>
            </w:pPr>
            <w:r w:rsidRPr="000E5CAB">
              <w:rPr>
                <w:sz w:val="18"/>
                <w:lang w:val="es-ES"/>
              </w:rPr>
              <w:t>Programa de Fortalecimiento de Gobiernos Locales (PFGL)</w:t>
            </w:r>
            <w:r w:rsidRPr="000E5CAB">
              <w:rPr>
                <w:rStyle w:val="Refdenotaalpie"/>
                <w:sz w:val="18"/>
                <w:lang w:val="es-ES"/>
              </w:rPr>
              <w:footnoteReference w:id="26"/>
            </w:r>
          </w:p>
        </w:tc>
        <w:tc>
          <w:tcPr>
            <w:tcW w:w="719" w:type="dxa"/>
          </w:tcPr>
          <w:p w14:paraId="5120CB86" w14:textId="77777777" w:rsidR="007760C3" w:rsidRPr="000E5CAB" w:rsidRDefault="007760C3" w:rsidP="007760C3">
            <w:pPr>
              <w:pStyle w:val="TableParagraph"/>
              <w:spacing w:line="198" w:lineRule="exact"/>
              <w:ind w:left="163"/>
              <w:rPr>
                <w:sz w:val="18"/>
                <w:lang w:val="es-ES"/>
              </w:rPr>
            </w:pPr>
            <w:r w:rsidRPr="000E5CAB">
              <w:rPr>
                <w:sz w:val="18"/>
                <w:lang w:val="es-ES"/>
              </w:rPr>
              <w:t>2012</w:t>
            </w:r>
          </w:p>
        </w:tc>
        <w:tc>
          <w:tcPr>
            <w:tcW w:w="1979" w:type="dxa"/>
          </w:tcPr>
          <w:p w14:paraId="5120CB87" w14:textId="77777777" w:rsidR="007760C3" w:rsidRPr="000E5CAB" w:rsidRDefault="007760C3" w:rsidP="007760C3">
            <w:pPr>
              <w:pStyle w:val="TableParagraph"/>
              <w:spacing w:line="198" w:lineRule="exact"/>
              <w:ind w:left="200" w:right="213"/>
              <w:jc w:val="center"/>
              <w:rPr>
                <w:sz w:val="18"/>
                <w:lang w:val="es-ES"/>
              </w:rPr>
            </w:pPr>
            <w:r w:rsidRPr="000E5CAB">
              <w:rPr>
                <w:sz w:val="18"/>
                <w:lang w:val="es-ES"/>
              </w:rPr>
              <w:t>gobernanza</w:t>
            </w:r>
          </w:p>
        </w:tc>
      </w:tr>
      <w:tr w:rsidR="007760C3" w:rsidRPr="000E5CAB" w14:paraId="5120CB8D" w14:textId="77777777" w:rsidTr="007760C3">
        <w:trPr>
          <w:trHeight w:val="220"/>
        </w:trPr>
        <w:tc>
          <w:tcPr>
            <w:tcW w:w="355" w:type="dxa"/>
            <w:shd w:val="clear" w:color="auto" w:fill="DEEAF6"/>
          </w:tcPr>
          <w:p w14:paraId="5120CB89" w14:textId="77777777" w:rsidR="007760C3" w:rsidRPr="000E5CAB" w:rsidRDefault="007760C3" w:rsidP="007760C3">
            <w:pPr>
              <w:pStyle w:val="TableParagraph"/>
              <w:spacing w:line="200" w:lineRule="exact"/>
              <w:ind w:left="0" w:right="88"/>
              <w:jc w:val="right"/>
              <w:rPr>
                <w:sz w:val="18"/>
                <w:lang w:val="es-ES"/>
              </w:rPr>
            </w:pPr>
            <w:r w:rsidRPr="000E5CAB">
              <w:rPr>
                <w:sz w:val="18"/>
                <w:lang w:val="es-ES"/>
              </w:rPr>
              <w:t>17</w:t>
            </w:r>
          </w:p>
        </w:tc>
        <w:tc>
          <w:tcPr>
            <w:tcW w:w="5941" w:type="dxa"/>
          </w:tcPr>
          <w:p w14:paraId="5120CB8A" w14:textId="77777777" w:rsidR="007760C3" w:rsidRPr="000E5CAB" w:rsidRDefault="007760C3" w:rsidP="007760C3">
            <w:pPr>
              <w:pStyle w:val="TableParagraph"/>
              <w:spacing w:line="200" w:lineRule="exact"/>
              <w:rPr>
                <w:sz w:val="18"/>
                <w:lang w:val="es-ES"/>
              </w:rPr>
            </w:pPr>
            <w:r w:rsidRPr="000E5CAB">
              <w:rPr>
                <w:sz w:val="18"/>
                <w:lang w:val="es-ES"/>
              </w:rPr>
              <w:t>Propuesta de Política de Riego y Avenamiento para El Salvador</w:t>
            </w:r>
          </w:p>
        </w:tc>
        <w:tc>
          <w:tcPr>
            <w:tcW w:w="719" w:type="dxa"/>
          </w:tcPr>
          <w:p w14:paraId="5120CB8B" w14:textId="77777777" w:rsidR="007760C3" w:rsidRPr="000E5CAB" w:rsidRDefault="007760C3" w:rsidP="007760C3">
            <w:pPr>
              <w:pStyle w:val="TableParagraph"/>
              <w:spacing w:line="200" w:lineRule="exact"/>
              <w:ind w:left="163"/>
              <w:rPr>
                <w:sz w:val="18"/>
                <w:lang w:val="es-ES"/>
              </w:rPr>
            </w:pPr>
            <w:r w:rsidRPr="000E5CAB">
              <w:rPr>
                <w:sz w:val="18"/>
                <w:lang w:val="es-ES"/>
              </w:rPr>
              <w:t>2011</w:t>
            </w:r>
          </w:p>
        </w:tc>
        <w:tc>
          <w:tcPr>
            <w:tcW w:w="1979" w:type="dxa"/>
          </w:tcPr>
          <w:p w14:paraId="5120CB8C" w14:textId="77777777" w:rsidR="007760C3" w:rsidRPr="000E5CAB" w:rsidRDefault="007760C3" w:rsidP="007760C3">
            <w:pPr>
              <w:pStyle w:val="TableParagraph"/>
              <w:spacing w:line="200" w:lineRule="exact"/>
              <w:ind w:left="199" w:right="214"/>
              <w:jc w:val="center"/>
              <w:rPr>
                <w:sz w:val="18"/>
                <w:lang w:val="es-ES"/>
              </w:rPr>
            </w:pPr>
            <w:r w:rsidRPr="000E5CAB">
              <w:rPr>
                <w:sz w:val="18"/>
                <w:lang w:val="es-ES"/>
              </w:rPr>
              <w:t>agricultura, forestal</w:t>
            </w:r>
          </w:p>
        </w:tc>
      </w:tr>
      <w:tr w:rsidR="007760C3" w:rsidRPr="000E5CAB" w14:paraId="5120CB92" w14:textId="77777777" w:rsidTr="007760C3">
        <w:trPr>
          <w:trHeight w:val="220"/>
        </w:trPr>
        <w:tc>
          <w:tcPr>
            <w:tcW w:w="355" w:type="dxa"/>
            <w:shd w:val="clear" w:color="auto" w:fill="DEEAF6"/>
          </w:tcPr>
          <w:p w14:paraId="5120CB8E" w14:textId="77777777" w:rsidR="007760C3" w:rsidRPr="000E5CAB" w:rsidRDefault="007760C3" w:rsidP="007760C3">
            <w:pPr>
              <w:pStyle w:val="TableParagraph"/>
              <w:spacing w:line="200" w:lineRule="exact"/>
              <w:ind w:left="0" w:right="88"/>
              <w:jc w:val="right"/>
              <w:rPr>
                <w:sz w:val="18"/>
                <w:lang w:val="es-ES"/>
              </w:rPr>
            </w:pPr>
            <w:r w:rsidRPr="000E5CAB">
              <w:rPr>
                <w:sz w:val="18"/>
                <w:lang w:val="es-ES"/>
              </w:rPr>
              <w:t>18</w:t>
            </w:r>
          </w:p>
        </w:tc>
        <w:tc>
          <w:tcPr>
            <w:tcW w:w="5941" w:type="dxa"/>
          </w:tcPr>
          <w:p w14:paraId="5120CB8F" w14:textId="77777777" w:rsidR="007760C3" w:rsidRPr="000E5CAB" w:rsidRDefault="007760C3" w:rsidP="007760C3">
            <w:pPr>
              <w:pStyle w:val="TableParagraph"/>
              <w:spacing w:line="200" w:lineRule="exact"/>
              <w:rPr>
                <w:sz w:val="18"/>
                <w:lang w:val="es-ES"/>
              </w:rPr>
            </w:pPr>
            <w:r w:rsidRPr="000E5CAB">
              <w:rPr>
                <w:sz w:val="18"/>
                <w:lang w:val="es-ES"/>
              </w:rPr>
              <w:t>Propuesta Política y Plan de Acción de Convivencia con la Sequía en El Salvador</w:t>
            </w:r>
          </w:p>
        </w:tc>
        <w:tc>
          <w:tcPr>
            <w:tcW w:w="719" w:type="dxa"/>
          </w:tcPr>
          <w:p w14:paraId="5120CB90" w14:textId="77777777" w:rsidR="007760C3" w:rsidRPr="000E5CAB" w:rsidRDefault="007760C3" w:rsidP="007760C3">
            <w:pPr>
              <w:pStyle w:val="TableParagraph"/>
              <w:spacing w:line="200" w:lineRule="exact"/>
              <w:ind w:left="163"/>
              <w:rPr>
                <w:sz w:val="18"/>
                <w:lang w:val="es-ES"/>
              </w:rPr>
            </w:pPr>
            <w:r w:rsidRPr="000E5CAB">
              <w:rPr>
                <w:sz w:val="18"/>
                <w:lang w:val="es-ES"/>
              </w:rPr>
              <w:t>2003</w:t>
            </w:r>
          </w:p>
        </w:tc>
        <w:tc>
          <w:tcPr>
            <w:tcW w:w="1979" w:type="dxa"/>
          </w:tcPr>
          <w:p w14:paraId="5120CB91" w14:textId="77777777" w:rsidR="007760C3" w:rsidRPr="000E5CAB" w:rsidRDefault="007760C3" w:rsidP="007760C3">
            <w:pPr>
              <w:pStyle w:val="TableParagraph"/>
              <w:spacing w:line="200" w:lineRule="exact"/>
              <w:ind w:left="200" w:right="214"/>
              <w:jc w:val="center"/>
              <w:rPr>
                <w:sz w:val="18"/>
                <w:lang w:val="es-ES"/>
              </w:rPr>
            </w:pPr>
            <w:r w:rsidRPr="000E5CAB">
              <w:rPr>
                <w:sz w:val="18"/>
                <w:lang w:val="es-ES"/>
              </w:rPr>
              <w:t>agua y saneamiento</w:t>
            </w:r>
          </w:p>
        </w:tc>
      </w:tr>
    </w:tbl>
    <w:p w14:paraId="5120CB93" w14:textId="77777777" w:rsidR="007760C3" w:rsidRPr="000E5CAB" w:rsidRDefault="007760C3" w:rsidP="007760C3">
      <w:pPr>
        <w:pStyle w:val="Textoindependiente"/>
        <w:spacing w:before="61"/>
        <w:ind w:left="140" w:right="413"/>
        <w:jc w:val="both"/>
        <w:rPr>
          <w:rFonts w:cs="Times New Roman"/>
          <w:lang w:val="es-ES"/>
        </w:rPr>
      </w:pPr>
    </w:p>
    <w:p w14:paraId="5120CB94" w14:textId="77777777" w:rsidR="007760C3" w:rsidRPr="000E5CAB" w:rsidRDefault="00CE7D2D" w:rsidP="00CE7D2D">
      <w:pPr>
        <w:pStyle w:val="Ttulo2"/>
        <w:rPr>
          <w:rFonts w:ascii="Calibri" w:hAnsi="Calibri"/>
          <w:i w:val="0"/>
          <w:lang w:val="es-ES"/>
        </w:rPr>
      </w:pPr>
      <w:bookmarkStart w:id="37" w:name="_bookmark24"/>
      <w:bookmarkStart w:id="38" w:name="_Toc45559115"/>
      <w:bookmarkEnd w:id="37"/>
      <w:r w:rsidRPr="000E5CAB">
        <w:rPr>
          <w:rFonts w:ascii="Calibri" w:hAnsi="Calibri"/>
          <w:i w:val="0"/>
          <w:lang w:val="es-ES"/>
        </w:rPr>
        <w:t xml:space="preserve">6.1 </w:t>
      </w:r>
      <w:r w:rsidR="007760C3" w:rsidRPr="000E5CAB">
        <w:rPr>
          <w:rFonts w:ascii="Calibri" w:hAnsi="Calibri"/>
          <w:i w:val="0"/>
          <w:lang w:val="es-ES"/>
        </w:rPr>
        <w:t>Presidencia - Plan Quinquenal de Desarrollo</w:t>
      </w:r>
      <w:r w:rsidR="007760C3" w:rsidRPr="000E5CAB">
        <w:rPr>
          <w:rFonts w:ascii="Calibri" w:hAnsi="Calibri"/>
          <w:i w:val="0"/>
          <w:spacing w:val="-5"/>
          <w:lang w:val="es-ES"/>
        </w:rPr>
        <w:t xml:space="preserve"> </w:t>
      </w:r>
      <w:r w:rsidR="007760C3" w:rsidRPr="000E5CAB">
        <w:rPr>
          <w:rFonts w:ascii="Calibri" w:hAnsi="Calibri"/>
          <w:i w:val="0"/>
          <w:lang w:val="es-ES"/>
        </w:rPr>
        <w:t>2014-2019</w:t>
      </w:r>
      <w:bookmarkEnd w:id="38"/>
    </w:p>
    <w:p w14:paraId="5120CB95" w14:textId="77777777" w:rsidR="007760C3" w:rsidRPr="000E5CAB" w:rsidRDefault="007760C3" w:rsidP="00A41F5E">
      <w:pPr>
        <w:pStyle w:val="Textoindependiente"/>
        <w:ind w:left="140" w:right="49"/>
        <w:jc w:val="both"/>
        <w:rPr>
          <w:lang w:val="es-ES"/>
        </w:rPr>
      </w:pPr>
      <w:r w:rsidRPr="000E5CAB">
        <w:rPr>
          <w:rFonts w:cs="Times New Roman"/>
          <w:lang w:val="es-ES"/>
        </w:rPr>
        <w:t xml:space="preserve">El Plan Quinquenal de Desarrollo 2014-2019 es la visión general y el documento de política emitido por el Gobierno actual. Fue preparado por SETEPLAN por instrucción del </w:t>
      </w:r>
      <w:proofErr w:type="gramStart"/>
      <w:r w:rsidRPr="000E5CAB">
        <w:rPr>
          <w:rFonts w:cs="Times New Roman"/>
          <w:lang w:val="es-ES"/>
        </w:rPr>
        <w:t>Presidente</w:t>
      </w:r>
      <w:proofErr w:type="gramEnd"/>
      <w:r w:rsidRPr="000E5CAB">
        <w:rPr>
          <w:rFonts w:cs="Times New Roman"/>
          <w:lang w:val="es-ES"/>
        </w:rPr>
        <w:t xml:space="preserve">. Se basa en una visión que fomenta la participación de los ciudadanos en los procesos de desarrollo en un esfuerzo por mejorar la articulación entre la administración pública y la sociedad. Se basa en tres prioridades principales: empleo, educación y seguridad. El Plan refleja el enfoque del </w:t>
      </w:r>
      <w:r w:rsidRPr="000E5CAB">
        <w:rPr>
          <w:rFonts w:cs="Times New Roman"/>
          <w:lang w:val="es-ES"/>
        </w:rPr>
        <w:lastRenderedPageBreak/>
        <w:t>Gobierno en los resultados de acuerdo con los cinco principios guía: (i) estratégico; (</w:t>
      </w:r>
      <w:proofErr w:type="spellStart"/>
      <w:r w:rsidRPr="000E5CAB">
        <w:rPr>
          <w:rFonts w:cs="Times New Roman"/>
          <w:lang w:val="es-ES"/>
        </w:rPr>
        <w:t>ii</w:t>
      </w:r>
      <w:proofErr w:type="spellEnd"/>
      <w:r w:rsidRPr="000E5CAB">
        <w:rPr>
          <w:rFonts w:cs="Times New Roman"/>
          <w:lang w:val="es-ES"/>
        </w:rPr>
        <w:t>) basado en resultados; (</w:t>
      </w:r>
      <w:proofErr w:type="spellStart"/>
      <w:r w:rsidRPr="000E5CAB">
        <w:rPr>
          <w:rFonts w:cs="Times New Roman"/>
          <w:lang w:val="es-ES"/>
        </w:rPr>
        <w:t>iii</w:t>
      </w:r>
      <w:proofErr w:type="spellEnd"/>
      <w:r w:rsidRPr="000E5CAB">
        <w:rPr>
          <w:rFonts w:cs="Times New Roman"/>
          <w:lang w:val="es-ES"/>
        </w:rPr>
        <w:t>) participativo; (</w:t>
      </w:r>
      <w:proofErr w:type="spellStart"/>
      <w:r w:rsidRPr="000E5CAB">
        <w:rPr>
          <w:rFonts w:cs="Times New Roman"/>
          <w:lang w:val="es-ES"/>
        </w:rPr>
        <w:t>iv</w:t>
      </w:r>
      <w:proofErr w:type="spellEnd"/>
      <w:r w:rsidRPr="000E5CAB">
        <w:rPr>
          <w:rFonts w:cs="Times New Roman"/>
          <w:lang w:val="es-ES"/>
        </w:rPr>
        <w:t>) verificable; y (v) realista y viable</w:t>
      </w:r>
      <w:r w:rsidRPr="000E5CAB">
        <w:rPr>
          <w:lang w:val="es-ES"/>
        </w:rPr>
        <w:t>.</w:t>
      </w:r>
    </w:p>
    <w:p w14:paraId="5120CB96" w14:textId="77777777" w:rsidR="007760C3" w:rsidRPr="000E5CAB" w:rsidRDefault="007760C3" w:rsidP="00A41F5E">
      <w:pPr>
        <w:pStyle w:val="Textoindependiente"/>
        <w:ind w:left="140" w:right="49"/>
        <w:jc w:val="both"/>
        <w:rPr>
          <w:lang w:val="es-ES"/>
        </w:rPr>
      </w:pPr>
      <w:r w:rsidRPr="000E5CAB">
        <w:rPr>
          <w:rFonts w:cs="Times New Roman"/>
          <w:lang w:val="es-ES"/>
        </w:rPr>
        <w:t>El proceso de diseño y consulta fue apoyado por una serie de agencias multilaterales y bilaterales, incluidos el PNUD, el sistema de las Naciones Unidas, la Agencia Española de Desarrollo (AECID), el Gran Ducado de Luxemburgo, la Comisión Económica para América Latina y el Caribe (CEPAL), el Banco Mundial (BM) y Banco Interamericano de Desarrollo (BID).</w:t>
      </w:r>
    </w:p>
    <w:p w14:paraId="5120CB97" w14:textId="77777777" w:rsidR="007760C3" w:rsidRPr="000E5CAB" w:rsidRDefault="007760C3" w:rsidP="00A41F5E">
      <w:pPr>
        <w:pStyle w:val="Textoindependiente"/>
        <w:spacing w:before="61"/>
        <w:ind w:left="140" w:right="49"/>
        <w:jc w:val="both"/>
        <w:rPr>
          <w:lang w:val="es-ES"/>
        </w:rPr>
      </w:pPr>
      <w:r w:rsidRPr="000E5CAB">
        <w:rPr>
          <w:rFonts w:cs="Times New Roman"/>
          <w:lang w:val="es-ES"/>
        </w:rPr>
        <w:t>El PQD establece once prioridades de desarrollo nacional identificadas para el período 2014-2019 desde la perspectiva del “Buen Vivir”. Este concepto contempla focalizar las políticas públicas en el desarrollo de la vida de las personas, el desarrollo de capacidades individuales, el fortalecimiento de las redes sociales y una conciliación de la relación entre el Estado, la economía y el medio ambiente. Implica una perspectiva de derechos humanos y de igualdad de género, así como una consideración de todas las etapas de la vida de un ser humano. Se proporciona orientación para la financiación, abordando la política fiscal, la inversión pública y el gasto corriente, y la movilización de fuentes no públicas</w:t>
      </w:r>
      <w:r w:rsidRPr="000E5CAB">
        <w:rPr>
          <w:lang w:val="es-ES"/>
        </w:rPr>
        <w:t>.</w:t>
      </w:r>
    </w:p>
    <w:p w14:paraId="5120CB98" w14:textId="77777777" w:rsidR="007760C3" w:rsidRPr="000E5CAB" w:rsidRDefault="007760C3" w:rsidP="00A41F5E">
      <w:pPr>
        <w:pStyle w:val="Textoindependiente"/>
        <w:spacing w:before="60"/>
        <w:ind w:left="140" w:right="49"/>
        <w:jc w:val="both"/>
        <w:rPr>
          <w:rFonts w:cs="Times New Roman"/>
          <w:lang w:val="es-ES"/>
        </w:rPr>
      </w:pPr>
      <w:r w:rsidRPr="000E5CAB">
        <w:rPr>
          <w:rFonts w:cs="Times New Roman"/>
          <w:lang w:val="es-ES"/>
        </w:rPr>
        <w:t>La siguiente tabla proporciona una visión general de las once prioridades y las estrategias correspondientes más relevantes para el desarrollo territorial y la energía sostenibles en el AMSS</w:t>
      </w:r>
      <w:r w:rsidRPr="000E5CAB">
        <w:rPr>
          <w:lang w:val="es-ES"/>
        </w:rPr>
        <w:t>.</w:t>
      </w:r>
      <w:r w:rsidRPr="000E5CAB">
        <w:rPr>
          <w:rStyle w:val="Refdenotaalpie"/>
          <w:lang w:val="es-ES"/>
        </w:rPr>
        <w:footnoteReference w:id="27"/>
      </w:r>
      <w:r w:rsidRPr="000E5CAB">
        <w:rPr>
          <w:lang w:val="es-ES"/>
        </w:rPr>
        <w:t xml:space="preserve"> </w:t>
      </w:r>
      <w:r w:rsidRPr="000E5CAB">
        <w:rPr>
          <w:rFonts w:cs="Times New Roman"/>
          <w:lang w:val="es-ES"/>
        </w:rPr>
        <w:t>El CPEIR 2018 observa la integración del cambio climático como un tema transversal en el PQD inducida por el enfoque amplio sobre la gestión de riesgos y los efectos del cambio climático. Los objetivos 3, 7 y 11 ilustran los desafíos en términos de institucionalidad, marco legal y capacidades para la planificación y gestión de políticas públicas, que deben superarse para avanzar con eficacia.</w:t>
      </w:r>
    </w:p>
    <w:p w14:paraId="5120CB99" w14:textId="77777777" w:rsidR="00A41F5E" w:rsidRPr="000E5CAB" w:rsidRDefault="00A41F5E" w:rsidP="00A41F5E">
      <w:pPr>
        <w:pStyle w:val="Textoindependiente"/>
        <w:spacing w:before="60"/>
        <w:ind w:left="140" w:right="49"/>
        <w:jc w:val="both"/>
        <w:rPr>
          <w:rFonts w:cs="Times New Roman"/>
          <w:lang w:val="es-ES"/>
        </w:rPr>
      </w:pPr>
    </w:p>
    <w:tbl>
      <w:tblPr>
        <w:tblStyle w:val="TableNormal"/>
        <w:tblW w:w="8709" w:type="dxa"/>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3961"/>
        <w:gridCol w:w="4321"/>
      </w:tblGrid>
      <w:tr w:rsidR="007760C3" w:rsidRPr="0088595F" w14:paraId="5120CB9B" w14:textId="77777777" w:rsidTr="00D726DE">
        <w:trPr>
          <w:trHeight w:val="268"/>
        </w:trPr>
        <w:tc>
          <w:tcPr>
            <w:tcW w:w="8709" w:type="dxa"/>
            <w:gridSpan w:val="3"/>
            <w:shd w:val="clear" w:color="auto" w:fill="DEEAF6"/>
          </w:tcPr>
          <w:p w14:paraId="5120CB9A" w14:textId="77777777" w:rsidR="007760C3" w:rsidRPr="000E5CAB" w:rsidRDefault="007760C3" w:rsidP="007760C3">
            <w:pPr>
              <w:pStyle w:val="TableParagraph"/>
              <w:spacing w:line="248" w:lineRule="exact"/>
              <w:ind w:left="57"/>
              <w:rPr>
                <w:lang w:val="es-ES"/>
              </w:rPr>
            </w:pPr>
            <w:r w:rsidRPr="000E5CAB">
              <w:rPr>
                <w:lang w:val="es-ES"/>
              </w:rPr>
              <w:t>P</w:t>
            </w:r>
            <w:r w:rsidRPr="000E5CAB">
              <w:rPr>
                <w:sz w:val="18"/>
                <w:lang w:val="es-ES"/>
              </w:rPr>
              <w:t xml:space="preserve">RESIDENCIA </w:t>
            </w:r>
            <w:r w:rsidRPr="000E5CAB">
              <w:rPr>
                <w:lang w:val="es-ES"/>
              </w:rPr>
              <w:t>–P</w:t>
            </w:r>
            <w:r w:rsidRPr="000E5CAB">
              <w:rPr>
                <w:sz w:val="18"/>
                <w:lang w:val="es-ES"/>
              </w:rPr>
              <w:t xml:space="preserve">LAN </w:t>
            </w:r>
            <w:r w:rsidRPr="000E5CAB">
              <w:rPr>
                <w:lang w:val="es-ES"/>
              </w:rPr>
              <w:t>Q</w:t>
            </w:r>
            <w:r w:rsidRPr="000E5CAB">
              <w:rPr>
                <w:sz w:val="18"/>
                <w:lang w:val="es-ES"/>
              </w:rPr>
              <w:t xml:space="preserve">UINQUENAL DE </w:t>
            </w:r>
            <w:r w:rsidRPr="000E5CAB">
              <w:rPr>
                <w:lang w:val="es-ES"/>
              </w:rPr>
              <w:t>D</w:t>
            </w:r>
            <w:r w:rsidRPr="000E5CAB">
              <w:rPr>
                <w:sz w:val="18"/>
                <w:lang w:val="es-ES"/>
              </w:rPr>
              <w:t xml:space="preserve">ESRROLLO </w:t>
            </w:r>
            <w:r w:rsidRPr="000E5CAB">
              <w:rPr>
                <w:lang w:val="es-ES"/>
              </w:rPr>
              <w:t>2014-2019</w:t>
            </w:r>
          </w:p>
        </w:tc>
      </w:tr>
      <w:tr w:rsidR="007760C3" w:rsidRPr="000E5CAB" w14:paraId="5120CB9E" w14:textId="77777777" w:rsidTr="00D726DE">
        <w:trPr>
          <w:trHeight w:val="244"/>
        </w:trPr>
        <w:tc>
          <w:tcPr>
            <w:tcW w:w="4388" w:type="dxa"/>
            <w:gridSpan w:val="2"/>
            <w:shd w:val="clear" w:color="auto" w:fill="DEEAF6"/>
          </w:tcPr>
          <w:p w14:paraId="5120CB9C" w14:textId="77777777" w:rsidR="007760C3" w:rsidRPr="000E5CAB" w:rsidRDefault="007760C3" w:rsidP="007760C3">
            <w:pPr>
              <w:pStyle w:val="TableParagraph"/>
              <w:spacing w:line="224" w:lineRule="exact"/>
              <w:ind w:left="57"/>
              <w:rPr>
                <w:sz w:val="16"/>
                <w:lang w:val="es-ES"/>
              </w:rPr>
            </w:pPr>
            <w:r w:rsidRPr="000E5CAB">
              <w:rPr>
                <w:sz w:val="20"/>
                <w:lang w:val="es-ES"/>
              </w:rPr>
              <w:t>O</w:t>
            </w:r>
            <w:r w:rsidR="00D726DE" w:rsidRPr="000E5CAB">
              <w:rPr>
                <w:sz w:val="16"/>
                <w:lang w:val="es-ES"/>
              </w:rPr>
              <w:t>BJE</w:t>
            </w:r>
            <w:r w:rsidRPr="000E5CAB">
              <w:rPr>
                <w:sz w:val="16"/>
                <w:lang w:val="es-ES"/>
              </w:rPr>
              <w:t>TIVO</w:t>
            </w:r>
          </w:p>
        </w:tc>
        <w:tc>
          <w:tcPr>
            <w:tcW w:w="4321" w:type="dxa"/>
            <w:shd w:val="clear" w:color="auto" w:fill="DEEAF6"/>
          </w:tcPr>
          <w:p w14:paraId="5120CB9D" w14:textId="77777777" w:rsidR="007760C3" w:rsidRPr="000E5CAB" w:rsidRDefault="007760C3" w:rsidP="007760C3">
            <w:pPr>
              <w:pStyle w:val="TableParagraph"/>
              <w:spacing w:line="224" w:lineRule="exact"/>
              <w:ind w:left="57"/>
              <w:rPr>
                <w:sz w:val="16"/>
                <w:lang w:val="es-ES"/>
              </w:rPr>
            </w:pPr>
            <w:r w:rsidRPr="000E5CAB">
              <w:rPr>
                <w:sz w:val="20"/>
                <w:lang w:val="es-ES"/>
              </w:rPr>
              <w:t>E</w:t>
            </w:r>
            <w:r w:rsidRPr="000E5CAB">
              <w:rPr>
                <w:sz w:val="16"/>
                <w:lang w:val="es-ES"/>
              </w:rPr>
              <w:t>STRATEGIA</w:t>
            </w:r>
          </w:p>
        </w:tc>
      </w:tr>
      <w:tr w:rsidR="007760C3" w:rsidRPr="0088595F" w14:paraId="5120CBA4" w14:textId="77777777" w:rsidTr="00D726DE">
        <w:trPr>
          <w:trHeight w:val="877"/>
        </w:trPr>
        <w:tc>
          <w:tcPr>
            <w:tcW w:w="427" w:type="dxa"/>
          </w:tcPr>
          <w:p w14:paraId="5120CB9F" w14:textId="77777777" w:rsidR="007760C3" w:rsidRPr="000E5CAB" w:rsidRDefault="007760C3" w:rsidP="007760C3">
            <w:pPr>
              <w:pStyle w:val="TableParagraph"/>
              <w:spacing w:before="10" w:line="240" w:lineRule="auto"/>
              <w:ind w:left="0"/>
              <w:rPr>
                <w:sz w:val="26"/>
                <w:lang w:val="es-ES"/>
              </w:rPr>
            </w:pPr>
          </w:p>
          <w:p w14:paraId="5120CBA0" w14:textId="77777777" w:rsidR="007760C3" w:rsidRPr="000E5CAB" w:rsidRDefault="007760C3" w:rsidP="007760C3">
            <w:pPr>
              <w:pStyle w:val="TableParagraph"/>
              <w:spacing w:line="240" w:lineRule="auto"/>
              <w:ind w:left="57"/>
              <w:rPr>
                <w:sz w:val="18"/>
                <w:lang w:val="es-ES"/>
              </w:rPr>
            </w:pPr>
            <w:r w:rsidRPr="000E5CAB">
              <w:rPr>
                <w:sz w:val="18"/>
                <w:lang w:val="es-ES"/>
              </w:rPr>
              <w:t>1</w:t>
            </w:r>
          </w:p>
        </w:tc>
        <w:tc>
          <w:tcPr>
            <w:tcW w:w="3961" w:type="dxa"/>
          </w:tcPr>
          <w:p w14:paraId="5120CBA1" w14:textId="77777777" w:rsidR="007760C3" w:rsidRPr="000E5CAB" w:rsidRDefault="007760C3" w:rsidP="007760C3">
            <w:pPr>
              <w:pStyle w:val="TableParagraph"/>
              <w:spacing w:line="240" w:lineRule="auto"/>
              <w:ind w:left="57" w:right="288"/>
              <w:rPr>
                <w:sz w:val="18"/>
                <w:lang w:val="es-ES"/>
              </w:rPr>
            </w:pPr>
            <w:r w:rsidRPr="000E5CAB">
              <w:rPr>
                <w:rFonts w:cs="Times New Roman"/>
                <w:sz w:val="18"/>
                <w:szCs w:val="18"/>
                <w:lang w:val="es-ES"/>
              </w:rPr>
              <w:t>Fomentar la economía nacional para crear oportunidades y riqueza para las familias, las empresas y el país.</w:t>
            </w:r>
          </w:p>
          <w:p w14:paraId="5120CBA2" w14:textId="77777777" w:rsidR="007760C3" w:rsidRPr="000E5CAB" w:rsidRDefault="007760C3" w:rsidP="007760C3">
            <w:pPr>
              <w:pStyle w:val="TableParagraph"/>
              <w:spacing w:line="240" w:lineRule="auto"/>
              <w:ind w:left="57" w:right="288"/>
              <w:rPr>
                <w:sz w:val="18"/>
                <w:lang w:val="es-ES"/>
              </w:rPr>
            </w:pPr>
          </w:p>
        </w:tc>
        <w:tc>
          <w:tcPr>
            <w:tcW w:w="4321" w:type="dxa"/>
          </w:tcPr>
          <w:p w14:paraId="5120CBA3" w14:textId="77777777" w:rsidR="007760C3" w:rsidRPr="000E5CAB" w:rsidRDefault="007760C3" w:rsidP="007760C3">
            <w:pPr>
              <w:pStyle w:val="TableParagraph"/>
              <w:spacing w:before="107" w:line="240" w:lineRule="auto"/>
              <w:ind w:left="57" w:right="548"/>
              <w:rPr>
                <w:sz w:val="18"/>
                <w:lang w:val="es-ES"/>
              </w:rPr>
            </w:pPr>
            <w:r w:rsidRPr="000E5CAB">
              <w:rPr>
                <w:sz w:val="18"/>
                <w:lang w:val="es-ES"/>
              </w:rPr>
              <w:t xml:space="preserve">E.1.4. </w:t>
            </w:r>
            <w:r w:rsidRPr="000E5CAB">
              <w:rPr>
                <w:rFonts w:cs="Times New Roman"/>
                <w:sz w:val="18"/>
                <w:szCs w:val="18"/>
                <w:lang w:val="es-ES"/>
              </w:rPr>
              <w:t>Diversificación de la matriz energética mediante la priorización de fuentes de energía renovables y sostenibles.</w:t>
            </w:r>
          </w:p>
        </w:tc>
      </w:tr>
      <w:tr w:rsidR="007760C3" w:rsidRPr="0088595F" w14:paraId="5120CBB5" w14:textId="77777777" w:rsidTr="00D726DE">
        <w:trPr>
          <w:trHeight w:val="1317"/>
        </w:trPr>
        <w:tc>
          <w:tcPr>
            <w:tcW w:w="427" w:type="dxa"/>
            <w:vMerge w:val="restart"/>
          </w:tcPr>
          <w:p w14:paraId="5120CBA5" w14:textId="77777777" w:rsidR="007760C3" w:rsidRPr="000E5CAB" w:rsidRDefault="007760C3" w:rsidP="007760C3">
            <w:pPr>
              <w:pStyle w:val="TableParagraph"/>
              <w:spacing w:line="240" w:lineRule="auto"/>
              <w:ind w:left="0"/>
              <w:rPr>
                <w:sz w:val="18"/>
                <w:lang w:val="es-ES"/>
              </w:rPr>
            </w:pPr>
          </w:p>
          <w:p w14:paraId="5120CBA6" w14:textId="77777777" w:rsidR="007760C3" w:rsidRPr="000E5CAB" w:rsidRDefault="007760C3" w:rsidP="007760C3">
            <w:pPr>
              <w:pStyle w:val="TableParagraph"/>
              <w:spacing w:line="240" w:lineRule="auto"/>
              <w:ind w:left="0"/>
              <w:rPr>
                <w:sz w:val="18"/>
                <w:lang w:val="es-ES"/>
              </w:rPr>
            </w:pPr>
          </w:p>
          <w:p w14:paraId="5120CBA7" w14:textId="77777777" w:rsidR="007760C3" w:rsidRPr="000E5CAB" w:rsidRDefault="007760C3" w:rsidP="007760C3">
            <w:pPr>
              <w:pStyle w:val="TableParagraph"/>
              <w:spacing w:line="240" w:lineRule="auto"/>
              <w:ind w:left="0"/>
              <w:rPr>
                <w:sz w:val="18"/>
                <w:lang w:val="es-ES"/>
              </w:rPr>
            </w:pPr>
          </w:p>
          <w:p w14:paraId="5120CBA8" w14:textId="77777777" w:rsidR="007760C3" w:rsidRPr="000E5CAB" w:rsidRDefault="007760C3" w:rsidP="007760C3">
            <w:pPr>
              <w:pStyle w:val="TableParagraph"/>
              <w:spacing w:line="240" w:lineRule="auto"/>
              <w:ind w:left="0"/>
              <w:rPr>
                <w:sz w:val="18"/>
                <w:lang w:val="es-ES"/>
              </w:rPr>
            </w:pPr>
          </w:p>
          <w:p w14:paraId="5120CBA9" w14:textId="77777777" w:rsidR="007760C3" w:rsidRPr="000E5CAB" w:rsidRDefault="007760C3" w:rsidP="007760C3">
            <w:pPr>
              <w:pStyle w:val="TableParagraph"/>
              <w:spacing w:before="118" w:line="240" w:lineRule="auto"/>
              <w:ind w:left="57"/>
              <w:rPr>
                <w:sz w:val="18"/>
                <w:lang w:val="es-ES"/>
              </w:rPr>
            </w:pPr>
            <w:r w:rsidRPr="000E5CAB">
              <w:rPr>
                <w:sz w:val="18"/>
                <w:lang w:val="es-ES"/>
              </w:rPr>
              <w:t>3</w:t>
            </w:r>
          </w:p>
        </w:tc>
        <w:tc>
          <w:tcPr>
            <w:tcW w:w="3961" w:type="dxa"/>
            <w:vMerge w:val="restart"/>
          </w:tcPr>
          <w:p w14:paraId="5120CBAA" w14:textId="77777777" w:rsidR="007760C3" w:rsidRPr="000E5CAB" w:rsidRDefault="007760C3" w:rsidP="007760C3">
            <w:pPr>
              <w:pStyle w:val="TableParagraph"/>
              <w:spacing w:line="240" w:lineRule="auto"/>
              <w:ind w:left="0"/>
              <w:rPr>
                <w:sz w:val="18"/>
                <w:lang w:val="es-ES"/>
              </w:rPr>
            </w:pPr>
          </w:p>
          <w:p w14:paraId="5120CBAB" w14:textId="77777777" w:rsidR="007760C3" w:rsidRPr="000E5CAB" w:rsidRDefault="007760C3" w:rsidP="007760C3">
            <w:pPr>
              <w:pStyle w:val="TableParagraph"/>
              <w:spacing w:line="240" w:lineRule="auto"/>
              <w:ind w:left="0"/>
              <w:rPr>
                <w:sz w:val="18"/>
                <w:lang w:val="es-ES"/>
              </w:rPr>
            </w:pPr>
          </w:p>
          <w:p w14:paraId="5120CBAC" w14:textId="77777777" w:rsidR="007760C3" w:rsidRPr="000E5CAB" w:rsidRDefault="007760C3" w:rsidP="007760C3">
            <w:pPr>
              <w:pStyle w:val="TableParagraph"/>
              <w:spacing w:line="240" w:lineRule="auto"/>
              <w:ind w:left="0"/>
              <w:rPr>
                <w:sz w:val="18"/>
                <w:lang w:val="es-ES"/>
              </w:rPr>
            </w:pPr>
          </w:p>
          <w:p w14:paraId="5120CBAD" w14:textId="77777777" w:rsidR="007760C3" w:rsidRPr="000E5CAB" w:rsidRDefault="007760C3" w:rsidP="007760C3">
            <w:pPr>
              <w:pStyle w:val="TableParagraph"/>
              <w:spacing w:before="7" w:line="240" w:lineRule="auto"/>
              <w:ind w:left="0"/>
              <w:rPr>
                <w:sz w:val="18"/>
                <w:lang w:val="es-ES"/>
              </w:rPr>
            </w:pPr>
          </w:p>
          <w:p w14:paraId="5120CBAE" w14:textId="77777777" w:rsidR="007760C3" w:rsidRPr="000E5CAB" w:rsidRDefault="007760C3" w:rsidP="007760C3">
            <w:pPr>
              <w:pStyle w:val="TableParagraph"/>
              <w:spacing w:before="1" w:line="240" w:lineRule="auto"/>
              <w:ind w:left="57" w:right="342"/>
              <w:rPr>
                <w:rFonts w:cs="Times New Roman"/>
                <w:sz w:val="18"/>
                <w:szCs w:val="18"/>
                <w:lang w:val="es-ES"/>
              </w:rPr>
            </w:pPr>
            <w:r w:rsidRPr="000E5CAB">
              <w:rPr>
                <w:rFonts w:cs="Times New Roman"/>
                <w:sz w:val="18"/>
                <w:szCs w:val="18"/>
                <w:lang w:val="es-ES"/>
              </w:rPr>
              <w:t>Asegurar progresivamente al acceso de la población a una vivienda y hábitat adecuados.</w:t>
            </w:r>
          </w:p>
          <w:p w14:paraId="5120CBAF" w14:textId="77777777" w:rsidR="007760C3" w:rsidRPr="000E5CAB" w:rsidRDefault="007760C3" w:rsidP="007760C3">
            <w:pPr>
              <w:pStyle w:val="TableParagraph"/>
              <w:spacing w:before="1" w:line="240" w:lineRule="auto"/>
              <w:ind w:left="57" w:right="342"/>
              <w:rPr>
                <w:rFonts w:cs="Times New Roman"/>
                <w:sz w:val="18"/>
                <w:szCs w:val="18"/>
                <w:lang w:val="es-ES"/>
              </w:rPr>
            </w:pPr>
          </w:p>
          <w:p w14:paraId="5120CBB0" w14:textId="77777777" w:rsidR="007760C3" w:rsidRPr="000E5CAB" w:rsidRDefault="007760C3" w:rsidP="007760C3">
            <w:pPr>
              <w:pStyle w:val="TableParagraph"/>
              <w:spacing w:before="1" w:line="240" w:lineRule="auto"/>
              <w:ind w:left="57" w:right="342"/>
              <w:rPr>
                <w:sz w:val="18"/>
                <w:lang w:val="es-ES"/>
              </w:rPr>
            </w:pPr>
          </w:p>
          <w:p w14:paraId="5120CBB1" w14:textId="77777777" w:rsidR="007760C3" w:rsidRPr="000E5CAB" w:rsidRDefault="007760C3" w:rsidP="007760C3">
            <w:pPr>
              <w:jc w:val="both"/>
              <w:rPr>
                <w:rFonts w:cs="Times New Roman"/>
                <w:sz w:val="18"/>
                <w:szCs w:val="18"/>
                <w:lang w:val="es-ES"/>
              </w:rPr>
            </w:pPr>
          </w:p>
          <w:p w14:paraId="5120CBB2" w14:textId="77777777" w:rsidR="007760C3" w:rsidRPr="000E5CAB" w:rsidRDefault="007760C3" w:rsidP="007760C3">
            <w:pPr>
              <w:jc w:val="both"/>
              <w:rPr>
                <w:rFonts w:cs="Times New Roman"/>
                <w:sz w:val="18"/>
                <w:szCs w:val="18"/>
                <w:lang w:val="es-ES"/>
              </w:rPr>
            </w:pPr>
          </w:p>
          <w:p w14:paraId="5120CBB3" w14:textId="77777777" w:rsidR="007760C3" w:rsidRPr="000E5CAB" w:rsidRDefault="007760C3" w:rsidP="007760C3">
            <w:pPr>
              <w:jc w:val="both"/>
              <w:rPr>
                <w:sz w:val="18"/>
                <w:lang w:val="es-ES"/>
              </w:rPr>
            </w:pPr>
          </w:p>
        </w:tc>
        <w:tc>
          <w:tcPr>
            <w:tcW w:w="4321" w:type="dxa"/>
          </w:tcPr>
          <w:p w14:paraId="5120CBB4" w14:textId="77777777" w:rsidR="007760C3" w:rsidRPr="000E5CAB" w:rsidRDefault="007760C3" w:rsidP="007760C3">
            <w:pPr>
              <w:pStyle w:val="TableParagraph"/>
              <w:spacing w:line="240" w:lineRule="auto"/>
              <w:ind w:left="57"/>
              <w:rPr>
                <w:sz w:val="18"/>
                <w:lang w:val="es-ES"/>
              </w:rPr>
            </w:pPr>
            <w:r w:rsidRPr="000E5CAB">
              <w:rPr>
                <w:sz w:val="18"/>
                <w:lang w:val="es-ES"/>
              </w:rPr>
              <w:t xml:space="preserve">E.6.1. </w:t>
            </w:r>
            <w:r w:rsidRPr="000E5CAB">
              <w:rPr>
                <w:rFonts w:cs="Times New Roman"/>
                <w:sz w:val="18"/>
                <w:szCs w:val="18"/>
                <w:lang w:val="es-ES"/>
              </w:rPr>
              <w:t>Mejora y expansión de los mecanismos de financiación para la construcción y adquisición de viviendas, terrenos urbanizables y hábitats adecuados, de conformidad con la capacidad económica y las necesidades de las familias, con un enfoque en grupos priorizados y aquellos que viven en condiciones de pobreza.</w:t>
            </w:r>
          </w:p>
        </w:tc>
      </w:tr>
      <w:tr w:rsidR="007760C3" w:rsidRPr="0088595F" w14:paraId="5120CBB9" w14:textId="77777777" w:rsidTr="00D726DE">
        <w:trPr>
          <w:trHeight w:val="441"/>
        </w:trPr>
        <w:tc>
          <w:tcPr>
            <w:tcW w:w="427" w:type="dxa"/>
            <w:vMerge/>
            <w:tcBorders>
              <w:top w:val="nil"/>
            </w:tcBorders>
          </w:tcPr>
          <w:p w14:paraId="5120CBB6" w14:textId="77777777" w:rsidR="007760C3" w:rsidRPr="000E5CAB" w:rsidRDefault="007760C3" w:rsidP="007760C3">
            <w:pPr>
              <w:rPr>
                <w:sz w:val="2"/>
                <w:szCs w:val="2"/>
                <w:lang w:val="es-ES"/>
              </w:rPr>
            </w:pPr>
          </w:p>
        </w:tc>
        <w:tc>
          <w:tcPr>
            <w:tcW w:w="3961" w:type="dxa"/>
            <w:vMerge/>
            <w:tcBorders>
              <w:top w:val="nil"/>
            </w:tcBorders>
          </w:tcPr>
          <w:p w14:paraId="5120CBB7" w14:textId="77777777" w:rsidR="007760C3" w:rsidRPr="000E5CAB" w:rsidRDefault="007760C3" w:rsidP="007760C3">
            <w:pPr>
              <w:rPr>
                <w:sz w:val="2"/>
                <w:szCs w:val="2"/>
                <w:lang w:val="es-ES"/>
              </w:rPr>
            </w:pPr>
          </w:p>
        </w:tc>
        <w:tc>
          <w:tcPr>
            <w:tcW w:w="4321" w:type="dxa"/>
          </w:tcPr>
          <w:p w14:paraId="5120CBB8" w14:textId="77777777" w:rsidR="007760C3" w:rsidRPr="000E5CAB" w:rsidRDefault="007760C3" w:rsidP="007760C3">
            <w:pPr>
              <w:pStyle w:val="TableParagraph"/>
              <w:spacing w:before="1"/>
              <w:ind w:left="57"/>
              <w:rPr>
                <w:sz w:val="18"/>
                <w:lang w:val="es-ES"/>
              </w:rPr>
            </w:pPr>
            <w:r w:rsidRPr="000E5CAB">
              <w:rPr>
                <w:sz w:val="18"/>
                <w:lang w:val="es-ES"/>
              </w:rPr>
              <w:t xml:space="preserve">E.6.2. </w:t>
            </w:r>
            <w:r w:rsidRPr="000E5CAB">
              <w:rPr>
                <w:rFonts w:cs="Times New Roman"/>
                <w:sz w:val="18"/>
                <w:szCs w:val="18"/>
                <w:lang w:val="es-ES"/>
              </w:rPr>
              <w:t>Cerrar las brechas en materia de vivienda y hábitat que existen entre las zonas urbanas y rurales y los territorios.</w:t>
            </w:r>
          </w:p>
        </w:tc>
      </w:tr>
      <w:tr w:rsidR="007760C3" w:rsidRPr="0088595F" w14:paraId="5120CBBD" w14:textId="77777777" w:rsidTr="00D726DE">
        <w:trPr>
          <w:trHeight w:val="439"/>
        </w:trPr>
        <w:tc>
          <w:tcPr>
            <w:tcW w:w="427" w:type="dxa"/>
            <w:vMerge/>
            <w:tcBorders>
              <w:top w:val="nil"/>
            </w:tcBorders>
          </w:tcPr>
          <w:p w14:paraId="5120CBBA" w14:textId="77777777" w:rsidR="007760C3" w:rsidRPr="000E5CAB" w:rsidRDefault="007760C3" w:rsidP="007760C3">
            <w:pPr>
              <w:rPr>
                <w:sz w:val="2"/>
                <w:szCs w:val="2"/>
                <w:lang w:val="es-ES"/>
              </w:rPr>
            </w:pPr>
          </w:p>
        </w:tc>
        <w:tc>
          <w:tcPr>
            <w:tcW w:w="3961" w:type="dxa"/>
            <w:vMerge/>
            <w:tcBorders>
              <w:top w:val="nil"/>
            </w:tcBorders>
          </w:tcPr>
          <w:p w14:paraId="5120CBBB" w14:textId="77777777" w:rsidR="007760C3" w:rsidRPr="000E5CAB" w:rsidRDefault="007760C3" w:rsidP="007760C3">
            <w:pPr>
              <w:rPr>
                <w:sz w:val="2"/>
                <w:szCs w:val="2"/>
                <w:lang w:val="es-ES"/>
              </w:rPr>
            </w:pPr>
          </w:p>
        </w:tc>
        <w:tc>
          <w:tcPr>
            <w:tcW w:w="4321" w:type="dxa"/>
          </w:tcPr>
          <w:p w14:paraId="5120CBBC" w14:textId="77777777" w:rsidR="007760C3" w:rsidRPr="000E5CAB" w:rsidRDefault="007760C3" w:rsidP="007760C3">
            <w:pPr>
              <w:pStyle w:val="TableParagraph"/>
              <w:spacing w:line="201" w:lineRule="exact"/>
              <w:ind w:left="57"/>
              <w:rPr>
                <w:sz w:val="18"/>
                <w:lang w:val="es-ES"/>
              </w:rPr>
            </w:pPr>
            <w:r w:rsidRPr="000E5CAB">
              <w:rPr>
                <w:sz w:val="18"/>
                <w:lang w:val="es-ES"/>
              </w:rPr>
              <w:t xml:space="preserve">E.6.3. </w:t>
            </w:r>
            <w:r w:rsidRPr="000E5CAB">
              <w:rPr>
                <w:rFonts w:cs="Times New Roman"/>
                <w:sz w:val="18"/>
                <w:szCs w:val="18"/>
                <w:lang w:val="es-ES"/>
              </w:rPr>
              <w:t>Fortalecimiento del marco legal e institucional sobre hábitat y vivienda</w:t>
            </w:r>
            <w:r w:rsidRPr="000E5CAB">
              <w:rPr>
                <w:sz w:val="18"/>
                <w:lang w:val="es-ES"/>
              </w:rPr>
              <w:t>.</w:t>
            </w:r>
          </w:p>
        </w:tc>
      </w:tr>
      <w:tr w:rsidR="007760C3" w:rsidRPr="0088595F" w14:paraId="5120CBC5" w14:textId="77777777" w:rsidTr="00D726DE">
        <w:trPr>
          <w:trHeight w:val="220"/>
        </w:trPr>
        <w:tc>
          <w:tcPr>
            <w:tcW w:w="427" w:type="dxa"/>
            <w:vMerge w:val="restart"/>
          </w:tcPr>
          <w:p w14:paraId="5120CBBE" w14:textId="77777777" w:rsidR="007760C3" w:rsidRPr="000E5CAB" w:rsidRDefault="007760C3" w:rsidP="007760C3">
            <w:pPr>
              <w:pStyle w:val="TableParagraph"/>
              <w:spacing w:line="240" w:lineRule="auto"/>
              <w:ind w:left="0"/>
              <w:rPr>
                <w:sz w:val="18"/>
                <w:lang w:val="es-ES"/>
              </w:rPr>
            </w:pPr>
          </w:p>
          <w:p w14:paraId="5120CBBF" w14:textId="77777777" w:rsidR="007760C3" w:rsidRPr="000E5CAB" w:rsidRDefault="007760C3" w:rsidP="007760C3">
            <w:pPr>
              <w:pStyle w:val="TableParagraph"/>
              <w:spacing w:before="115" w:line="240" w:lineRule="auto"/>
              <w:ind w:left="57"/>
              <w:rPr>
                <w:sz w:val="18"/>
                <w:lang w:val="es-ES"/>
              </w:rPr>
            </w:pPr>
            <w:r w:rsidRPr="000E5CAB">
              <w:rPr>
                <w:sz w:val="18"/>
                <w:lang w:val="es-ES"/>
              </w:rPr>
              <w:t>7</w:t>
            </w:r>
          </w:p>
        </w:tc>
        <w:tc>
          <w:tcPr>
            <w:tcW w:w="3961" w:type="dxa"/>
            <w:vMerge w:val="restart"/>
          </w:tcPr>
          <w:p w14:paraId="5120CBC0" w14:textId="77777777" w:rsidR="007760C3" w:rsidRPr="000E5CAB" w:rsidRDefault="007760C3" w:rsidP="007760C3">
            <w:pPr>
              <w:pStyle w:val="TableParagraph"/>
              <w:spacing w:before="114" w:line="240" w:lineRule="auto"/>
              <w:ind w:left="57" w:right="106"/>
              <w:rPr>
                <w:sz w:val="18"/>
                <w:lang w:val="es-ES"/>
              </w:rPr>
            </w:pPr>
            <w:r w:rsidRPr="000E5CAB">
              <w:rPr>
                <w:rFonts w:cs="Times New Roman"/>
                <w:sz w:val="18"/>
                <w:szCs w:val="18"/>
                <w:lang w:val="es-ES"/>
              </w:rPr>
              <w:t>Transitar hacia una economía y una sociedad ambientalmente sostenibles y resilientes a los efectos del cambio climático.</w:t>
            </w:r>
          </w:p>
          <w:p w14:paraId="5120CBC1" w14:textId="77777777" w:rsidR="007760C3" w:rsidRPr="000E5CAB" w:rsidRDefault="007760C3" w:rsidP="007760C3">
            <w:pPr>
              <w:jc w:val="both"/>
              <w:rPr>
                <w:rFonts w:cs="Times New Roman"/>
                <w:sz w:val="18"/>
                <w:szCs w:val="18"/>
                <w:lang w:val="es-ES"/>
              </w:rPr>
            </w:pPr>
          </w:p>
          <w:p w14:paraId="5120CBC2" w14:textId="77777777" w:rsidR="007760C3" w:rsidRPr="000E5CAB" w:rsidRDefault="007760C3" w:rsidP="007760C3">
            <w:pPr>
              <w:jc w:val="both"/>
              <w:rPr>
                <w:rFonts w:cs="Times New Roman"/>
                <w:sz w:val="18"/>
                <w:szCs w:val="18"/>
                <w:lang w:val="es-ES"/>
              </w:rPr>
            </w:pPr>
          </w:p>
          <w:p w14:paraId="5120CBC3" w14:textId="77777777" w:rsidR="007760C3" w:rsidRPr="000E5CAB" w:rsidRDefault="007760C3" w:rsidP="007760C3">
            <w:pPr>
              <w:pStyle w:val="TableParagraph"/>
              <w:spacing w:before="114" w:line="240" w:lineRule="auto"/>
              <w:ind w:left="57" w:right="106"/>
              <w:rPr>
                <w:sz w:val="18"/>
                <w:lang w:val="es-ES"/>
              </w:rPr>
            </w:pPr>
          </w:p>
        </w:tc>
        <w:tc>
          <w:tcPr>
            <w:tcW w:w="4321" w:type="dxa"/>
          </w:tcPr>
          <w:p w14:paraId="5120CBC4" w14:textId="77777777" w:rsidR="007760C3" w:rsidRPr="000E5CAB" w:rsidRDefault="007760C3" w:rsidP="007760C3">
            <w:pPr>
              <w:pStyle w:val="TableParagraph"/>
              <w:spacing w:line="200" w:lineRule="exact"/>
              <w:ind w:left="57"/>
              <w:rPr>
                <w:sz w:val="18"/>
                <w:lang w:val="es-ES"/>
              </w:rPr>
            </w:pPr>
            <w:r w:rsidRPr="000E5CAB">
              <w:rPr>
                <w:sz w:val="18"/>
                <w:lang w:val="es-ES"/>
              </w:rPr>
              <w:t xml:space="preserve">E.7.1. </w:t>
            </w:r>
            <w:r w:rsidRPr="000E5CAB">
              <w:rPr>
                <w:rFonts w:cs="Times New Roman"/>
                <w:sz w:val="18"/>
                <w:szCs w:val="18"/>
                <w:lang w:val="es-ES"/>
              </w:rPr>
              <w:t>Progreso en la planificación sostenible de los territorios.</w:t>
            </w:r>
          </w:p>
        </w:tc>
      </w:tr>
      <w:tr w:rsidR="007760C3" w:rsidRPr="0088595F" w14:paraId="5120CBC9" w14:textId="77777777" w:rsidTr="00D726DE">
        <w:trPr>
          <w:trHeight w:val="657"/>
        </w:trPr>
        <w:tc>
          <w:tcPr>
            <w:tcW w:w="427" w:type="dxa"/>
            <w:vMerge/>
            <w:tcBorders>
              <w:top w:val="nil"/>
            </w:tcBorders>
          </w:tcPr>
          <w:p w14:paraId="5120CBC6" w14:textId="77777777" w:rsidR="007760C3" w:rsidRPr="000E5CAB" w:rsidRDefault="007760C3" w:rsidP="007760C3">
            <w:pPr>
              <w:rPr>
                <w:sz w:val="2"/>
                <w:szCs w:val="2"/>
                <w:lang w:val="es-ES"/>
              </w:rPr>
            </w:pPr>
          </w:p>
        </w:tc>
        <w:tc>
          <w:tcPr>
            <w:tcW w:w="3961" w:type="dxa"/>
            <w:vMerge/>
            <w:tcBorders>
              <w:top w:val="nil"/>
            </w:tcBorders>
          </w:tcPr>
          <w:p w14:paraId="5120CBC7" w14:textId="77777777" w:rsidR="007760C3" w:rsidRPr="000E5CAB" w:rsidRDefault="007760C3" w:rsidP="007760C3">
            <w:pPr>
              <w:rPr>
                <w:sz w:val="2"/>
                <w:szCs w:val="2"/>
                <w:lang w:val="es-ES"/>
              </w:rPr>
            </w:pPr>
          </w:p>
        </w:tc>
        <w:tc>
          <w:tcPr>
            <w:tcW w:w="4321" w:type="dxa"/>
          </w:tcPr>
          <w:p w14:paraId="5120CBC8" w14:textId="77777777" w:rsidR="007760C3" w:rsidRPr="000E5CAB" w:rsidRDefault="007760C3" w:rsidP="007760C3">
            <w:pPr>
              <w:pStyle w:val="TableParagraph"/>
              <w:spacing w:line="240" w:lineRule="auto"/>
              <w:ind w:left="57" w:right="199"/>
              <w:rPr>
                <w:sz w:val="18"/>
                <w:lang w:val="es-ES"/>
              </w:rPr>
            </w:pPr>
            <w:r w:rsidRPr="000E5CAB">
              <w:rPr>
                <w:sz w:val="18"/>
                <w:lang w:val="es-ES"/>
              </w:rPr>
              <w:t xml:space="preserve">E.7.3. </w:t>
            </w:r>
            <w:r w:rsidRPr="000E5CAB">
              <w:rPr>
                <w:rFonts w:cs="Times New Roman"/>
                <w:sz w:val="18"/>
                <w:szCs w:val="18"/>
                <w:lang w:val="es-ES"/>
              </w:rPr>
              <w:t>Disminución de los niveles de contaminación y medio ambiente insalubre para contribuir a mejorar la salud pública y el funcionamiento adecuado de los ecosistemas.</w:t>
            </w:r>
          </w:p>
        </w:tc>
      </w:tr>
      <w:tr w:rsidR="007760C3" w:rsidRPr="0088595F" w14:paraId="5120CBCF" w14:textId="77777777" w:rsidTr="00D726DE">
        <w:trPr>
          <w:trHeight w:val="880"/>
        </w:trPr>
        <w:tc>
          <w:tcPr>
            <w:tcW w:w="427" w:type="dxa"/>
          </w:tcPr>
          <w:p w14:paraId="5120CBCA" w14:textId="77777777" w:rsidR="007760C3" w:rsidRPr="000E5CAB" w:rsidRDefault="007760C3" w:rsidP="007760C3">
            <w:pPr>
              <w:pStyle w:val="TableParagraph"/>
              <w:spacing w:line="240" w:lineRule="auto"/>
              <w:ind w:left="0"/>
              <w:rPr>
                <w:sz w:val="18"/>
                <w:lang w:val="es-ES"/>
              </w:rPr>
            </w:pPr>
          </w:p>
          <w:p w14:paraId="5120CBCB" w14:textId="77777777" w:rsidR="007760C3" w:rsidRPr="000E5CAB" w:rsidRDefault="007760C3" w:rsidP="007760C3">
            <w:pPr>
              <w:pStyle w:val="TableParagraph"/>
              <w:spacing w:before="110" w:line="240" w:lineRule="auto"/>
              <w:ind w:left="57"/>
              <w:rPr>
                <w:sz w:val="18"/>
                <w:lang w:val="es-ES"/>
              </w:rPr>
            </w:pPr>
            <w:r w:rsidRPr="000E5CAB">
              <w:rPr>
                <w:sz w:val="18"/>
                <w:lang w:val="es-ES"/>
              </w:rPr>
              <w:t>11</w:t>
            </w:r>
          </w:p>
        </w:tc>
        <w:tc>
          <w:tcPr>
            <w:tcW w:w="3961" w:type="dxa"/>
          </w:tcPr>
          <w:p w14:paraId="5120CBCC" w14:textId="77777777" w:rsidR="007760C3" w:rsidRPr="000E5CAB" w:rsidRDefault="007760C3" w:rsidP="007760C3">
            <w:pPr>
              <w:pStyle w:val="TableParagraph"/>
              <w:spacing w:before="109" w:line="240" w:lineRule="auto"/>
              <w:ind w:left="57" w:right="56"/>
              <w:rPr>
                <w:sz w:val="18"/>
                <w:lang w:val="es-ES"/>
              </w:rPr>
            </w:pPr>
            <w:r w:rsidRPr="000E5CAB">
              <w:rPr>
                <w:rFonts w:cs="Times New Roman"/>
                <w:sz w:val="18"/>
                <w:szCs w:val="18"/>
                <w:lang w:val="es-ES"/>
              </w:rPr>
              <w:t>Progresar hacia la construcción de un Estado que coloque a sus ciudadanos en el centro, genere consenso y se centre en los resultados.</w:t>
            </w:r>
          </w:p>
          <w:p w14:paraId="5120CBCD" w14:textId="77777777" w:rsidR="007760C3" w:rsidRPr="000E5CAB" w:rsidRDefault="007760C3" w:rsidP="007760C3">
            <w:pPr>
              <w:pStyle w:val="TableParagraph"/>
              <w:spacing w:before="109" w:line="240" w:lineRule="auto"/>
              <w:ind w:right="56"/>
              <w:rPr>
                <w:sz w:val="18"/>
                <w:lang w:val="es-ES"/>
              </w:rPr>
            </w:pPr>
          </w:p>
        </w:tc>
        <w:tc>
          <w:tcPr>
            <w:tcW w:w="4321" w:type="dxa"/>
          </w:tcPr>
          <w:p w14:paraId="5120CBCE" w14:textId="77777777" w:rsidR="007760C3" w:rsidRPr="000E5CAB" w:rsidRDefault="007760C3" w:rsidP="007760C3">
            <w:pPr>
              <w:pStyle w:val="TableParagraph"/>
              <w:spacing w:before="1" w:line="240" w:lineRule="auto"/>
              <w:ind w:left="57"/>
              <w:rPr>
                <w:sz w:val="18"/>
                <w:lang w:val="es-ES"/>
              </w:rPr>
            </w:pPr>
            <w:r w:rsidRPr="000E5CAB">
              <w:rPr>
                <w:sz w:val="18"/>
                <w:lang w:val="es-ES"/>
              </w:rPr>
              <w:t xml:space="preserve">E.11.2. </w:t>
            </w:r>
            <w:r w:rsidRPr="000E5CAB">
              <w:rPr>
                <w:rFonts w:cs="Times New Roman"/>
                <w:sz w:val="18"/>
                <w:szCs w:val="18"/>
                <w:lang w:val="es-ES"/>
              </w:rPr>
              <w:t xml:space="preserve">Construcción de un gobierno con capacidad de planificación y gestión del desarrollo y una administración pública que pueda garantizar el acceso a la infraestructura y los servicios públicos y la calidad de </w:t>
            </w:r>
            <w:proofErr w:type="gramStart"/>
            <w:r w:rsidRPr="000E5CAB">
              <w:rPr>
                <w:rFonts w:cs="Times New Roman"/>
                <w:sz w:val="18"/>
                <w:szCs w:val="18"/>
                <w:lang w:val="es-ES"/>
              </w:rPr>
              <w:t>los mismos</w:t>
            </w:r>
            <w:proofErr w:type="gramEnd"/>
            <w:r w:rsidRPr="000E5CAB">
              <w:rPr>
                <w:rFonts w:cs="Times New Roman"/>
                <w:sz w:val="18"/>
                <w:szCs w:val="18"/>
                <w:lang w:val="es-ES"/>
              </w:rPr>
              <w:t>.</w:t>
            </w:r>
          </w:p>
        </w:tc>
      </w:tr>
      <w:tr w:rsidR="007760C3" w:rsidRPr="0088595F" w14:paraId="5120CBD2" w14:textId="77777777" w:rsidTr="00D726DE">
        <w:trPr>
          <w:trHeight w:val="220"/>
        </w:trPr>
        <w:tc>
          <w:tcPr>
            <w:tcW w:w="4388" w:type="dxa"/>
            <w:gridSpan w:val="2"/>
          </w:tcPr>
          <w:p w14:paraId="5120CBD0" w14:textId="77777777" w:rsidR="007760C3" w:rsidRPr="000E5CAB" w:rsidRDefault="007760C3" w:rsidP="007760C3">
            <w:pPr>
              <w:pStyle w:val="TableParagraph"/>
              <w:spacing w:line="200" w:lineRule="exact"/>
              <w:ind w:left="57"/>
              <w:rPr>
                <w:sz w:val="18"/>
                <w:lang w:val="es-ES"/>
              </w:rPr>
            </w:pPr>
            <w:r w:rsidRPr="000E5CAB">
              <w:rPr>
                <w:sz w:val="18"/>
                <w:lang w:val="es-ES"/>
              </w:rPr>
              <w:t>Programa Especial 5</w:t>
            </w:r>
          </w:p>
        </w:tc>
        <w:tc>
          <w:tcPr>
            <w:tcW w:w="4321" w:type="dxa"/>
          </w:tcPr>
          <w:p w14:paraId="5120CBD1" w14:textId="77777777" w:rsidR="007760C3" w:rsidRPr="000E5CAB" w:rsidRDefault="007760C3" w:rsidP="007760C3">
            <w:pPr>
              <w:pStyle w:val="TableParagraph"/>
              <w:spacing w:line="200" w:lineRule="exact"/>
              <w:ind w:left="57"/>
              <w:rPr>
                <w:sz w:val="18"/>
                <w:lang w:val="es-ES"/>
              </w:rPr>
            </w:pPr>
            <w:r w:rsidRPr="000E5CAB">
              <w:rPr>
                <w:sz w:val="18"/>
                <w:lang w:val="es-ES"/>
              </w:rPr>
              <w:t>5. Transporte del futuro para el AMSS: SITRAMSS.</w:t>
            </w:r>
          </w:p>
        </w:tc>
      </w:tr>
    </w:tbl>
    <w:p w14:paraId="5120CBD3" w14:textId="77777777" w:rsidR="007760C3" w:rsidRPr="000E5CAB" w:rsidRDefault="007760C3" w:rsidP="007760C3">
      <w:pPr>
        <w:pStyle w:val="Textoindependiente"/>
        <w:spacing w:before="57"/>
        <w:ind w:left="140" w:right="415"/>
        <w:jc w:val="both"/>
        <w:rPr>
          <w:rFonts w:cs="Times New Roman"/>
          <w:lang w:val="es-ES"/>
        </w:rPr>
      </w:pPr>
    </w:p>
    <w:p w14:paraId="5120CBD4" w14:textId="77777777" w:rsidR="007760C3" w:rsidRPr="000E5CAB" w:rsidRDefault="007760C3" w:rsidP="00401788">
      <w:pPr>
        <w:pStyle w:val="Textoindependiente"/>
        <w:spacing w:before="57"/>
        <w:ind w:right="49"/>
        <w:jc w:val="both"/>
        <w:rPr>
          <w:lang w:val="es-ES"/>
        </w:rPr>
      </w:pPr>
      <w:r w:rsidRPr="000E5CAB">
        <w:rPr>
          <w:rFonts w:cs="Times New Roman"/>
          <w:lang w:val="es-ES"/>
        </w:rPr>
        <w:t>Como se puede observar en la tabla, la generación de energía renovable (ER) se considera como una estrategia para promover el desarrollo socioeconómico. El SITRAMSS está explícitamente incluido en el PQD para impulsar el transporte de bajas emisiones en el área metropolitana.</w:t>
      </w:r>
    </w:p>
    <w:p w14:paraId="5120CBD5" w14:textId="77777777" w:rsidR="007760C3" w:rsidRPr="000E5CAB" w:rsidRDefault="007760C3" w:rsidP="00401788">
      <w:pPr>
        <w:ind w:right="49"/>
        <w:jc w:val="both"/>
        <w:rPr>
          <w:rFonts w:cs="Times New Roman"/>
          <w:lang w:val="es-ES"/>
        </w:rPr>
      </w:pPr>
    </w:p>
    <w:p w14:paraId="5120CBD6" w14:textId="77777777" w:rsidR="007760C3" w:rsidRPr="000E5CAB" w:rsidRDefault="00402468" w:rsidP="00401788">
      <w:pPr>
        <w:pStyle w:val="Ttulo2"/>
        <w:ind w:right="49"/>
        <w:rPr>
          <w:rFonts w:ascii="Calibri" w:hAnsi="Calibri"/>
          <w:i w:val="0"/>
          <w:lang w:val="es-ES"/>
        </w:rPr>
      </w:pPr>
      <w:bookmarkStart w:id="39" w:name="_bookmark25"/>
      <w:bookmarkStart w:id="40" w:name="_Toc45559116"/>
      <w:bookmarkEnd w:id="39"/>
      <w:r w:rsidRPr="000E5CAB">
        <w:rPr>
          <w:rFonts w:ascii="Calibri" w:hAnsi="Calibri"/>
          <w:i w:val="0"/>
          <w:lang w:val="es-ES"/>
        </w:rPr>
        <w:t xml:space="preserve">6.2 </w:t>
      </w:r>
      <w:r w:rsidR="007760C3" w:rsidRPr="000E5CAB">
        <w:rPr>
          <w:rFonts w:ascii="Calibri" w:hAnsi="Calibri"/>
          <w:i w:val="0"/>
          <w:lang w:val="es-ES"/>
        </w:rPr>
        <w:t>MARN - Plan Nacional de Cambio Climático</w:t>
      </w:r>
      <w:r w:rsidR="007760C3" w:rsidRPr="000E5CAB">
        <w:rPr>
          <w:rFonts w:ascii="Calibri" w:hAnsi="Calibri"/>
          <w:i w:val="0"/>
          <w:spacing w:val="-5"/>
          <w:lang w:val="es-ES"/>
        </w:rPr>
        <w:t xml:space="preserve"> </w:t>
      </w:r>
      <w:r w:rsidR="007760C3" w:rsidRPr="000E5CAB">
        <w:rPr>
          <w:rFonts w:ascii="Calibri" w:hAnsi="Calibri"/>
          <w:i w:val="0"/>
          <w:lang w:val="es-ES"/>
        </w:rPr>
        <w:t>(2015)</w:t>
      </w:r>
      <w:bookmarkEnd w:id="40"/>
    </w:p>
    <w:p w14:paraId="5120CBD7" w14:textId="77777777" w:rsidR="007760C3" w:rsidRPr="000E5CAB" w:rsidRDefault="007760C3" w:rsidP="00401788">
      <w:pPr>
        <w:pStyle w:val="Textoindependiente"/>
        <w:ind w:right="49"/>
        <w:jc w:val="both"/>
        <w:rPr>
          <w:lang w:val="es-ES"/>
        </w:rPr>
      </w:pPr>
      <w:r w:rsidRPr="000E5CAB">
        <w:rPr>
          <w:rFonts w:cs="Times New Roman"/>
          <w:lang w:val="es-ES"/>
        </w:rPr>
        <w:t>El Plan Nacional de Cambio Climático (PNCC) se lanzó en 2015 con el objetivo de guiar e integrar medidas de adaptación y mitigación a nivel nacional y local. El PNCC y las Contribuciones Nacionalmente Determinadas (NDC, 2015) son los principales instrumentos de política en el campo del cambio climático. El PNCC consta de ocho (8) componentes, cuya implementación se basará en las iniciativas de las entidades públicas responsables identificadas de acuerdo con sus mandatos y atribuciones, como se describe en la siguiente tabla.</w:t>
      </w:r>
    </w:p>
    <w:p w14:paraId="5120CBD8" w14:textId="77777777" w:rsidR="007760C3" w:rsidRPr="000E5CAB" w:rsidRDefault="007760C3" w:rsidP="007760C3">
      <w:pPr>
        <w:pStyle w:val="Textoindependiente"/>
        <w:rPr>
          <w:sz w:val="20"/>
          <w:lang w:val="es-ES"/>
        </w:rPr>
      </w:pPr>
    </w:p>
    <w:p w14:paraId="5120CBD9" w14:textId="77777777" w:rsidR="007760C3" w:rsidRPr="000E5CAB" w:rsidRDefault="007760C3" w:rsidP="007760C3">
      <w:pPr>
        <w:pStyle w:val="Textoindependiente"/>
        <w:rPr>
          <w:sz w:val="12"/>
          <w:lang w:val="es-ES"/>
        </w:rPr>
      </w:pPr>
    </w:p>
    <w:tbl>
      <w:tblPr>
        <w:tblStyle w:val="TableNormal"/>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
        <w:gridCol w:w="5401"/>
        <w:gridCol w:w="3061"/>
      </w:tblGrid>
      <w:tr w:rsidR="007760C3" w:rsidRPr="0088595F" w14:paraId="5120CBDB" w14:textId="77777777" w:rsidTr="007760C3">
        <w:trPr>
          <w:trHeight w:val="268"/>
        </w:trPr>
        <w:tc>
          <w:tcPr>
            <w:tcW w:w="8709" w:type="dxa"/>
            <w:gridSpan w:val="3"/>
            <w:shd w:val="clear" w:color="auto" w:fill="DEEAF6"/>
          </w:tcPr>
          <w:p w14:paraId="5120CBDA" w14:textId="77777777" w:rsidR="007760C3" w:rsidRPr="000E5CAB" w:rsidRDefault="007760C3" w:rsidP="007760C3">
            <w:pPr>
              <w:pStyle w:val="TableParagraph"/>
              <w:spacing w:line="248" w:lineRule="exact"/>
              <w:ind w:left="57"/>
              <w:rPr>
                <w:lang w:val="es-ES"/>
              </w:rPr>
            </w:pPr>
            <w:r w:rsidRPr="000E5CAB">
              <w:rPr>
                <w:lang w:val="es-ES"/>
              </w:rPr>
              <w:t>MARN - P</w:t>
            </w:r>
            <w:r w:rsidRPr="000E5CAB">
              <w:rPr>
                <w:sz w:val="18"/>
                <w:lang w:val="es-ES"/>
              </w:rPr>
              <w:t xml:space="preserve">LAN </w:t>
            </w:r>
            <w:r w:rsidRPr="000E5CAB">
              <w:rPr>
                <w:lang w:val="es-ES"/>
              </w:rPr>
              <w:t>N</w:t>
            </w:r>
            <w:r w:rsidRPr="000E5CAB">
              <w:rPr>
                <w:sz w:val="18"/>
                <w:lang w:val="es-ES"/>
              </w:rPr>
              <w:t xml:space="preserve">ACIONAL DE </w:t>
            </w:r>
            <w:r w:rsidRPr="000E5CAB">
              <w:rPr>
                <w:lang w:val="es-ES"/>
              </w:rPr>
              <w:t>C</w:t>
            </w:r>
            <w:r w:rsidRPr="000E5CAB">
              <w:rPr>
                <w:sz w:val="18"/>
                <w:lang w:val="es-ES"/>
              </w:rPr>
              <w:t xml:space="preserve">AMBIO </w:t>
            </w:r>
            <w:r w:rsidRPr="000E5CAB">
              <w:rPr>
                <w:lang w:val="es-ES"/>
              </w:rPr>
              <w:t>C</w:t>
            </w:r>
            <w:r w:rsidRPr="000E5CAB">
              <w:rPr>
                <w:sz w:val="18"/>
                <w:lang w:val="es-ES"/>
              </w:rPr>
              <w:t xml:space="preserve">LIMÁTICO </w:t>
            </w:r>
            <w:r w:rsidRPr="000E5CAB">
              <w:rPr>
                <w:lang w:val="es-ES"/>
              </w:rPr>
              <w:t>(PNCC)</w:t>
            </w:r>
          </w:p>
        </w:tc>
      </w:tr>
      <w:tr w:rsidR="007760C3" w:rsidRPr="000E5CAB" w14:paraId="5120CBDE" w14:textId="77777777" w:rsidTr="007760C3">
        <w:trPr>
          <w:trHeight w:val="244"/>
        </w:trPr>
        <w:tc>
          <w:tcPr>
            <w:tcW w:w="5648" w:type="dxa"/>
            <w:gridSpan w:val="2"/>
            <w:shd w:val="clear" w:color="auto" w:fill="DEEAF6"/>
          </w:tcPr>
          <w:p w14:paraId="5120CBDC" w14:textId="77777777" w:rsidR="007760C3" w:rsidRPr="000E5CAB" w:rsidRDefault="007760C3" w:rsidP="007760C3">
            <w:pPr>
              <w:pStyle w:val="TableParagraph"/>
              <w:spacing w:line="224" w:lineRule="exact"/>
              <w:ind w:left="57"/>
              <w:rPr>
                <w:sz w:val="20"/>
                <w:lang w:val="es-ES"/>
              </w:rPr>
            </w:pPr>
            <w:r w:rsidRPr="000E5CAB">
              <w:rPr>
                <w:sz w:val="20"/>
                <w:lang w:val="es-ES"/>
              </w:rPr>
              <w:t>C</w:t>
            </w:r>
            <w:r w:rsidRPr="000E5CAB">
              <w:rPr>
                <w:sz w:val="16"/>
                <w:lang w:val="es-ES"/>
              </w:rPr>
              <w:t xml:space="preserve">OMPONENTE </w:t>
            </w:r>
            <w:r w:rsidRPr="000E5CAB">
              <w:rPr>
                <w:sz w:val="20"/>
                <w:lang w:val="es-ES"/>
              </w:rPr>
              <w:t>- P</w:t>
            </w:r>
            <w:r w:rsidRPr="000E5CAB">
              <w:rPr>
                <w:sz w:val="16"/>
                <w:lang w:val="es-ES"/>
              </w:rPr>
              <w:t xml:space="preserve">ROGRAMA </w:t>
            </w:r>
            <w:r w:rsidRPr="000E5CAB">
              <w:rPr>
                <w:sz w:val="20"/>
                <w:lang w:val="es-ES"/>
              </w:rPr>
              <w:t>PNCC</w:t>
            </w:r>
          </w:p>
        </w:tc>
        <w:tc>
          <w:tcPr>
            <w:tcW w:w="3061" w:type="dxa"/>
            <w:shd w:val="clear" w:color="auto" w:fill="DEEAF6"/>
          </w:tcPr>
          <w:p w14:paraId="5120CBDD" w14:textId="77777777" w:rsidR="007760C3" w:rsidRPr="000E5CAB" w:rsidRDefault="007760C3" w:rsidP="007760C3">
            <w:pPr>
              <w:pStyle w:val="TableParagraph"/>
              <w:spacing w:line="224" w:lineRule="exact"/>
              <w:ind w:left="57"/>
              <w:rPr>
                <w:sz w:val="16"/>
                <w:lang w:val="es-ES"/>
              </w:rPr>
            </w:pPr>
            <w:r w:rsidRPr="000E5CAB">
              <w:rPr>
                <w:sz w:val="20"/>
                <w:lang w:val="es-ES"/>
              </w:rPr>
              <w:t>I</w:t>
            </w:r>
            <w:r w:rsidRPr="000E5CAB">
              <w:rPr>
                <w:sz w:val="16"/>
                <w:lang w:val="es-ES"/>
              </w:rPr>
              <w:t>NSTITUCIONALIDAD RESPONSABLE</w:t>
            </w:r>
          </w:p>
        </w:tc>
      </w:tr>
      <w:tr w:rsidR="007760C3" w:rsidRPr="0088595F" w14:paraId="5120CBE3" w14:textId="77777777" w:rsidTr="007760C3">
        <w:trPr>
          <w:trHeight w:val="659"/>
        </w:trPr>
        <w:tc>
          <w:tcPr>
            <w:tcW w:w="247" w:type="dxa"/>
          </w:tcPr>
          <w:p w14:paraId="5120CBDF" w14:textId="77777777" w:rsidR="007760C3" w:rsidRPr="000E5CAB" w:rsidRDefault="007760C3" w:rsidP="007760C3">
            <w:pPr>
              <w:pStyle w:val="TableParagraph"/>
              <w:spacing w:before="12" w:line="240" w:lineRule="auto"/>
              <w:ind w:left="0"/>
              <w:rPr>
                <w:sz w:val="17"/>
                <w:lang w:val="es-ES"/>
              </w:rPr>
            </w:pPr>
          </w:p>
          <w:p w14:paraId="5120CBE0" w14:textId="77777777" w:rsidR="007760C3" w:rsidRPr="000E5CAB" w:rsidRDefault="007760C3" w:rsidP="007760C3">
            <w:pPr>
              <w:pStyle w:val="TableParagraph"/>
              <w:spacing w:line="240" w:lineRule="auto"/>
              <w:ind w:left="57"/>
              <w:rPr>
                <w:sz w:val="18"/>
                <w:lang w:val="es-ES"/>
              </w:rPr>
            </w:pPr>
            <w:r w:rsidRPr="000E5CAB">
              <w:rPr>
                <w:sz w:val="18"/>
                <w:lang w:val="es-ES"/>
              </w:rPr>
              <w:t>1</w:t>
            </w:r>
          </w:p>
        </w:tc>
        <w:tc>
          <w:tcPr>
            <w:tcW w:w="5401" w:type="dxa"/>
          </w:tcPr>
          <w:p w14:paraId="5120CBE1" w14:textId="77777777" w:rsidR="007760C3" w:rsidRPr="000E5CAB" w:rsidRDefault="007760C3" w:rsidP="007760C3">
            <w:pPr>
              <w:pStyle w:val="TableParagraph"/>
              <w:spacing w:line="240" w:lineRule="auto"/>
              <w:ind w:left="57" w:right="97"/>
              <w:rPr>
                <w:sz w:val="18"/>
                <w:lang w:val="es-ES"/>
              </w:rPr>
            </w:pPr>
            <w:r w:rsidRPr="000E5CAB">
              <w:rPr>
                <w:sz w:val="18"/>
                <w:lang w:val="es-ES"/>
              </w:rPr>
              <w:t>Programa de incorporación del cambio climático y la reducción de riesgo a desastres en los planes de desarrollo, en las políticas públicas y en la modernización de la institucionalidad pública.</w:t>
            </w:r>
          </w:p>
        </w:tc>
        <w:tc>
          <w:tcPr>
            <w:tcW w:w="3061" w:type="dxa"/>
          </w:tcPr>
          <w:p w14:paraId="5120CBE2" w14:textId="77777777" w:rsidR="007760C3" w:rsidRPr="000E5CAB" w:rsidRDefault="007760C3" w:rsidP="007760C3">
            <w:pPr>
              <w:pStyle w:val="TableParagraph"/>
              <w:spacing w:before="109" w:line="240" w:lineRule="auto"/>
              <w:ind w:left="57"/>
              <w:rPr>
                <w:sz w:val="18"/>
                <w:lang w:val="es-ES"/>
              </w:rPr>
            </w:pPr>
            <w:r w:rsidRPr="000E5CAB">
              <w:rPr>
                <w:sz w:val="18"/>
                <w:lang w:val="es-ES"/>
              </w:rPr>
              <w:t>STPP, MARN, SAV, Todas las entidades públicas</w:t>
            </w:r>
          </w:p>
        </w:tc>
      </w:tr>
      <w:tr w:rsidR="007760C3" w:rsidRPr="000E5CAB" w14:paraId="5120CBE7" w14:textId="77777777" w:rsidTr="007760C3">
        <w:trPr>
          <w:trHeight w:val="438"/>
        </w:trPr>
        <w:tc>
          <w:tcPr>
            <w:tcW w:w="247" w:type="dxa"/>
            <w:shd w:val="clear" w:color="auto" w:fill="F1F1F1"/>
          </w:tcPr>
          <w:p w14:paraId="5120CBE4" w14:textId="77777777" w:rsidR="007760C3" w:rsidRPr="000E5CAB" w:rsidRDefault="007760C3" w:rsidP="007760C3">
            <w:pPr>
              <w:pStyle w:val="TableParagraph"/>
              <w:spacing w:before="109" w:line="240" w:lineRule="auto"/>
              <w:ind w:left="57"/>
              <w:rPr>
                <w:sz w:val="18"/>
                <w:lang w:val="es-ES"/>
              </w:rPr>
            </w:pPr>
            <w:r w:rsidRPr="000E5CAB">
              <w:rPr>
                <w:sz w:val="18"/>
                <w:lang w:val="es-ES"/>
              </w:rPr>
              <w:t>2</w:t>
            </w:r>
          </w:p>
        </w:tc>
        <w:tc>
          <w:tcPr>
            <w:tcW w:w="5401" w:type="dxa"/>
            <w:shd w:val="clear" w:color="auto" w:fill="F1F1F1"/>
          </w:tcPr>
          <w:p w14:paraId="5120CBE5" w14:textId="77777777" w:rsidR="007760C3" w:rsidRPr="000E5CAB" w:rsidRDefault="007760C3" w:rsidP="00AA1D1E">
            <w:pPr>
              <w:pStyle w:val="TableParagraph"/>
              <w:ind w:left="57"/>
              <w:rPr>
                <w:sz w:val="18"/>
                <w:lang w:val="es-ES"/>
              </w:rPr>
            </w:pPr>
            <w:r w:rsidRPr="000E5CAB">
              <w:rPr>
                <w:sz w:val="18"/>
                <w:lang w:val="es-ES"/>
              </w:rPr>
              <w:t>Programa de protección de finanzas pú</w:t>
            </w:r>
            <w:r w:rsidR="00AA1D1E">
              <w:rPr>
                <w:sz w:val="18"/>
                <w:lang w:val="es-ES"/>
              </w:rPr>
              <w:t xml:space="preserve">blicas, reducción de pérdidas y </w:t>
            </w:r>
            <w:r w:rsidRPr="000E5CAB">
              <w:rPr>
                <w:sz w:val="18"/>
                <w:lang w:val="es-ES"/>
              </w:rPr>
              <w:t>daños asociados a los efectos adversos del cambio climático.</w:t>
            </w:r>
          </w:p>
        </w:tc>
        <w:tc>
          <w:tcPr>
            <w:tcW w:w="3061" w:type="dxa"/>
            <w:shd w:val="clear" w:color="auto" w:fill="F1F1F1"/>
          </w:tcPr>
          <w:p w14:paraId="5120CBE6" w14:textId="77777777" w:rsidR="007760C3" w:rsidRPr="000E5CAB" w:rsidRDefault="007760C3" w:rsidP="007760C3">
            <w:pPr>
              <w:pStyle w:val="TableParagraph"/>
              <w:spacing w:before="109" w:line="240" w:lineRule="auto"/>
              <w:ind w:left="57"/>
              <w:rPr>
                <w:sz w:val="18"/>
                <w:lang w:val="es-ES"/>
              </w:rPr>
            </w:pPr>
            <w:r w:rsidRPr="000E5CAB">
              <w:rPr>
                <w:sz w:val="18"/>
                <w:lang w:val="es-ES"/>
              </w:rPr>
              <w:t>MH, MARN, VMCD</w:t>
            </w:r>
          </w:p>
        </w:tc>
      </w:tr>
      <w:tr w:rsidR="007760C3" w:rsidRPr="0088595F" w14:paraId="5120CBEC" w14:textId="77777777" w:rsidTr="007760C3">
        <w:trPr>
          <w:trHeight w:val="438"/>
        </w:trPr>
        <w:tc>
          <w:tcPr>
            <w:tcW w:w="247" w:type="dxa"/>
            <w:shd w:val="clear" w:color="auto" w:fill="F1F1F1"/>
          </w:tcPr>
          <w:p w14:paraId="5120CBE8" w14:textId="77777777" w:rsidR="007760C3" w:rsidRPr="000E5CAB" w:rsidRDefault="007760C3" w:rsidP="007760C3">
            <w:pPr>
              <w:pStyle w:val="TableParagraph"/>
              <w:spacing w:before="109" w:line="240" w:lineRule="auto"/>
              <w:ind w:left="57"/>
              <w:rPr>
                <w:sz w:val="18"/>
                <w:lang w:val="es-ES"/>
              </w:rPr>
            </w:pPr>
            <w:r w:rsidRPr="000E5CAB">
              <w:rPr>
                <w:sz w:val="18"/>
                <w:lang w:val="es-ES"/>
              </w:rPr>
              <w:t>3</w:t>
            </w:r>
          </w:p>
        </w:tc>
        <w:tc>
          <w:tcPr>
            <w:tcW w:w="5401" w:type="dxa"/>
            <w:shd w:val="clear" w:color="auto" w:fill="F1F1F1"/>
          </w:tcPr>
          <w:p w14:paraId="5120CBE9" w14:textId="77777777" w:rsidR="007760C3" w:rsidRPr="000E5CAB" w:rsidRDefault="007760C3" w:rsidP="007760C3">
            <w:pPr>
              <w:pStyle w:val="TableParagraph"/>
              <w:ind w:left="57"/>
              <w:rPr>
                <w:sz w:val="18"/>
                <w:lang w:val="es-ES"/>
              </w:rPr>
            </w:pPr>
            <w:r w:rsidRPr="000E5CAB">
              <w:rPr>
                <w:sz w:val="18"/>
                <w:lang w:val="es-ES"/>
              </w:rPr>
              <w:t>Programa de manejo de la biodiversidad y los ecosistemas para la adaptación y mitigación al cambio climático.</w:t>
            </w:r>
          </w:p>
        </w:tc>
        <w:tc>
          <w:tcPr>
            <w:tcW w:w="3061" w:type="dxa"/>
            <w:shd w:val="clear" w:color="auto" w:fill="F1F1F1"/>
          </w:tcPr>
          <w:p w14:paraId="5120CBEA" w14:textId="77777777" w:rsidR="007760C3" w:rsidRPr="000E5CAB" w:rsidRDefault="007760C3" w:rsidP="007760C3">
            <w:pPr>
              <w:pStyle w:val="TableParagraph"/>
              <w:ind w:left="57"/>
              <w:rPr>
                <w:sz w:val="18"/>
                <w:lang w:val="es-ES"/>
              </w:rPr>
            </w:pPr>
            <w:r w:rsidRPr="000E5CAB">
              <w:rPr>
                <w:sz w:val="18"/>
                <w:lang w:val="es-ES"/>
              </w:rPr>
              <w:t>MARN, MAG, CEL, FISDL,</w:t>
            </w:r>
          </w:p>
          <w:p w14:paraId="5120CBEB" w14:textId="77777777" w:rsidR="007760C3" w:rsidRPr="000E5CAB" w:rsidRDefault="007760C3" w:rsidP="007760C3">
            <w:pPr>
              <w:pStyle w:val="TableParagraph"/>
              <w:spacing w:before="1" w:line="199" w:lineRule="exact"/>
              <w:ind w:left="57"/>
              <w:rPr>
                <w:sz w:val="18"/>
                <w:lang w:val="es-ES"/>
              </w:rPr>
            </w:pPr>
            <w:r w:rsidRPr="000E5CAB">
              <w:rPr>
                <w:sz w:val="18"/>
                <w:lang w:val="es-ES"/>
              </w:rPr>
              <w:t>municipalidades</w:t>
            </w:r>
          </w:p>
        </w:tc>
      </w:tr>
      <w:tr w:rsidR="007760C3" w:rsidRPr="000E5CAB" w14:paraId="5120CBF0" w14:textId="77777777" w:rsidTr="007760C3">
        <w:trPr>
          <w:trHeight w:val="441"/>
        </w:trPr>
        <w:tc>
          <w:tcPr>
            <w:tcW w:w="247" w:type="dxa"/>
            <w:shd w:val="clear" w:color="auto" w:fill="F1F1F1"/>
          </w:tcPr>
          <w:p w14:paraId="5120CBED" w14:textId="77777777" w:rsidR="007760C3" w:rsidRPr="000E5CAB" w:rsidRDefault="007760C3" w:rsidP="007760C3">
            <w:pPr>
              <w:pStyle w:val="TableParagraph"/>
              <w:spacing w:before="109" w:line="240" w:lineRule="auto"/>
              <w:ind w:left="57"/>
              <w:rPr>
                <w:sz w:val="18"/>
                <w:lang w:val="es-ES"/>
              </w:rPr>
            </w:pPr>
            <w:r w:rsidRPr="000E5CAB">
              <w:rPr>
                <w:sz w:val="18"/>
                <w:lang w:val="es-ES"/>
              </w:rPr>
              <w:t>4</w:t>
            </w:r>
          </w:p>
        </w:tc>
        <w:tc>
          <w:tcPr>
            <w:tcW w:w="5401" w:type="dxa"/>
            <w:shd w:val="clear" w:color="auto" w:fill="F1F1F1"/>
          </w:tcPr>
          <w:p w14:paraId="5120CBEE" w14:textId="77777777" w:rsidR="007760C3" w:rsidRPr="000E5CAB" w:rsidRDefault="007760C3" w:rsidP="007760C3">
            <w:pPr>
              <w:pStyle w:val="TableParagraph"/>
              <w:spacing w:before="1"/>
              <w:ind w:left="57"/>
              <w:rPr>
                <w:sz w:val="18"/>
                <w:lang w:val="es-ES"/>
              </w:rPr>
            </w:pPr>
            <w:r w:rsidRPr="000E5CAB">
              <w:rPr>
                <w:sz w:val="18"/>
                <w:lang w:val="es-ES"/>
              </w:rPr>
              <w:t>Programa de transformación y diversificación de las prácticas y actividades agropecuarias, forestales y agroforestales.</w:t>
            </w:r>
          </w:p>
        </w:tc>
        <w:tc>
          <w:tcPr>
            <w:tcW w:w="3061" w:type="dxa"/>
            <w:shd w:val="clear" w:color="auto" w:fill="F1F1F1"/>
          </w:tcPr>
          <w:p w14:paraId="5120CBEF" w14:textId="77777777" w:rsidR="007760C3" w:rsidRPr="000E5CAB" w:rsidRDefault="007760C3" w:rsidP="007760C3">
            <w:pPr>
              <w:pStyle w:val="TableParagraph"/>
              <w:spacing w:before="109" w:line="240" w:lineRule="auto"/>
              <w:ind w:left="57"/>
              <w:rPr>
                <w:sz w:val="18"/>
                <w:lang w:val="es-ES"/>
              </w:rPr>
            </w:pPr>
            <w:r w:rsidRPr="000E5CAB">
              <w:rPr>
                <w:sz w:val="18"/>
                <w:lang w:val="es-ES"/>
              </w:rPr>
              <w:t>MAG, FISDL, municipalidades, MINEC</w:t>
            </w:r>
          </w:p>
        </w:tc>
      </w:tr>
      <w:tr w:rsidR="007760C3" w:rsidRPr="000E5CAB" w14:paraId="5120CBF5" w14:textId="77777777" w:rsidTr="007760C3">
        <w:trPr>
          <w:trHeight w:val="438"/>
        </w:trPr>
        <w:tc>
          <w:tcPr>
            <w:tcW w:w="247" w:type="dxa"/>
            <w:shd w:val="clear" w:color="auto" w:fill="F1F1F1"/>
          </w:tcPr>
          <w:p w14:paraId="5120CBF1" w14:textId="77777777" w:rsidR="007760C3" w:rsidRPr="000E5CAB" w:rsidRDefault="007760C3" w:rsidP="007760C3">
            <w:pPr>
              <w:pStyle w:val="TableParagraph"/>
              <w:spacing w:before="109" w:line="240" w:lineRule="auto"/>
              <w:ind w:left="57"/>
              <w:rPr>
                <w:sz w:val="18"/>
                <w:lang w:val="es-ES"/>
              </w:rPr>
            </w:pPr>
            <w:r w:rsidRPr="000E5CAB">
              <w:rPr>
                <w:sz w:val="18"/>
                <w:lang w:val="es-ES"/>
              </w:rPr>
              <w:t>5</w:t>
            </w:r>
          </w:p>
        </w:tc>
        <w:tc>
          <w:tcPr>
            <w:tcW w:w="5401" w:type="dxa"/>
            <w:shd w:val="clear" w:color="auto" w:fill="F1F1F1"/>
          </w:tcPr>
          <w:p w14:paraId="5120CBF2" w14:textId="77777777" w:rsidR="007760C3" w:rsidRPr="000E5CAB" w:rsidRDefault="007760C3" w:rsidP="007760C3">
            <w:pPr>
              <w:pStyle w:val="TableParagraph"/>
              <w:spacing w:line="218" w:lineRule="exact"/>
              <w:ind w:left="57"/>
              <w:rPr>
                <w:sz w:val="18"/>
                <w:lang w:val="es-ES"/>
              </w:rPr>
            </w:pPr>
            <w:r w:rsidRPr="000E5CAB">
              <w:rPr>
                <w:sz w:val="18"/>
                <w:lang w:val="es-ES"/>
              </w:rPr>
              <w:t>Programa de adaptación integral de los recursos hídricos al cambio climático.</w:t>
            </w:r>
          </w:p>
        </w:tc>
        <w:tc>
          <w:tcPr>
            <w:tcW w:w="3061" w:type="dxa"/>
            <w:shd w:val="clear" w:color="auto" w:fill="F1F1F1"/>
          </w:tcPr>
          <w:p w14:paraId="5120CBF3" w14:textId="77777777" w:rsidR="007760C3" w:rsidRPr="00EC5CB7" w:rsidRDefault="007760C3" w:rsidP="007760C3">
            <w:pPr>
              <w:pStyle w:val="TableParagraph"/>
              <w:spacing w:line="218" w:lineRule="exact"/>
              <w:ind w:left="57"/>
              <w:rPr>
                <w:sz w:val="18"/>
              </w:rPr>
            </w:pPr>
            <w:r w:rsidRPr="00EC5CB7">
              <w:rPr>
                <w:sz w:val="18"/>
              </w:rPr>
              <w:t>MARN, MAG, ANDA, CEL, FISDL,</w:t>
            </w:r>
          </w:p>
          <w:p w14:paraId="5120CBF4" w14:textId="77777777" w:rsidR="007760C3" w:rsidRPr="000E5CAB" w:rsidRDefault="007760C3" w:rsidP="007760C3">
            <w:pPr>
              <w:pStyle w:val="TableParagraph"/>
              <w:spacing w:line="201" w:lineRule="exact"/>
              <w:ind w:left="57"/>
              <w:rPr>
                <w:sz w:val="18"/>
                <w:lang w:val="es-ES"/>
              </w:rPr>
            </w:pPr>
            <w:r w:rsidRPr="000E5CAB">
              <w:rPr>
                <w:sz w:val="18"/>
                <w:lang w:val="es-ES"/>
              </w:rPr>
              <w:t>municipalidades, MOP</w:t>
            </w:r>
          </w:p>
        </w:tc>
      </w:tr>
      <w:tr w:rsidR="007760C3" w:rsidRPr="0088595F" w14:paraId="5120CBFB" w14:textId="77777777" w:rsidTr="007760C3">
        <w:trPr>
          <w:trHeight w:val="438"/>
        </w:trPr>
        <w:tc>
          <w:tcPr>
            <w:tcW w:w="247" w:type="dxa"/>
          </w:tcPr>
          <w:p w14:paraId="5120CBF6" w14:textId="77777777" w:rsidR="007760C3" w:rsidRPr="000E5CAB" w:rsidRDefault="007760C3" w:rsidP="007760C3">
            <w:pPr>
              <w:pStyle w:val="TableParagraph"/>
              <w:spacing w:before="109" w:line="240" w:lineRule="auto"/>
              <w:ind w:left="57"/>
              <w:rPr>
                <w:sz w:val="18"/>
                <w:lang w:val="es-ES"/>
              </w:rPr>
            </w:pPr>
            <w:r w:rsidRPr="000E5CAB">
              <w:rPr>
                <w:sz w:val="18"/>
                <w:lang w:val="es-ES"/>
              </w:rPr>
              <w:t>6</w:t>
            </w:r>
          </w:p>
        </w:tc>
        <w:tc>
          <w:tcPr>
            <w:tcW w:w="5401" w:type="dxa"/>
          </w:tcPr>
          <w:p w14:paraId="5120CBF7" w14:textId="77777777" w:rsidR="007760C3" w:rsidRPr="000E5CAB" w:rsidRDefault="007760C3" w:rsidP="007760C3">
            <w:pPr>
              <w:pStyle w:val="TableParagraph"/>
              <w:ind w:left="57"/>
              <w:rPr>
                <w:sz w:val="18"/>
                <w:lang w:val="es-ES"/>
              </w:rPr>
            </w:pPr>
            <w:r w:rsidRPr="000E5CAB">
              <w:rPr>
                <w:sz w:val="18"/>
                <w:lang w:val="es-ES"/>
              </w:rPr>
              <w:t>Programa de promoción de energías renovables, eficiencia y seguridad</w:t>
            </w:r>
          </w:p>
          <w:p w14:paraId="5120CBF8" w14:textId="77777777" w:rsidR="007760C3" w:rsidRPr="000E5CAB" w:rsidRDefault="007760C3" w:rsidP="007760C3">
            <w:pPr>
              <w:pStyle w:val="TableParagraph"/>
              <w:spacing w:before="1" w:line="199" w:lineRule="exact"/>
              <w:ind w:left="57"/>
              <w:rPr>
                <w:sz w:val="18"/>
                <w:lang w:val="es-ES"/>
              </w:rPr>
            </w:pPr>
            <w:r w:rsidRPr="000E5CAB">
              <w:rPr>
                <w:sz w:val="18"/>
                <w:lang w:val="es-ES"/>
              </w:rPr>
              <w:t>energética</w:t>
            </w:r>
          </w:p>
        </w:tc>
        <w:tc>
          <w:tcPr>
            <w:tcW w:w="3061" w:type="dxa"/>
          </w:tcPr>
          <w:p w14:paraId="5120CBF9" w14:textId="77777777" w:rsidR="007760C3" w:rsidRPr="000E5CAB" w:rsidRDefault="007760C3" w:rsidP="007760C3">
            <w:pPr>
              <w:pStyle w:val="TableParagraph"/>
              <w:ind w:left="57"/>
              <w:rPr>
                <w:sz w:val="18"/>
                <w:lang w:val="es-ES"/>
              </w:rPr>
            </w:pPr>
            <w:r w:rsidRPr="000E5CAB">
              <w:rPr>
                <w:sz w:val="18"/>
                <w:lang w:val="es-ES"/>
              </w:rPr>
              <w:t>CNE, CEL, municipalidades, FISDL-</w:t>
            </w:r>
          </w:p>
          <w:p w14:paraId="5120CBFA" w14:textId="77777777" w:rsidR="007760C3" w:rsidRPr="000E5CAB" w:rsidRDefault="007760C3" w:rsidP="007760C3">
            <w:pPr>
              <w:pStyle w:val="TableParagraph"/>
              <w:spacing w:before="1" w:line="199" w:lineRule="exact"/>
              <w:ind w:left="57"/>
              <w:rPr>
                <w:sz w:val="18"/>
                <w:lang w:val="es-ES"/>
              </w:rPr>
            </w:pPr>
            <w:r w:rsidRPr="000E5CAB">
              <w:rPr>
                <w:sz w:val="18"/>
                <w:lang w:val="es-ES"/>
              </w:rPr>
              <w:t>FINET, entidades públicas.</w:t>
            </w:r>
          </w:p>
        </w:tc>
      </w:tr>
      <w:tr w:rsidR="007760C3" w:rsidRPr="0088595F" w14:paraId="5120CC00" w14:textId="77777777" w:rsidTr="007760C3">
        <w:trPr>
          <w:trHeight w:val="439"/>
        </w:trPr>
        <w:tc>
          <w:tcPr>
            <w:tcW w:w="247" w:type="dxa"/>
          </w:tcPr>
          <w:p w14:paraId="5120CBFC" w14:textId="77777777" w:rsidR="007760C3" w:rsidRPr="000E5CAB" w:rsidRDefault="007760C3" w:rsidP="007760C3">
            <w:pPr>
              <w:pStyle w:val="TableParagraph"/>
              <w:spacing w:before="109" w:line="240" w:lineRule="auto"/>
              <w:ind w:left="57"/>
              <w:rPr>
                <w:sz w:val="18"/>
                <w:lang w:val="es-ES"/>
              </w:rPr>
            </w:pPr>
            <w:r w:rsidRPr="000E5CAB">
              <w:rPr>
                <w:sz w:val="18"/>
                <w:lang w:val="es-ES"/>
              </w:rPr>
              <w:t>7</w:t>
            </w:r>
          </w:p>
        </w:tc>
        <w:tc>
          <w:tcPr>
            <w:tcW w:w="5401" w:type="dxa"/>
          </w:tcPr>
          <w:p w14:paraId="5120CBFD" w14:textId="77777777" w:rsidR="007760C3" w:rsidRPr="000E5CAB" w:rsidRDefault="007760C3" w:rsidP="007760C3">
            <w:pPr>
              <w:pStyle w:val="TableParagraph"/>
              <w:ind w:left="57"/>
              <w:rPr>
                <w:sz w:val="18"/>
                <w:lang w:val="es-ES"/>
              </w:rPr>
            </w:pPr>
            <w:r w:rsidRPr="000E5CAB">
              <w:rPr>
                <w:sz w:val="18"/>
                <w:lang w:val="es-ES"/>
              </w:rPr>
              <w:t>Programa de desarrollo urbano y costero resiliente al clima y bajo en carbono.</w:t>
            </w:r>
          </w:p>
        </w:tc>
        <w:tc>
          <w:tcPr>
            <w:tcW w:w="3061" w:type="dxa"/>
          </w:tcPr>
          <w:p w14:paraId="5120CBFE" w14:textId="77777777" w:rsidR="007760C3" w:rsidRPr="000E5CAB" w:rsidRDefault="007760C3" w:rsidP="007760C3">
            <w:pPr>
              <w:pStyle w:val="TableParagraph"/>
              <w:ind w:left="57"/>
              <w:rPr>
                <w:sz w:val="18"/>
                <w:lang w:val="es-ES"/>
              </w:rPr>
            </w:pPr>
            <w:r w:rsidRPr="000E5CAB">
              <w:rPr>
                <w:sz w:val="18"/>
                <w:lang w:val="es-ES"/>
              </w:rPr>
              <w:t>VMVDU, municipalidades, FISDL, MOP,</w:t>
            </w:r>
          </w:p>
          <w:p w14:paraId="5120CBFF" w14:textId="77777777" w:rsidR="007760C3" w:rsidRPr="000E5CAB" w:rsidRDefault="007760C3" w:rsidP="007760C3">
            <w:pPr>
              <w:pStyle w:val="TableParagraph"/>
              <w:spacing w:before="1" w:line="199" w:lineRule="exact"/>
              <w:ind w:left="57"/>
              <w:rPr>
                <w:sz w:val="18"/>
                <w:lang w:val="es-ES"/>
              </w:rPr>
            </w:pPr>
            <w:r w:rsidRPr="000E5CAB">
              <w:rPr>
                <w:sz w:val="18"/>
                <w:lang w:val="es-ES"/>
              </w:rPr>
              <w:t>FOVIAL, FSV-FONAVIPO, MINEC, CEPA</w:t>
            </w:r>
          </w:p>
        </w:tc>
      </w:tr>
      <w:tr w:rsidR="007760C3" w:rsidRPr="000E5CAB" w14:paraId="5120CC06" w14:textId="77777777" w:rsidTr="007760C3">
        <w:trPr>
          <w:trHeight w:val="441"/>
        </w:trPr>
        <w:tc>
          <w:tcPr>
            <w:tcW w:w="247" w:type="dxa"/>
          </w:tcPr>
          <w:p w14:paraId="5120CC01" w14:textId="77777777" w:rsidR="007760C3" w:rsidRPr="000E5CAB" w:rsidRDefault="007760C3" w:rsidP="007760C3">
            <w:pPr>
              <w:pStyle w:val="TableParagraph"/>
              <w:spacing w:before="109" w:line="240" w:lineRule="auto"/>
              <w:ind w:left="57"/>
              <w:rPr>
                <w:sz w:val="18"/>
                <w:lang w:val="es-ES"/>
              </w:rPr>
            </w:pPr>
            <w:r w:rsidRPr="000E5CAB">
              <w:rPr>
                <w:sz w:val="18"/>
                <w:lang w:val="es-ES"/>
              </w:rPr>
              <w:t>8</w:t>
            </w:r>
          </w:p>
        </w:tc>
        <w:tc>
          <w:tcPr>
            <w:tcW w:w="5401" w:type="dxa"/>
          </w:tcPr>
          <w:p w14:paraId="5120CC02" w14:textId="77777777" w:rsidR="007760C3" w:rsidRPr="000E5CAB" w:rsidRDefault="007760C3" w:rsidP="007760C3">
            <w:pPr>
              <w:pStyle w:val="TableParagraph"/>
              <w:spacing w:before="1"/>
              <w:ind w:left="57"/>
              <w:rPr>
                <w:sz w:val="18"/>
                <w:lang w:val="es-ES"/>
              </w:rPr>
            </w:pPr>
            <w:r w:rsidRPr="000E5CAB">
              <w:rPr>
                <w:sz w:val="18"/>
                <w:lang w:val="es-ES"/>
              </w:rPr>
              <w:t>Programa de creación de condiciones y capacidades para afrontar el</w:t>
            </w:r>
          </w:p>
          <w:p w14:paraId="5120CC03" w14:textId="77777777" w:rsidR="007760C3" w:rsidRPr="000E5CAB" w:rsidRDefault="007760C3" w:rsidP="007760C3">
            <w:pPr>
              <w:pStyle w:val="TableParagraph"/>
              <w:spacing w:line="201" w:lineRule="exact"/>
              <w:ind w:left="57"/>
              <w:rPr>
                <w:sz w:val="18"/>
                <w:lang w:val="es-ES"/>
              </w:rPr>
            </w:pPr>
            <w:r w:rsidRPr="000E5CAB">
              <w:rPr>
                <w:sz w:val="18"/>
                <w:lang w:val="es-ES"/>
              </w:rPr>
              <w:t>cambio climático</w:t>
            </w:r>
          </w:p>
        </w:tc>
        <w:tc>
          <w:tcPr>
            <w:tcW w:w="3061" w:type="dxa"/>
          </w:tcPr>
          <w:p w14:paraId="5120CC04" w14:textId="77777777" w:rsidR="007760C3" w:rsidRPr="000E5CAB" w:rsidRDefault="007760C3" w:rsidP="007760C3">
            <w:pPr>
              <w:pStyle w:val="TableParagraph"/>
              <w:spacing w:before="1"/>
              <w:ind w:left="57"/>
              <w:rPr>
                <w:sz w:val="18"/>
                <w:lang w:val="es-ES"/>
              </w:rPr>
            </w:pPr>
            <w:r w:rsidRPr="000E5CAB">
              <w:rPr>
                <w:sz w:val="18"/>
                <w:lang w:val="es-ES"/>
              </w:rPr>
              <w:t>MARN, MINED, MAG-CENTA,</w:t>
            </w:r>
          </w:p>
          <w:p w14:paraId="5120CC05" w14:textId="77777777" w:rsidR="007760C3" w:rsidRPr="000E5CAB" w:rsidRDefault="007760C3" w:rsidP="007760C3">
            <w:pPr>
              <w:pStyle w:val="TableParagraph"/>
              <w:spacing w:line="201" w:lineRule="exact"/>
              <w:ind w:left="57"/>
              <w:rPr>
                <w:sz w:val="18"/>
                <w:lang w:val="es-ES"/>
              </w:rPr>
            </w:pPr>
            <w:r w:rsidRPr="000E5CAB">
              <w:rPr>
                <w:sz w:val="18"/>
                <w:lang w:val="es-ES"/>
              </w:rPr>
              <w:t>municipalidades, MOP, MINEC</w:t>
            </w:r>
          </w:p>
        </w:tc>
      </w:tr>
    </w:tbl>
    <w:p w14:paraId="5120CC07" w14:textId="77777777" w:rsidR="007760C3" w:rsidRPr="000E5CAB" w:rsidRDefault="007760C3" w:rsidP="007760C3">
      <w:pPr>
        <w:ind w:left="142" w:right="376"/>
        <w:jc w:val="both"/>
        <w:rPr>
          <w:rFonts w:cs="Times New Roman"/>
          <w:lang w:val="es-ES"/>
        </w:rPr>
      </w:pPr>
    </w:p>
    <w:p w14:paraId="5120CC08" w14:textId="77777777" w:rsidR="007760C3" w:rsidRPr="000E5CAB" w:rsidRDefault="007760C3" w:rsidP="001F2D6A">
      <w:pPr>
        <w:tabs>
          <w:tab w:val="left" w:pos="8789"/>
        </w:tabs>
        <w:ind w:right="49"/>
        <w:jc w:val="both"/>
        <w:rPr>
          <w:rFonts w:cs="Times New Roman"/>
          <w:lang w:val="es-ES"/>
        </w:rPr>
      </w:pPr>
      <w:r w:rsidRPr="000E5CAB">
        <w:rPr>
          <w:rFonts w:cs="Times New Roman"/>
          <w:lang w:val="es-ES"/>
        </w:rPr>
        <w:t xml:space="preserve">El Consultor identificó los programas 1, 6, 7 y 8 como particularmente relevantes para el Proyecto de GEF. Se observa que las instituciones en el AMSS (OPAMSS, CODEMET) no se mencionan </w:t>
      </w:r>
      <w:proofErr w:type="gramStart"/>
      <w:r w:rsidRPr="000E5CAB">
        <w:rPr>
          <w:rFonts w:cs="Times New Roman"/>
          <w:lang w:val="es-ES"/>
        </w:rPr>
        <w:t>aquí</w:t>
      </w:r>
      <w:proofErr w:type="gramEnd"/>
      <w:r w:rsidRPr="000E5CAB">
        <w:rPr>
          <w:rFonts w:cs="Times New Roman"/>
          <w:lang w:val="es-ES"/>
        </w:rPr>
        <w:t xml:space="preserve"> pero están implícitamente cubiertas como instituciones munici</w:t>
      </w:r>
      <w:r w:rsidR="00AA1D1E">
        <w:rPr>
          <w:rFonts w:cs="Times New Roman"/>
          <w:lang w:val="es-ES"/>
        </w:rPr>
        <w:t xml:space="preserve">pales. Las partes interesadas </w:t>
      </w:r>
      <w:r w:rsidRPr="000E5CAB">
        <w:rPr>
          <w:rFonts w:cs="Times New Roman"/>
          <w:lang w:val="es-ES"/>
        </w:rPr>
        <w:t>enumeradas coinciden con las identificados anteriormente, agregando MINED y FIDSL a la lista.</w:t>
      </w:r>
    </w:p>
    <w:p w14:paraId="5120CC09" w14:textId="77777777" w:rsidR="007760C3" w:rsidRPr="000E5CAB" w:rsidRDefault="007760C3" w:rsidP="001F2D6A">
      <w:pPr>
        <w:pStyle w:val="Textoindependiente"/>
        <w:tabs>
          <w:tab w:val="left" w:pos="8789"/>
        </w:tabs>
        <w:spacing w:before="58"/>
        <w:ind w:right="49"/>
        <w:jc w:val="both"/>
        <w:rPr>
          <w:lang w:val="es-ES"/>
        </w:rPr>
      </w:pPr>
      <w:r w:rsidRPr="000E5CAB">
        <w:rPr>
          <w:rFonts w:cs="Times New Roman"/>
          <w:lang w:val="es-ES"/>
        </w:rPr>
        <w:t>Dos años después del lanzamiento del PNCC, en junio de 2017, se compiló el primer Informe de seguimiento.</w:t>
      </w:r>
    </w:p>
    <w:p w14:paraId="5120CC0A" w14:textId="77777777" w:rsidR="007760C3" w:rsidRPr="000E5CAB" w:rsidRDefault="007760C3" w:rsidP="007760C3">
      <w:pPr>
        <w:pStyle w:val="Textoindependiente"/>
        <w:spacing w:before="1"/>
        <w:rPr>
          <w:sz w:val="32"/>
          <w:lang w:val="es-ES"/>
        </w:rPr>
      </w:pPr>
    </w:p>
    <w:p w14:paraId="5120CC0B" w14:textId="77777777" w:rsidR="007760C3" w:rsidRPr="000E5CAB" w:rsidRDefault="005F7709" w:rsidP="005F7709">
      <w:pPr>
        <w:pStyle w:val="Ttulo2"/>
        <w:spacing w:before="0"/>
        <w:rPr>
          <w:rFonts w:ascii="Calibri" w:hAnsi="Calibri"/>
          <w:i w:val="0"/>
          <w:lang w:val="es-ES"/>
        </w:rPr>
      </w:pPr>
      <w:bookmarkStart w:id="41" w:name="_bookmark26"/>
      <w:bookmarkStart w:id="42" w:name="_Toc45559117"/>
      <w:bookmarkEnd w:id="41"/>
      <w:r w:rsidRPr="000E5CAB">
        <w:rPr>
          <w:rFonts w:ascii="Calibri" w:hAnsi="Calibri"/>
          <w:i w:val="0"/>
          <w:lang w:val="es-ES"/>
        </w:rPr>
        <w:t xml:space="preserve">6.3 </w:t>
      </w:r>
      <w:r w:rsidR="007760C3" w:rsidRPr="000E5CAB">
        <w:rPr>
          <w:rFonts w:ascii="Calibri" w:hAnsi="Calibri"/>
          <w:i w:val="0"/>
          <w:lang w:val="es-ES"/>
        </w:rPr>
        <w:t>MARN -</w:t>
      </w:r>
      <w:r w:rsidR="007760C3" w:rsidRPr="000E5CAB">
        <w:rPr>
          <w:rFonts w:ascii="Calibri" w:hAnsi="Calibri"/>
          <w:i w:val="0"/>
          <w:spacing w:val="1"/>
          <w:lang w:val="es-ES"/>
        </w:rPr>
        <w:t xml:space="preserve"> </w:t>
      </w:r>
      <w:r w:rsidR="007760C3" w:rsidRPr="000E5CAB">
        <w:rPr>
          <w:rFonts w:ascii="Calibri" w:hAnsi="Calibri"/>
          <w:i w:val="0"/>
          <w:lang w:val="es-ES"/>
        </w:rPr>
        <w:t>NDC</w:t>
      </w:r>
      <w:bookmarkEnd w:id="42"/>
    </w:p>
    <w:p w14:paraId="5120CC0C" w14:textId="77777777" w:rsidR="007760C3" w:rsidRPr="000E5CAB" w:rsidRDefault="007760C3" w:rsidP="00804A7F">
      <w:pPr>
        <w:pStyle w:val="Textoindependiente"/>
        <w:ind w:right="49"/>
        <w:jc w:val="both"/>
        <w:rPr>
          <w:rFonts w:cs="Times New Roman"/>
          <w:lang w:val="es-ES"/>
        </w:rPr>
      </w:pPr>
      <w:r w:rsidRPr="000E5CAB">
        <w:rPr>
          <w:rFonts w:cs="Times New Roman"/>
          <w:lang w:val="es-ES"/>
        </w:rPr>
        <w:t xml:space="preserve">Durante la COP 21 en París, El Salvador presentó su NDC prevista a la CMNUCC. Dadas las </w:t>
      </w:r>
      <w:r w:rsidRPr="000E5CAB">
        <w:rPr>
          <w:rFonts w:cs="Times New Roman"/>
          <w:lang w:val="es-ES"/>
        </w:rPr>
        <w:lastRenderedPageBreak/>
        <w:t>vulnerabilidades económicas, financieras, sociales y ambientales de El Salvador, la NDC (2015) destaca una serie de condiciones que deben existir para comprometerse con sus contribuciones. Estas incluyen: (i) estabilidad macroeconómica, crecimiento económico y reducción de la pobreza; (</w:t>
      </w:r>
      <w:proofErr w:type="spellStart"/>
      <w:r w:rsidRPr="000E5CAB">
        <w:rPr>
          <w:rFonts w:cs="Times New Roman"/>
          <w:lang w:val="es-ES"/>
        </w:rPr>
        <w:t>ii</w:t>
      </w:r>
      <w:proofErr w:type="spellEnd"/>
      <w:r w:rsidRPr="000E5CAB">
        <w:rPr>
          <w:rFonts w:cs="Times New Roman"/>
          <w:lang w:val="es-ES"/>
        </w:rPr>
        <w:t>) disponibilidad de fondos internacionales adicionales a la AOD para asegurar el desarrollo de capacidades y el acceso a la tecnología; (</w:t>
      </w:r>
      <w:proofErr w:type="spellStart"/>
      <w:r w:rsidRPr="000E5CAB">
        <w:rPr>
          <w:rFonts w:cs="Times New Roman"/>
          <w:lang w:val="es-ES"/>
        </w:rPr>
        <w:t>iii</w:t>
      </w:r>
      <w:proofErr w:type="spellEnd"/>
      <w:r w:rsidRPr="000E5CAB">
        <w:rPr>
          <w:rFonts w:cs="Times New Roman"/>
          <w:lang w:val="es-ES"/>
        </w:rPr>
        <w:t>) ausencia de eventos climáticos extremos con pérdidas severas en los próximos años que podrían forzar una redirección de fondos públicos; (</w:t>
      </w:r>
      <w:proofErr w:type="spellStart"/>
      <w:r w:rsidRPr="000E5CAB">
        <w:rPr>
          <w:rFonts w:cs="Times New Roman"/>
          <w:lang w:val="es-ES"/>
        </w:rPr>
        <w:t>iv</w:t>
      </w:r>
      <w:proofErr w:type="spellEnd"/>
      <w:r w:rsidRPr="000E5CAB">
        <w:rPr>
          <w:rFonts w:cs="Times New Roman"/>
          <w:lang w:val="es-ES"/>
        </w:rPr>
        <w:t>) ausencia de cualquier evento nacional importante que pueda afectar la asignación de recursos públicos; y (v) acceso garantizado a tecnologías eficientes bajo los mecanismos establecidos por la Convención para lograr las reducciones de emisiones de GEI propuestas.</w:t>
      </w:r>
    </w:p>
    <w:p w14:paraId="5120CC0D" w14:textId="77777777" w:rsidR="007760C3" w:rsidRPr="000E5CAB" w:rsidRDefault="007760C3" w:rsidP="00804A7F">
      <w:pPr>
        <w:pStyle w:val="Textoindependiente"/>
        <w:ind w:right="49"/>
        <w:jc w:val="both"/>
        <w:rPr>
          <w:rFonts w:cs="Times New Roman"/>
          <w:lang w:val="es-ES"/>
        </w:rPr>
      </w:pPr>
      <w:r w:rsidRPr="000E5CAB">
        <w:rPr>
          <w:rFonts w:cs="Times New Roman"/>
          <w:lang w:val="es-ES"/>
        </w:rPr>
        <w:t>Los mecanismos de asistencia tecnológica y financiera indicados incluyen: (i) acceso efectivo a mecanismos financieros como el Fondo Verde para el Clima (GCF); y (</w:t>
      </w:r>
      <w:proofErr w:type="spellStart"/>
      <w:r w:rsidRPr="000E5CAB">
        <w:rPr>
          <w:rFonts w:cs="Times New Roman"/>
          <w:lang w:val="es-ES"/>
        </w:rPr>
        <w:t>ii</w:t>
      </w:r>
      <w:proofErr w:type="spellEnd"/>
      <w:r w:rsidRPr="000E5CAB">
        <w:rPr>
          <w:rFonts w:cs="Times New Roman"/>
          <w:lang w:val="es-ES"/>
        </w:rPr>
        <w:t>) el Centro y Red de Tecnología para el Clima (CTCN). Otras modalidades consideradas incluyen canjes de deuda para financiar medidas de adaptación al CC.</w:t>
      </w:r>
    </w:p>
    <w:p w14:paraId="5120CC0E" w14:textId="77777777" w:rsidR="007760C3" w:rsidRPr="000E5CAB" w:rsidRDefault="007760C3" w:rsidP="00804A7F">
      <w:pPr>
        <w:pStyle w:val="Textoindependiente"/>
        <w:spacing w:before="58"/>
        <w:ind w:right="49"/>
        <w:jc w:val="both"/>
        <w:rPr>
          <w:lang w:val="es-ES"/>
        </w:rPr>
      </w:pPr>
      <w:r w:rsidRPr="000E5CAB">
        <w:rPr>
          <w:rFonts w:cs="Times New Roman"/>
          <w:lang w:val="es-ES"/>
        </w:rPr>
        <w:t>El Grupo del Banco Mundial realizó una revisión crítica de la NDC en 2016</w:t>
      </w:r>
      <w:r w:rsidRPr="000E5CAB">
        <w:rPr>
          <w:rStyle w:val="Refdenotaalpie"/>
          <w:rFonts w:cs="Times New Roman"/>
          <w:lang w:val="es-ES"/>
        </w:rPr>
        <w:footnoteReference w:id="28"/>
      </w:r>
      <w:r w:rsidRPr="000E5CAB">
        <w:rPr>
          <w:spacing w:val="-6"/>
          <w:lang w:val="es-ES"/>
        </w:rPr>
        <w:t xml:space="preserve"> </w:t>
      </w:r>
      <w:r w:rsidRPr="000E5CAB">
        <w:rPr>
          <w:rFonts w:cs="Times New Roman"/>
          <w:lang w:val="es-ES"/>
        </w:rPr>
        <w:t xml:space="preserve">de acuerdo con una plantilla estandarizada. Destaca que: (a) la decisión política de adopción de la NDC depende del nivel interministerial (SAV) en lugar de la Asamblea o los ministerios sectoriales; (b) actualmente no existen planes concretos (NAMA, NAPA); (c) no se pretende la participación del sector privado; (d) no se persiguen mecanismos de mercado internacional o fijación de precios del carbono; y (e) no se identifican barreras. </w:t>
      </w:r>
    </w:p>
    <w:p w14:paraId="5120CC0F" w14:textId="77777777" w:rsidR="007760C3" w:rsidRPr="000E5CAB" w:rsidRDefault="007760C3" w:rsidP="00804A7F">
      <w:pPr>
        <w:pStyle w:val="Textoindependiente"/>
        <w:spacing w:before="59"/>
        <w:ind w:right="49"/>
        <w:jc w:val="both"/>
        <w:rPr>
          <w:rFonts w:cs="Times New Roman"/>
          <w:lang w:val="es-ES"/>
        </w:rPr>
      </w:pPr>
      <w:r w:rsidRPr="000E5CAB">
        <w:rPr>
          <w:rFonts w:cs="Times New Roman"/>
          <w:lang w:val="es-ES"/>
        </w:rPr>
        <w:t>El Consultor puede agregar a esto la ausencia de indicadores y objetivos de impacto cuantificados (SMART), y un marco de tiempo poco realista para muchos ítems. En esencia, la NDC es más una lista de deseos de los próximos pasos en lugar de un compromiso y una hoja de ruta para ofrecer reducciones de GEI globales cuantificadas. La siguiente tabla resume los elementos de la NDC que son más relevantes para el Proyecto GEF, incluida la línea de tiempo original.</w:t>
      </w:r>
    </w:p>
    <w:p w14:paraId="5120CC10" w14:textId="77777777" w:rsidR="00EF51FF" w:rsidRPr="000E5CAB" w:rsidRDefault="00EF51FF" w:rsidP="007760C3">
      <w:pPr>
        <w:pStyle w:val="Textoindependiente"/>
        <w:spacing w:before="59"/>
        <w:ind w:left="140" w:right="413"/>
        <w:jc w:val="both"/>
        <w:rPr>
          <w:rFonts w:cs="Times New Roman"/>
          <w:lang w:val="es-ES"/>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
        <w:gridCol w:w="7021"/>
        <w:gridCol w:w="1620"/>
      </w:tblGrid>
      <w:tr w:rsidR="007760C3" w:rsidRPr="0088595F" w14:paraId="5120CC12" w14:textId="77777777" w:rsidTr="007760C3">
        <w:trPr>
          <w:trHeight w:val="244"/>
        </w:trPr>
        <w:tc>
          <w:tcPr>
            <w:tcW w:w="8996" w:type="dxa"/>
            <w:gridSpan w:val="3"/>
            <w:shd w:val="clear" w:color="auto" w:fill="DEEAF6"/>
          </w:tcPr>
          <w:p w14:paraId="5120CC11" w14:textId="77777777" w:rsidR="007760C3" w:rsidRPr="000E5CAB" w:rsidRDefault="007760C3" w:rsidP="007760C3">
            <w:pPr>
              <w:pStyle w:val="TableParagraph"/>
              <w:spacing w:line="224" w:lineRule="exact"/>
              <w:rPr>
                <w:sz w:val="16"/>
                <w:lang w:val="es-ES"/>
              </w:rPr>
            </w:pPr>
            <w:r w:rsidRPr="000E5CAB">
              <w:rPr>
                <w:sz w:val="20"/>
                <w:lang w:val="es-ES"/>
              </w:rPr>
              <w:t>NDC E</w:t>
            </w:r>
            <w:r w:rsidRPr="000E5CAB">
              <w:rPr>
                <w:sz w:val="16"/>
                <w:lang w:val="es-ES"/>
              </w:rPr>
              <w:t xml:space="preserve">L </w:t>
            </w:r>
            <w:r w:rsidRPr="000E5CAB">
              <w:rPr>
                <w:sz w:val="20"/>
                <w:lang w:val="es-ES"/>
              </w:rPr>
              <w:t>S</w:t>
            </w:r>
            <w:r w:rsidRPr="000E5CAB">
              <w:rPr>
                <w:sz w:val="16"/>
                <w:lang w:val="es-ES"/>
              </w:rPr>
              <w:t xml:space="preserve">ALVADOR </w:t>
            </w:r>
            <w:r w:rsidRPr="000E5CAB">
              <w:rPr>
                <w:sz w:val="20"/>
                <w:lang w:val="es-ES"/>
              </w:rPr>
              <w:t>– Í</w:t>
            </w:r>
            <w:r w:rsidRPr="000E5CAB">
              <w:rPr>
                <w:sz w:val="16"/>
                <w:lang w:val="es-ES"/>
              </w:rPr>
              <w:t xml:space="preserve">TEMS </w:t>
            </w:r>
            <w:r w:rsidRPr="000E5CAB">
              <w:rPr>
                <w:sz w:val="20"/>
                <w:lang w:val="es-ES"/>
              </w:rPr>
              <w:t>R</w:t>
            </w:r>
            <w:r w:rsidRPr="000E5CAB">
              <w:rPr>
                <w:sz w:val="16"/>
                <w:lang w:val="es-ES"/>
              </w:rPr>
              <w:t xml:space="preserve">ELEVANTES PARA EL </w:t>
            </w:r>
            <w:r w:rsidRPr="000E5CAB">
              <w:rPr>
                <w:sz w:val="20"/>
                <w:lang w:val="es-ES"/>
              </w:rPr>
              <w:t>P</w:t>
            </w:r>
            <w:r w:rsidRPr="000E5CAB">
              <w:rPr>
                <w:sz w:val="16"/>
                <w:lang w:val="es-ES"/>
              </w:rPr>
              <w:t xml:space="preserve">ROYECTO DE </w:t>
            </w:r>
            <w:r w:rsidRPr="000E5CAB">
              <w:rPr>
                <w:sz w:val="20"/>
                <w:lang w:val="es-ES"/>
              </w:rPr>
              <w:t>GEF D</w:t>
            </w:r>
            <w:r w:rsidRPr="000E5CAB">
              <w:rPr>
                <w:sz w:val="16"/>
                <w:lang w:val="es-ES"/>
              </w:rPr>
              <w:t>ESARROLLO</w:t>
            </w:r>
            <w:r w:rsidRPr="000E5CAB">
              <w:rPr>
                <w:sz w:val="20"/>
                <w:lang w:val="es-ES"/>
              </w:rPr>
              <w:t xml:space="preserve"> U</w:t>
            </w:r>
            <w:r w:rsidRPr="000E5CAB">
              <w:rPr>
                <w:sz w:val="16"/>
                <w:lang w:val="es-ES"/>
              </w:rPr>
              <w:t>RBANO</w:t>
            </w:r>
            <w:r w:rsidRPr="000E5CAB">
              <w:rPr>
                <w:sz w:val="20"/>
                <w:lang w:val="es-ES"/>
              </w:rPr>
              <w:t xml:space="preserve"> S</w:t>
            </w:r>
            <w:r w:rsidRPr="000E5CAB">
              <w:rPr>
                <w:sz w:val="16"/>
                <w:lang w:val="es-ES"/>
              </w:rPr>
              <w:t xml:space="preserve">OSTENIBLE </w:t>
            </w:r>
          </w:p>
        </w:tc>
      </w:tr>
      <w:tr w:rsidR="007760C3" w:rsidRPr="000E5CAB" w14:paraId="5120CC15" w14:textId="77777777" w:rsidTr="007760C3">
        <w:trPr>
          <w:trHeight w:val="244"/>
        </w:trPr>
        <w:tc>
          <w:tcPr>
            <w:tcW w:w="7376" w:type="dxa"/>
            <w:gridSpan w:val="2"/>
            <w:shd w:val="clear" w:color="auto" w:fill="DEEAF6"/>
          </w:tcPr>
          <w:p w14:paraId="5120CC13" w14:textId="77777777" w:rsidR="007760C3" w:rsidRPr="000E5CAB" w:rsidRDefault="007760C3" w:rsidP="007760C3">
            <w:pPr>
              <w:pStyle w:val="TableParagraph"/>
              <w:spacing w:line="224" w:lineRule="exact"/>
              <w:ind w:left="3485" w:right="3497"/>
              <w:jc w:val="center"/>
              <w:rPr>
                <w:sz w:val="16"/>
                <w:lang w:val="es-ES"/>
              </w:rPr>
            </w:pPr>
            <w:r w:rsidRPr="000E5CAB">
              <w:rPr>
                <w:sz w:val="20"/>
                <w:lang w:val="es-ES"/>
              </w:rPr>
              <w:t>Í</w:t>
            </w:r>
            <w:r w:rsidRPr="000E5CAB">
              <w:rPr>
                <w:sz w:val="16"/>
                <w:lang w:val="es-ES"/>
              </w:rPr>
              <w:t>TEM</w:t>
            </w:r>
          </w:p>
        </w:tc>
        <w:tc>
          <w:tcPr>
            <w:tcW w:w="1620" w:type="dxa"/>
            <w:shd w:val="clear" w:color="auto" w:fill="DEEAF6"/>
          </w:tcPr>
          <w:p w14:paraId="5120CC14" w14:textId="77777777" w:rsidR="007760C3" w:rsidRPr="000E5CAB" w:rsidRDefault="007760C3" w:rsidP="007760C3">
            <w:pPr>
              <w:pStyle w:val="TableParagraph"/>
              <w:spacing w:line="224" w:lineRule="exact"/>
              <w:ind w:left="206" w:right="221"/>
              <w:jc w:val="center"/>
              <w:rPr>
                <w:sz w:val="16"/>
                <w:lang w:val="es-ES"/>
              </w:rPr>
            </w:pPr>
            <w:r w:rsidRPr="000E5CAB">
              <w:rPr>
                <w:sz w:val="16"/>
                <w:lang w:val="es-ES"/>
              </w:rPr>
              <w:t>HORIZONTE</w:t>
            </w:r>
            <w:r w:rsidRPr="000E5CAB">
              <w:rPr>
                <w:sz w:val="20"/>
                <w:lang w:val="es-ES"/>
              </w:rPr>
              <w:t xml:space="preserve"> T</w:t>
            </w:r>
            <w:r w:rsidRPr="000E5CAB">
              <w:rPr>
                <w:sz w:val="16"/>
                <w:lang w:val="es-ES"/>
              </w:rPr>
              <w:t xml:space="preserve">EMPORAL </w:t>
            </w:r>
          </w:p>
        </w:tc>
      </w:tr>
      <w:tr w:rsidR="007760C3" w:rsidRPr="0088595F" w14:paraId="5120CC17" w14:textId="77777777" w:rsidTr="007760C3">
        <w:trPr>
          <w:trHeight w:val="218"/>
        </w:trPr>
        <w:tc>
          <w:tcPr>
            <w:tcW w:w="8996" w:type="dxa"/>
            <w:gridSpan w:val="3"/>
            <w:shd w:val="clear" w:color="auto" w:fill="DEEAF6"/>
          </w:tcPr>
          <w:p w14:paraId="5120CC16" w14:textId="77777777" w:rsidR="007760C3" w:rsidRPr="000E5CAB" w:rsidRDefault="007760C3" w:rsidP="007760C3">
            <w:pPr>
              <w:pStyle w:val="TableParagraph"/>
              <w:spacing w:line="199" w:lineRule="exact"/>
              <w:ind w:left="242"/>
              <w:rPr>
                <w:sz w:val="18"/>
                <w:lang w:val="es-ES"/>
              </w:rPr>
            </w:pPr>
            <w:r w:rsidRPr="000E5CAB">
              <w:rPr>
                <w:sz w:val="18"/>
                <w:lang w:val="es-ES"/>
              </w:rPr>
              <w:t>1. Fortalecer el marco institucional y legal para la definición e implementación de la NDC de El Salvador</w:t>
            </w:r>
          </w:p>
        </w:tc>
      </w:tr>
      <w:tr w:rsidR="007760C3" w:rsidRPr="000E5CAB" w14:paraId="5120CC1B" w14:textId="77777777" w:rsidTr="007760C3">
        <w:trPr>
          <w:trHeight w:val="220"/>
        </w:trPr>
        <w:tc>
          <w:tcPr>
            <w:tcW w:w="355" w:type="dxa"/>
          </w:tcPr>
          <w:p w14:paraId="5120CC18" w14:textId="77777777" w:rsidR="007760C3" w:rsidRPr="000E5CAB" w:rsidRDefault="007760C3" w:rsidP="007760C3">
            <w:pPr>
              <w:pStyle w:val="TableParagraph"/>
              <w:spacing w:before="1" w:line="199" w:lineRule="exact"/>
              <w:rPr>
                <w:sz w:val="18"/>
                <w:lang w:val="es-ES"/>
              </w:rPr>
            </w:pPr>
            <w:r w:rsidRPr="000E5CAB">
              <w:rPr>
                <w:sz w:val="18"/>
                <w:lang w:val="es-ES"/>
              </w:rPr>
              <w:t>1.1</w:t>
            </w:r>
          </w:p>
        </w:tc>
        <w:tc>
          <w:tcPr>
            <w:tcW w:w="7021" w:type="dxa"/>
          </w:tcPr>
          <w:p w14:paraId="5120CC19" w14:textId="77777777" w:rsidR="007760C3" w:rsidRPr="000E5CAB" w:rsidRDefault="007760C3" w:rsidP="007760C3">
            <w:pPr>
              <w:pStyle w:val="TableParagraph"/>
              <w:spacing w:before="1" w:line="199" w:lineRule="exact"/>
              <w:rPr>
                <w:sz w:val="18"/>
                <w:lang w:val="es-ES"/>
              </w:rPr>
            </w:pPr>
            <w:r w:rsidRPr="000E5CAB">
              <w:rPr>
                <w:sz w:val="18"/>
                <w:szCs w:val="18"/>
                <w:lang w:val="es-ES"/>
              </w:rPr>
              <w:t>Preparación, aceptación y aprobación de una Ley Nacional de Cambio Climático</w:t>
            </w:r>
          </w:p>
        </w:tc>
        <w:tc>
          <w:tcPr>
            <w:tcW w:w="1620" w:type="dxa"/>
          </w:tcPr>
          <w:p w14:paraId="5120CC1A" w14:textId="77777777" w:rsidR="007760C3" w:rsidRPr="000E5CAB" w:rsidRDefault="007760C3" w:rsidP="007760C3">
            <w:pPr>
              <w:pStyle w:val="TableParagraph"/>
              <w:spacing w:before="1" w:line="199" w:lineRule="exact"/>
              <w:ind w:left="206" w:right="221"/>
              <w:jc w:val="center"/>
              <w:rPr>
                <w:sz w:val="18"/>
                <w:lang w:val="es-ES"/>
              </w:rPr>
            </w:pPr>
            <w:r w:rsidRPr="000E5CAB">
              <w:rPr>
                <w:sz w:val="18"/>
                <w:lang w:val="es-ES"/>
              </w:rPr>
              <w:t>antes de 2019</w:t>
            </w:r>
          </w:p>
        </w:tc>
      </w:tr>
      <w:tr w:rsidR="007760C3" w:rsidRPr="000E5CAB" w14:paraId="5120CC1F" w14:textId="77777777" w:rsidTr="007760C3">
        <w:trPr>
          <w:trHeight w:val="438"/>
        </w:trPr>
        <w:tc>
          <w:tcPr>
            <w:tcW w:w="355" w:type="dxa"/>
          </w:tcPr>
          <w:p w14:paraId="5120CC1C" w14:textId="77777777" w:rsidR="007760C3" w:rsidRPr="000E5CAB" w:rsidRDefault="007760C3" w:rsidP="007760C3">
            <w:pPr>
              <w:pStyle w:val="TableParagraph"/>
              <w:rPr>
                <w:sz w:val="18"/>
                <w:lang w:val="es-ES"/>
              </w:rPr>
            </w:pPr>
            <w:r w:rsidRPr="000E5CAB">
              <w:rPr>
                <w:sz w:val="18"/>
                <w:lang w:val="es-ES"/>
              </w:rPr>
              <w:t>1.2</w:t>
            </w:r>
          </w:p>
        </w:tc>
        <w:tc>
          <w:tcPr>
            <w:tcW w:w="7021" w:type="dxa"/>
          </w:tcPr>
          <w:p w14:paraId="5120CC1D" w14:textId="77777777" w:rsidR="007760C3" w:rsidRPr="000E5CAB" w:rsidRDefault="007760C3" w:rsidP="007760C3">
            <w:pPr>
              <w:jc w:val="both"/>
              <w:rPr>
                <w:sz w:val="18"/>
                <w:szCs w:val="18"/>
                <w:lang w:val="es-ES"/>
              </w:rPr>
            </w:pPr>
            <w:r w:rsidRPr="000E5CAB">
              <w:rPr>
                <w:sz w:val="18"/>
                <w:szCs w:val="18"/>
                <w:lang w:val="es-ES"/>
              </w:rPr>
              <w:t>Aplicación de la LODT como instrumento para asegurar el cumplimiento de las acciones de adaptación y mitigación y el control de los usos del suelo</w:t>
            </w:r>
          </w:p>
        </w:tc>
        <w:tc>
          <w:tcPr>
            <w:tcW w:w="1620" w:type="dxa"/>
          </w:tcPr>
          <w:p w14:paraId="5120CC1E" w14:textId="77777777" w:rsidR="007760C3" w:rsidRPr="000E5CAB" w:rsidRDefault="007760C3" w:rsidP="007760C3">
            <w:pPr>
              <w:pStyle w:val="TableParagraph"/>
              <w:ind w:left="206" w:right="221"/>
              <w:jc w:val="center"/>
              <w:rPr>
                <w:sz w:val="18"/>
                <w:lang w:val="es-ES"/>
              </w:rPr>
            </w:pPr>
            <w:r w:rsidRPr="000E5CAB">
              <w:rPr>
                <w:sz w:val="18"/>
                <w:lang w:val="es-ES"/>
              </w:rPr>
              <w:t>antes de 2018</w:t>
            </w:r>
          </w:p>
        </w:tc>
      </w:tr>
      <w:tr w:rsidR="007760C3" w:rsidRPr="000E5CAB" w14:paraId="5120CC23" w14:textId="77777777" w:rsidTr="007760C3">
        <w:trPr>
          <w:trHeight w:val="441"/>
        </w:trPr>
        <w:tc>
          <w:tcPr>
            <w:tcW w:w="355" w:type="dxa"/>
          </w:tcPr>
          <w:p w14:paraId="5120CC20" w14:textId="77777777" w:rsidR="007760C3" w:rsidRPr="000E5CAB" w:rsidRDefault="007760C3" w:rsidP="007760C3">
            <w:pPr>
              <w:pStyle w:val="TableParagraph"/>
              <w:spacing w:before="1" w:line="240" w:lineRule="auto"/>
              <w:rPr>
                <w:sz w:val="18"/>
                <w:lang w:val="es-ES"/>
              </w:rPr>
            </w:pPr>
            <w:r w:rsidRPr="000E5CAB">
              <w:rPr>
                <w:sz w:val="18"/>
                <w:lang w:val="es-ES"/>
              </w:rPr>
              <w:t>1.3</w:t>
            </w:r>
          </w:p>
        </w:tc>
        <w:tc>
          <w:tcPr>
            <w:tcW w:w="7021" w:type="dxa"/>
          </w:tcPr>
          <w:p w14:paraId="5120CC21" w14:textId="77777777" w:rsidR="007760C3" w:rsidRPr="000E5CAB" w:rsidRDefault="007760C3" w:rsidP="007760C3">
            <w:pPr>
              <w:pStyle w:val="TableParagraph"/>
              <w:spacing w:line="201" w:lineRule="exact"/>
              <w:rPr>
                <w:sz w:val="18"/>
                <w:lang w:val="es-ES"/>
              </w:rPr>
            </w:pPr>
            <w:r w:rsidRPr="000E5CAB">
              <w:rPr>
                <w:sz w:val="18"/>
                <w:szCs w:val="18"/>
                <w:lang w:val="es-ES"/>
              </w:rPr>
              <w:t>Actualización y aprobación de (i) Ley Urbanismo y Construcción; (</w:t>
            </w:r>
            <w:proofErr w:type="spellStart"/>
            <w:r w:rsidRPr="000E5CAB">
              <w:rPr>
                <w:sz w:val="18"/>
                <w:szCs w:val="18"/>
                <w:lang w:val="es-ES"/>
              </w:rPr>
              <w:t>ii</w:t>
            </w:r>
            <w:proofErr w:type="spellEnd"/>
            <w:r w:rsidRPr="000E5CAB">
              <w:rPr>
                <w:sz w:val="18"/>
                <w:szCs w:val="18"/>
                <w:lang w:val="es-ES"/>
              </w:rPr>
              <w:t>) LDOT-AMSS; (</w:t>
            </w:r>
            <w:proofErr w:type="spellStart"/>
            <w:r w:rsidRPr="000E5CAB">
              <w:rPr>
                <w:sz w:val="18"/>
                <w:szCs w:val="18"/>
                <w:lang w:val="es-ES"/>
              </w:rPr>
              <w:t>iii</w:t>
            </w:r>
            <w:proofErr w:type="spellEnd"/>
            <w:r w:rsidRPr="000E5CAB">
              <w:rPr>
                <w:sz w:val="18"/>
                <w:szCs w:val="18"/>
                <w:lang w:val="es-ES"/>
              </w:rPr>
              <w:t>) código de construcción y normas técnicas</w:t>
            </w:r>
          </w:p>
        </w:tc>
        <w:tc>
          <w:tcPr>
            <w:tcW w:w="1620" w:type="dxa"/>
          </w:tcPr>
          <w:p w14:paraId="5120CC22" w14:textId="77777777" w:rsidR="007760C3" w:rsidRPr="000E5CAB" w:rsidRDefault="007760C3" w:rsidP="007760C3">
            <w:pPr>
              <w:pStyle w:val="TableParagraph"/>
              <w:spacing w:before="1" w:line="240" w:lineRule="auto"/>
              <w:ind w:left="206" w:right="221"/>
              <w:jc w:val="center"/>
              <w:rPr>
                <w:sz w:val="18"/>
                <w:lang w:val="es-ES"/>
              </w:rPr>
            </w:pPr>
            <w:r w:rsidRPr="000E5CAB">
              <w:rPr>
                <w:sz w:val="18"/>
                <w:lang w:val="es-ES"/>
              </w:rPr>
              <w:t>antes de 2019</w:t>
            </w:r>
          </w:p>
        </w:tc>
      </w:tr>
      <w:tr w:rsidR="007760C3" w:rsidRPr="000E5CAB" w14:paraId="5120CC25" w14:textId="77777777" w:rsidTr="007760C3">
        <w:trPr>
          <w:trHeight w:val="218"/>
        </w:trPr>
        <w:tc>
          <w:tcPr>
            <w:tcW w:w="8996" w:type="dxa"/>
            <w:gridSpan w:val="3"/>
            <w:shd w:val="clear" w:color="auto" w:fill="DEEAF6"/>
          </w:tcPr>
          <w:p w14:paraId="5120CC24" w14:textId="77777777" w:rsidR="007760C3" w:rsidRPr="000E5CAB" w:rsidRDefault="007760C3" w:rsidP="007760C3">
            <w:pPr>
              <w:pStyle w:val="TableParagraph"/>
              <w:spacing w:line="198" w:lineRule="exact"/>
              <w:ind w:left="3888"/>
              <w:rPr>
                <w:sz w:val="18"/>
                <w:lang w:val="es-ES"/>
              </w:rPr>
            </w:pPr>
            <w:r w:rsidRPr="000E5CAB">
              <w:rPr>
                <w:sz w:val="18"/>
                <w:lang w:val="es-ES"/>
              </w:rPr>
              <w:t>2. Infraestructura</w:t>
            </w:r>
          </w:p>
        </w:tc>
      </w:tr>
      <w:tr w:rsidR="007760C3" w:rsidRPr="000E5CAB" w14:paraId="5120CC29" w14:textId="77777777" w:rsidTr="007760C3">
        <w:trPr>
          <w:trHeight w:val="659"/>
        </w:trPr>
        <w:tc>
          <w:tcPr>
            <w:tcW w:w="355" w:type="dxa"/>
          </w:tcPr>
          <w:p w14:paraId="5120CC26" w14:textId="77777777" w:rsidR="007760C3" w:rsidRPr="000E5CAB" w:rsidRDefault="007760C3" w:rsidP="007760C3">
            <w:pPr>
              <w:pStyle w:val="TableParagraph"/>
              <w:spacing w:before="1" w:line="240" w:lineRule="auto"/>
              <w:rPr>
                <w:sz w:val="18"/>
                <w:lang w:val="es-ES"/>
              </w:rPr>
            </w:pPr>
            <w:r w:rsidRPr="000E5CAB">
              <w:rPr>
                <w:sz w:val="18"/>
                <w:lang w:val="es-ES"/>
              </w:rPr>
              <w:t>2.1</w:t>
            </w:r>
          </w:p>
        </w:tc>
        <w:tc>
          <w:tcPr>
            <w:tcW w:w="7021" w:type="dxa"/>
          </w:tcPr>
          <w:p w14:paraId="5120CC27" w14:textId="77777777" w:rsidR="007760C3" w:rsidRPr="000E5CAB" w:rsidRDefault="007760C3" w:rsidP="007760C3">
            <w:pPr>
              <w:pStyle w:val="TableParagraph"/>
              <w:spacing w:before="1" w:line="240" w:lineRule="auto"/>
              <w:rPr>
                <w:sz w:val="18"/>
                <w:lang w:val="es-ES"/>
              </w:rPr>
            </w:pPr>
            <w:r w:rsidRPr="000E5CAB">
              <w:rPr>
                <w:sz w:val="18"/>
                <w:szCs w:val="18"/>
                <w:lang w:val="es-ES"/>
              </w:rPr>
              <w:t>El CODEMET ha diseñado y presentado un plan de adaptación inicial para el AMSS y estimó la reducción de emisiones de GG para 2025, indicando las necesidades de financiación, transferencia de tecnología y desarrollo de capacidades</w:t>
            </w:r>
          </w:p>
        </w:tc>
        <w:tc>
          <w:tcPr>
            <w:tcW w:w="1620" w:type="dxa"/>
          </w:tcPr>
          <w:p w14:paraId="5120CC28" w14:textId="77777777" w:rsidR="007760C3" w:rsidRPr="000E5CAB" w:rsidRDefault="007760C3" w:rsidP="007760C3">
            <w:pPr>
              <w:pStyle w:val="TableParagraph"/>
              <w:spacing w:before="1" w:line="240" w:lineRule="auto"/>
              <w:ind w:left="206" w:right="221"/>
              <w:jc w:val="center"/>
              <w:rPr>
                <w:sz w:val="18"/>
                <w:lang w:val="es-ES"/>
              </w:rPr>
            </w:pPr>
            <w:r w:rsidRPr="000E5CAB">
              <w:rPr>
                <w:sz w:val="18"/>
                <w:lang w:val="es-ES"/>
              </w:rPr>
              <w:t>antes de 2018</w:t>
            </w:r>
          </w:p>
        </w:tc>
      </w:tr>
      <w:tr w:rsidR="007760C3" w:rsidRPr="000E5CAB" w14:paraId="5120CC2D" w14:textId="77777777" w:rsidTr="007760C3">
        <w:trPr>
          <w:trHeight w:val="438"/>
        </w:trPr>
        <w:tc>
          <w:tcPr>
            <w:tcW w:w="355" w:type="dxa"/>
          </w:tcPr>
          <w:p w14:paraId="5120CC2A" w14:textId="77777777" w:rsidR="007760C3" w:rsidRPr="000E5CAB" w:rsidRDefault="007760C3" w:rsidP="007760C3">
            <w:pPr>
              <w:pStyle w:val="TableParagraph"/>
              <w:rPr>
                <w:sz w:val="18"/>
                <w:lang w:val="es-ES"/>
              </w:rPr>
            </w:pPr>
            <w:r w:rsidRPr="000E5CAB">
              <w:rPr>
                <w:sz w:val="18"/>
                <w:lang w:val="es-ES"/>
              </w:rPr>
              <w:t>2.5</w:t>
            </w:r>
          </w:p>
        </w:tc>
        <w:tc>
          <w:tcPr>
            <w:tcW w:w="7021" w:type="dxa"/>
          </w:tcPr>
          <w:p w14:paraId="5120CC2B" w14:textId="77777777" w:rsidR="007760C3" w:rsidRPr="000E5CAB" w:rsidRDefault="007760C3" w:rsidP="007760C3">
            <w:pPr>
              <w:pStyle w:val="TableParagraph"/>
              <w:rPr>
                <w:sz w:val="18"/>
                <w:lang w:val="es-ES"/>
              </w:rPr>
            </w:pPr>
            <w:r w:rsidRPr="000E5CAB">
              <w:rPr>
                <w:sz w:val="18"/>
                <w:szCs w:val="18"/>
                <w:lang w:val="es-ES"/>
              </w:rPr>
              <w:t>El Salvador ha preparado un diagnóstico de medidas estructurales y no estructurales relativas a la adaptación de la infraestructura al CC (caso AMSS)</w:t>
            </w:r>
          </w:p>
        </w:tc>
        <w:tc>
          <w:tcPr>
            <w:tcW w:w="1620" w:type="dxa"/>
          </w:tcPr>
          <w:p w14:paraId="5120CC2C" w14:textId="77777777" w:rsidR="007760C3" w:rsidRPr="000E5CAB" w:rsidRDefault="007760C3" w:rsidP="007760C3">
            <w:pPr>
              <w:pStyle w:val="TableParagraph"/>
              <w:ind w:left="206" w:right="221"/>
              <w:jc w:val="center"/>
              <w:rPr>
                <w:sz w:val="18"/>
                <w:lang w:val="es-ES"/>
              </w:rPr>
            </w:pPr>
            <w:r w:rsidRPr="000E5CAB">
              <w:rPr>
                <w:sz w:val="18"/>
                <w:lang w:val="es-ES"/>
              </w:rPr>
              <w:t>antes de 2018</w:t>
            </w:r>
          </w:p>
        </w:tc>
      </w:tr>
      <w:tr w:rsidR="007760C3" w:rsidRPr="000E5CAB" w14:paraId="5120CC31" w14:textId="77777777" w:rsidTr="007760C3">
        <w:trPr>
          <w:trHeight w:val="441"/>
        </w:trPr>
        <w:tc>
          <w:tcPr>
            <w:tcW w:w="355" w:type="dxa"/>
          </w:tcPr>
          <w:p w14:paraId="5120CC2E" w14:textId="77777777" w:rsidR="007760C3" w:rsidRPr="000E5CAB" w:rsidRDefault="007760C3" w:rsidP="007760C3">
            <w:pPr>
              <w:pStyle w:val="TableParagraph"/>
              <w:spacing w:before="1" w:line="240" w:lineRule="auto"/>
              <w:rPr>
                <w:sz w:val="18"/>
                <w:lang w:val="es-ES"/>
              </w:rPr>
            </w:pPr>
            <w:r w:rsidRPr="000E5CAB">
              <w:rPr>
                <w:sz w:val="18"/>
                <w:lang w:val="es-ES"/>
              </w:rPr>
              <w:t>2.6</w:t>
            </w:r>
          </w:p>
        </w:tc>
        <w:tc>
          <w:tcPr>
            <w:tcW w:w="7021" w:type="dxa"/>
          </w:tcPr>
          <w:p w14:paraId="5120CC2F" w14:textId="77777777" w:rsidR="007760C3" w:rsidRPr="000E5CAB" w:rsidRDefault="007760C3" w:rsidP="007760C3">
            <w:pPr>
              <w:pStyle w:val="TableParagraph"/>
              <w:spacing w:before="1"/>
              <w:rPr>
                <w:sz w:val="18"/>
                <w:szCs w:val="18"/>
                <w:lang w:val="es-ES"/>
              </w:rPr>
            </w:pPr>
            <w:r w:rsidRPr="000E5CAB">
              <w:rPr>
                <w:sz w:val="18"/>
                <w:szCs w:val="18"/>
                <w:lang w:val="es-ES"/>
              </w:rPr>
              <w:t>El Salvador pondrá en funcionamiento la segunda fase del SITRAMSS que cubre el eje N-S; el VMT presentará los estudios técnicos para cuantificar el potencial de reducción de GEI</w:t>
            </w:r>
          </w:p>
        </w:tc>
        <w:tc>
          <w:tcPr>
            <w:tcW w:w="1620" w:type="dxa"/>
          </w:tcPr>
          <w:p w14:paraId="5120CC30" w14:textId="77777777" w:rsidR="007760C3" w:rsidRPr="000E5CAB" w:rsidRDefault="007760C3" w:rsidP="007760C3">
            <w:pPr>
              <w:pStyle w:val="TableParagraph"/>
              <w:spacing w:before="1" w:line="240" w:lineRule="auto"/>
              <w:ind w:left="206" w:right="221"/>
              <w:jc w:val="center"/>
              <w:rPr>
                <w:sz w:val="18"/>
                <w:lang w:val="es-ES"/>
              </w:rPr>
            </w:pPr>
            <w:r w:rsidRPr="000E5CAB">
              <w:rPr>
                <w:sz w:val="18"/>
                <w:lang w:val="es-ES"/>
              </w:rPr>
              <w:t>2018-2025</w:t>
            </w:r>
          </w:p>
        </w:tc>
      </w:tr>
      <w:tr w:rsidR="007760C3" w:rsidRPr="000E5CAB" w14:paraId="5120CC33" w14:textId="77777777" w:rsidTr="007760C3">
        <w:trPr>
          <w:trHeight w:val="218"/>
        </w:trPr>
        <w:tc>
          <w:tcPr>
            <w:tcW w:w="8996" w:type="dxa"/>
            <w:gridSpan w:val="3"/>
            <w:shd w:val="clear" w:color="auto" w:fill="DEEAF6"/>
          </w:tcPr>
          <w:p w14:paraId="5120CC32" w14:textId="77777777" w:rsidR="007760C3" w:rsidRPr="000E5CAB" w:rsidRDefault="007760C3" w:rsidP="007760C3">
            <w:pPr>
              <w:pStyle w:val="TableParagraph"/>
              <w:spacing w:line="198" w:lineRule="exact"/>
              <w:ind w:left="4145"/>
              <w:rPr>
                <w:sz w:val="18"/>
                <w:lang w:val="es-ES"/>
              </w:rPr>
            </w:pPr>
            <w:r w:rsidRPr="000E5CAB">
              <w:rPr>
                <w:sz w:val="18"/>
                <w:lang w:val="es-ES"/>
              </w:rPr>
              <w:t>5. Energía</w:t>
            </w:r>
          </w:p>
        </w:tc>
      </w:tr>
      <w:tr w:rsidR="007760C3" w:rsidRPr="000E5CAB" w14:paraId="5120CC37" w14:textId="77777777" w:rsidTr="007760C3">
        <w:trPr>
          <w:trHeight w:val="220"/>
        </w:trPr>
        <w:tc>
          <w:tcPr>
            <w:tcW w:w="355" w:type="dxa"/>
          </w:tcPr>
          <w:p w14:paraId="5120CC34" w14:textId="77777777" w:rsidR="007760C3" w:rsidRPr="000E5CAB" w:rsidRDefault="007760C3" w:rsidP="007760C3">
            <w:pPr>
              <w:pStyle w:val="TableParagraph"/>
              <w:spacing w:before="1" w:line="199" w:lineRule="exact"/>
              <w:rPr>
                <w:sz w:val="18"/>
                <w:lang w:val="es-ES"/>
              </w:rPr>
            </w:pPr>
            <w:r w:rsidRPr="000E5CAB">
              <w:rPr>
                <w:sz w:val="18"/>
                <w:lang w:val="es-ES"/>
              </w:rPr>
              <w:t>5.1</w:t>
            </w:r>
          </w:p>
        </w:tc>
        <w:tc>
          <w:tcPr>
            <w:tcW w:w="7021" w:type="dxa"/>
          </w:tcPr>
          <w:p w14:paraId="5120CC35" w14:textId="77777777" w:rsidR="007760C3" w:rsidRPr="000E5CAB" w:rsidRDefault="007760C3" w:rsidP="007760C3">
            <w:pPr>
              <w:jc w:val="both"/>
              <w:rPr>
                <w:sz w:val="18"/>
                <w:szCs w:val="18"/>
                <w:lang w:val="es-ES"/>
              </w:rPr>
            </w:pPr>
            <w:r w:rsidRPr="000E5CAB">
              <w:rPr>
                <w:sz w:val="18"/>
                <w:szCs w:val="18"/>
                <w:lang w:val="es-ES"/>
              </w:rPr>
              <w:t>Actualización del marco regulatorio y la Política Nacional de Energía</w:t>
            </w:r>
          </w:p>
        </w:tc>
        <w:tc>
          <w:tcPr>
            <w:tcW w:w="1620" w:type="dxa"/>
          </w:tcPr>
          <w:p w14:paraId="5120CC36" w14:textId="77777777" w:rsidR="007760C3" w:rsidRPr="000E5CAB" w:rsidRDefault="007760C3" w:rsidP="007760C3">
            <w:pPr>
              <w:pStyle w:val="TableParagraph"/>
              <w:spacing w:before="1" w:line="199" w:lineRule="exact"/>
              <w:ind w:left="204" w:right="221"/>
              <w:jc w:val="center"/>
              <w:rPr>
                <w:sz w:val="18"/>
                <w:lang w:val="es-ES"/>
              </w:rPr>
            </w:pPr>
            <w:r w:rsidRPr="000E5CAB">
              <w:rPr>
                <w:sz w:val="18"/>
                <w:lang w:val="es-ES"/>
              </w:rPr>
              <w:t>sin línea de tiempo</w:t>
            </w:r>
          </w:p>
        </w:tc>
      </w:tr>
      <w:tr w:rsidR="007760C3" w:rsidRPr="000E5CAB" w14:paraId="5120CC3B" w14:textId="77777777" w:rsidTr="007760C3">
        <w:trPr>
          <w:trHeight w:val="439"/>
        </w:trPr>
        <w:tc>
          <w:tcPr>
            <w:tcW w:w="355" w:type="dxa"/>
          </w:tcPr>
          <w:p w14:paraId="5120CC38" w14:textId="77777777" w:rsidR="007760C3" w:rsidRPr="000E5CAB" w:rsidRDefault="007760C3" w:rsidP="007760C3">
            <w:pPr>
              <w:pStyle w:val="TableParagraph"/>
              <w:rPr>
                <w:sz w:val="18"/>
                <w:lang w:val="es-ES"/>
              </w:rPr>
            </w:pPr>
            <w:r w:rsidRPr="000E5CAB">
              <w:rPr>
                <w:sz w:val="18"/>
                <w:lang w:val="es-ES"/>
              </w:rPr>
              <w:t>5.2</w:t>
            </w:r>
          </w:p>
        </w:tc>
        <w:tc>
          <w:tcPr>
            <w:tcW w:w="7021" w:type="dxa"/>
          </w:tcPr>
          <w:p w14:paraId="5120CC39" w14:textId="77777777" w:rsidR="007760C3" w:rsidRPr="000E5CAB" w:rsidRDefault="007760C3" w:rsidP="007760C3">
            <w:pPr>
              <w:pStyle w:val="TableParagraph"/>
              <w:rPr>
                <w:sz w:val="18"/>
                <w:szCs w:val="18"/>
                <w:lang w:val="es-ES"/>
              </w:rPr>
            </w:pPr>
            <w:r w:rsidRPr="000E5CAB">
              <w:rPr>
                <w:sz w:val="18"/>
                <w:szCs w:val="18"/>
                <w:lang w:val="es-ES"/>
              </w:rPr>
              <w:t>El sector energético definirá un objetivo de reducción de GEI para 2025 en comparación con el escenario de negocio habitual</w:t>
            </w:r>
          </w:p>
        </w:tc>
        <w:tc>
          <w:tcPr>
            <w:tcW w:w="1620" w:type="dxa"/>
          </w:tcPr>
          <w:p w14:paraId="5120CC3A" w14:textId="77777777" w:rsidR="007760C3" w:rsidRPr="000E5CAB" w:rsidRDefault="007760C3" w:rsidP="007760C3">
            <w:pPr>
              <w:pStyle w:val="TableParagraph"/>
              <w:ind w:left="209" w:right="221"/>
              <w:jc w:val="center"/>
              <w:rPr>
                <w:sz w:val="12"/>
                <w:lang w:val="es-ES"/>
              </w:rPr>
            </w:pPr>
            <w:r w:rsidRPr="000E5CAB">
              <w:rPr>
                <w:sz w:val="18"/>
                <w:lang w:val="es-ES"/>
              </w:rPr>
              <w:t>antes de COP22</w:t>
            </w:r>
            <w:r w:rsidRPr="000E5CAB">
              <w:rPr>
                <w:rStyle w:val="Refdenotaalpie"/>
                <w:sz w:val="18"/>
                <w:lang w:val="es-ES"/>
              </w:rPr>
              <w:footnoteReference w:id="29"/>
            </w:r>
          </w:p>
        </w:tc>
      </w:tr>
      <w:tr w:rsidR="007760C3" w:rsidRPr="000E5CAB" w14:paraId="5120CC3F" w14:textId="77777777" w:rsidTr="007760C3">
        <w:trPr>
          <w:trHeight w:val="659"/>
        </w:trPr>
        <w:tc>
          <w:tcPr>
            <w:tcW w:w="355" w:type="dxa"/>
          </w:tcPr>
          <w:p w14:paraId="5120CC3C" w14:textId="77777777" w:rsidR="007760C3" w:rsidRPr="000E5CAB" w:rsidRDefault="007760C3" w:rsidP="007760C3">
            <w:pPr>
              <w:pStyle w:val="TableParagraph"/>
              <w:spacing w:before="1" w:line="240" w:lineRule="auto"/>
              <w:rPr>
                <w:sz w:val="18"/>
                <w:lang w:val="es-ES"/>
              </w:rPr>
            </w:pPr>
            <w:r w:rsidRPr="000E5CAB">
              <w:rPr>
                <w:sz w:val="18"/>
                <w:lang w:val="es-ES"/>
              </w:rPr>
              <w:lastRenderedPageBreak/>
              <w:t>5.3</w:t>
            </w:r>
          </w:p>
        </w:tc>
        <w:tc>
          <w:tcPr>
            <w:tcW w:w="7021" w:type="dxa"/>
          </w:tcPr>
          <w:p w14:paraId="5120CC3D" w14:textId="77777777" w:rsidR="007760C3" w:rsidRPr="000E5CAB" w:rsidRDefault="007760C3" w:rsidP="007760C3">
            <w:pPr>
              <w:pStyle w:val="TableParagraph"/>
              <w:spacing w:before="1" w:line="240" w:lineRule="auto"/>
              <w:rPr>
                <w:sz w:val="18"/>
                <w:szCs w:val="18"/>
                <w:lang w:val="es-ES"/>
              </w:rPr>
            </w:pPr>
            <w:r w:rsidRPr="000E5CAB">
              <w:rPr>
                <w:sz w:val="18"/>
                <w:szCs w:val="18"/>
                <w:lang w:val="es-ES"/>
              </w:rPr>
              <w:t>El sector de generación de energía definirá y cumplirá un objetivo de reducción de GEI para el año 2025 a través de procesos y medidas de EE; o definirá objetivos de mejora de EE (%) por sector con respecto a la línea de base de 2010</w:t>
            </w:r>
          </w:p>
        </w:tc>
        <w:tc>
          <w:tcPr>
            <w:tcW w:w="1620" w:type="dxa"/>
          </w:tcPr>
          <w:p w14:paraId="5120CC3E" w14:textId="77777777" w:rsidR="007760C3" w:rsidRPr="000E5CAB" w:rsidRDefault="007760C3" w:rsidP="007760C3">
            <w:pPr>
              <w:pStyle w:val="TableParagraph"/>
              <w:spacing w:before="1" w:line="240" w:lineRule="auto"/>
              <w:ind w:left="207" w:right="221"/>
              <w:jc w:val="center"/>
              <w:rPr>
                <w:sz w:val="18"/>
                <w:lang w:val="es-ES"/>
              </w:rPr>
            </w:pPr>
            <w:r w:rsidRPr="000E5CAB">
              <w:rPr>
                <w:sz w:val="18"/>
                <w:lang w:val="es-ES"/>
              </w:rPr>
              <w:t>antes de COP22</w:t>
            </w:r>
          </w:p>
        </w:tc>
      </w:tr>
      <w:tr w:rsidR="007760C3" w:rsidRPr="000E5CAB" w14:paraId="5120CC43" w14:textId="77777777" w:rsidTr="007760C3">
        <w:trPr>
          <w:trHeight w:val="441"/>
        </w:trPr>
        <w:tc>
          <w:tcPr>
            <w:tcW w:w="355" w:type="dxa"/>
          </w:tcPr>
          <w:p w14:paraId="5120CC40" w14:textId="77777777" w:rsidR="007760C3" w:rsidRPr="000E5CAB" w:rsidRDefault="007760C3" w:rsidP="007760C3">
            <w:pPr>
              <w:pStyle w:val="TableParagraph"/>
              <w:rPr>
                <w:sz w:val="18"/>
                <w:lang w:val="es-ES"/>
              </w:rPr>
            </w:pPr>
            <w:r w:rsidRPr="000E5CAB">
              <w:rPr>
                <w:sz w:val="18"/>
                <w:lang w:val="es-ES"/>
              </w:rPr>
              <w:t>5.4</w:t>
            </w:r>
          </w:p>
        </w:tc>
        <w:tc>
          <w:tcPr>
            <w:tcW w:w="7021" w:type="dxa"/>
          </w:tcPr>
          <w:p w14:paraId="5120CC41" w14:textId="77777777" w:rsidR="007760C3" w:rsidRPr="000E5CAB" w:rsidRDefault="007760C3" w:rsidP="007760C3">
            <w:pPr>
              <w:jc w:val="both"/>
              <w:rPr>
                <w:sz w:val="18"/>
                <w:szCs w:val="18"/>
                <w:lang w:val="es-ES"/>
              </w:rPr>
            </w:pPr>
            <w:r w:rsidRPr="000E5CAB">
              <w:rPr>
                <w:sz w:val="18"/>
                <w:szCs w:val="18"/>
                <w:lang w:val="es-ES"/>
              </w:rPr>
              <w:t>El sector de generación de electricidad determinará y se comprometerá a aumentar las energías renovables para 2025 en al menos el 12% de la capacidad total de generación de electricidad (nivel de 2014)</w:t>
            </w:r>
          </w:p>
        </w:tc>
        <w:tc>
          <w:tcPr>
            <w:tcW w:w="1620" w:type="dxa"/>
          </w:tcPr>
          <w:p w14:paraId="5120CC42" w14:textId="77777777" w:rsidR="007760C3" w:rsidRPr="000E5CAB" w:rsidRDefault="007760C3" w:rsidP="007760C3">
            <w:pPr>
              <w:pStyle w:val="TableParagraph"/>
              <w:ind w:left="207" w:right="221"/>
              <w:jc w:val="center"/>
              <w:rPr>
                <w:sz w:val="18"/>
                <w:lang w:val="es-ES"/>
              </w:rPr>
            </w:pPr>
            <w:r w:rsidRPr="000E5CAB">
              <w:rPr>
                <w:sz w:val="18"/>
                <w:lang w:val="es-ES"/>
              </w:rPr>
              <w:t>antes de COP22</w:t>
            </w:r>
          </w:p>
        </w:tc>
      </w:tr>
      <w:tr w:rsidR="007760C3" w:rsidRPr="0088595F" w14:paraId="5120CC45" w14:textId="77777777" w:rsidTr="007760C3">
        <w:trPr>
          <w:trHeight w:val="217"/>
        </w:trPr>
        <w:tc>
          <w:tcPr>
            <w:tcW w:w="8996" w:type="dxa"/>
            <w:gridSpan w:val="3"/>
            <w:shd w:val="clear" w:color="auto" w:fill="DEEAF6"/>
          </w:tcPr>
          <w:p w14:paraId="5120CC44" w14:textId="77777777" w:rsidR="007760C3" w:rsidRPr="000E5CAB" w:rsidRDefault="007760C3" w:rsidP="007760C3">
            <w:pPr>
              <w:pStyle w:val="TableParagraph"/>
              <w:spacing w:line="198" w:lineRule="exact"/>
              <w:ind w:left="1718"/>
              <w:rPr>
                <w:sz w:val="18"/>
                <w:lang w:val="es-ES"/>
              </w:rPr>
            </w:pPr>
            <w:r w:rsidRPr="000E5CAB">
              <w:rPr>
                <w:sz w:val="18"/>
                <w:lang w:val="es-ES"/>
              </w:rPr>
              <w:t>6. Salud, saneamiento ambiental, seguridad laboral y social, y transporte</w:t>
            </w:r>
          </w:p>
        </w:tc>
      </w:tr>
      <w:tr w:rsidR="007760C3" w:rsidRPr="000E5CAB" w14:paraId="5120CC49" w14:textId="77777777" w:rsidTr="007760C3">
        <w:trPr>
          <w:trHeight w:val="441"/>
        </w:trPr>
        <w:tc>
          <w:tcPr>
            <w:tcW w:w="355" w:type="dxa"/>
          </w:tcPr>
          <w:p w14:paraId="5120CC46" w14:textId="77777777" w:rsidR="007760C3" w:rsidRPr="000E5CAB" w:rsidRDefault="007760C3" w:rsidP="007760C3">
            <w:pPr>
              <w:pStyle w:val="TableParagraph"/>
              <w:rPr>
                <w:sz w:val="18"/>
                <w:lang w:val="es-ES"/>
              </w:rPr>
            </w:pPr>
            <w:r w:rsidRPr="000E5CAB">
              <w:rPr>
                <w:sz w:val="18"/>
                <w:lang w:val="es-ES"/>
              </w:rPr>
              <w:t>6.1</w:t>
            </w:r>
          </w:p>
        </w:tc>
        <w:tc>
          <w:tcPr>
            <w:tcW w:w="7021" w:type="dxa"/>
          </w:tcPr>
          <w:p w14:paraId="5120CC47" w14:textId="77777777" w:rsidR="007760C3" w:rsidRPr="000E5CAB" w:rsidRDefault="007760C3" w:rsidP="007760C3">
            <w:pPr>
              <w:pStyle w:val="TableParagraph"/>
              <w:rPr>
                <w:sz w:val="18"/>
                <w:szCs w:val="18"/>
                <w:lang w:val="es-ES"/>
              </w:rPr>
            </w:pPr>
            <w:r w:rsidRPr="000E5CAB">
              <w:rPr>
                <w:sz w:val="18"/>
                <w:szCs w:val="18"/>
                <w:lang w:val="es-ES"/>
              </w:rPr>
              <w:t>Los sectores (...) y el transporte revisarán y actualizarán su legislación para responder a las circunstancias y amenazas impuestas por los cambios climáticos</w:t>
            </w:r>
          </w:p>
        </w:tc>
        <w:tc>
          <w:tcPr>
            <w:tcW w:w="1620" w:type="dxa"/>
          </w:tcPr>
          <w:p w14:paraId="5120CC48" w14:textId="77777777" w:rsidR="007760C3" w:rsidRPr="000E5CAB" w:rsidRDefault="007760C3" w:rsidP="007760C3">
            <w:pPr>
              <w:pStyle w:val="TableParagraph"/>
              <w:ind w:left="204" w:right="221"/>
              <w:jc w:val="center"/>
              <w:rPr>
                <w:sz w:val="18"/>
                <w:lang w:val="es-ES"/>
              </w:rPr>
            </w:pPr>
            <w:r w:rsidRPr="000E5CAB">
              <w:rPr>
                <w:sz w:val="18"/>
                <w:lang w:val="es-ES"/>
              </w:rPr>
              <w:t>sin línea de tiempo</w:t>
            </w:r>
          </w:p>
        </w:tc>
      </w:tr>
      <w:tr w:rsidR="007760C3" w:rsidRPr="000E5CAB" w14:paraId="5120CC4D" w14:textId="77777777" w:rsidTr="007760C3">
        <w:trPr>
          <w:trHeight w:val="438"/>
        </w:trPr>
        <w:tc>
          <w:tcPr>
            <w:tcW w:w="355" w:type="dxa"/>
          </w:tcPr>
          <w:p w14:paraId="5120CC4A" w14:textId="77777777" w:rsidR="007760C3" w:rsidRPr="000E5CAB" w:rsidRDefault="007760C3" w:rsidP="007760C3">
            <w:pPr>
              <w:pStyle w:val="TableParagraph"/>
              <w:rPr>
                <w:sz w:val="18"/>
                <w:lang w:val="es-ES"/>
              </w:rPr>
            </w:pPr>
            <w:r w:rsidRPr="000E5CAB">
              <w:rPr>
                <w:sz w:val="18"/>
                <w:lang w:val="es-ES"/>
              </w:rPr>
              <w:t>6.2</w:t>
            </w:r>
          </w:p>
        </w:tc>
        <w:tc>
          <w:tcPr>
            <w:tcW w:w="7021" w:type="dxa"/>
          </w:tcPr>
          <w:p w14:paraId="5120CC4B" w14:textId="77777777" w:rsidR="007760C3" w:rsidRPr="000E5CAB" w:rsidRDefault="007760C3" w:rsidP="007760C3">
            <w:pPr>
              <w:jc w:val="both"/>
              <w:rPr>
                <w:sz w:val="18"/>
                <w:szCs w:val="18"/>
                <w:lang w:val="es-ES"/>
              </w:rPr>
            </w:pPr>
            <w:r w:rsidRPr="000E5CAB">
              <w:rPr>
                <w:sz w:val="18"/>
                <w:szCs w:val="18"/>
                <w:lang w:val="es-ES"/>
              </w:rPr>
              <w:t>El Salvador ha promovido el transporte limpio en el AMSS incorporando motores menos contaminantes y promoviendo una estrategia de ciclovías, incluyendo la sensibilización de la población.</w:t>
            </w:r>
          </w:p>
        </w:tc>
        <w:tc>
          <w:tcPr>
            <w:tcW w:w="1620" w:type="dxa"/>
          </w:tcPr>
          <w:p w14:paraId="5120CC4C" w14:textId="77777777" w:rsidR="007760C3" w:rsidRPr="000E5CAB" w:rsidRDefault="007760C3" w:rsidP="007760C3">
            <w:pPr>
              <w:pStyle w:val="TableParagraph"/>
              <w:ind w:left="206" w:right="221"/>
              <w:jc w:val="center"/>
              <w:rPr>
                <w:sz w:val="18"/>
                <w:lang w:val="es-ES"/>
              </w:rPr>
            </w:pPr>
            <w:r w:rsidRPr="000E5CAB">
              <w:rPr>
                <w:sz w:val="18"/>
                <w:lang w:val="es-ES"/>
              </w:rPr>
              <w:t>2018-2025</w:t>
            </w:r>
          </w:p>
        </w:tc>
      </w:tr>
      <w:tr w:rsidR="007760C3" w:rsidRPr="000E5CAB" w14:paraId="5120CC51" w14:textId="77777777" w:rsidTr="007760C3">
        <w:trPr>
          <w:trHeight w:val="438"/>
        </w:trPr>
        <w:tc>
          <w:tcPr>
            <w:tcW w:w="355" w:type="dxa"/>
          </w:tcPr>
          <w:p w14:paraId="5120CC4E" w14:textId="77777777" w:rsidR="007760C3" w:rsidRPr="000E5CAB" w:rsidRDefault="007760C3" w:rsidP="007760C3">
            <w:pPr>
              <w:pStyle w:val="TableParagraph"/>
              <w:rPr>
                <w:sz w:val="18"/>
                <w:lang w:val="es-ES"/>
              </w:rPr>
            </w:pPr>
            <w:r w:rsidRPr="000E5CAB">
              <w:rPr>
                <w:sz w:val="18"/>
                <w:lang w:val="es-ES"/>
              </w:rPr>
              <w:t>6.6</w:t>
            </w:r>
          </w:p>
        </w:tc>
        <w:tc>
          <w:tcPr>
            <w:tcW w:w="7021" w:type="dxa"/>
          </w:tcPr>
          <w:p w14:paraId="5120CC4F" w14:textId="77777777" w:rsidR="007760C3" w:rsidRPr="000E5CAB" w:rsidRDefault="007760C3" w:rsidP="007760C3">
            <w:pPr>
              <w:jc w:val="both"/>
              <w:rPr>
                <w:sz w:val="18"/>
                <w:szCs w:val="18"/>
                <w:lang w:val="es-ES"/>
              </w:rPr>
            </w:pPr>
            <w:r w:rsidRPr="000E5CAB">
              <w:rPr>
                <w:sz w:val="18"/>
                <w:szCs w:val="18"/>
                <w:lang w:val="es-ES"/>
              </w:rPr>
              <w:t>El Salvador ha presentado una propuesta para mejorar y mantener la calidad del stock de automóviles privados, vehículos de transporte público y camiones de carga, con objetivos definidos para 2025.</w:t>
            </w:r>
          </w:p>
        </w:tc>
        <w:tc>
          <w:tcPr>
            <w:tcW w:w="1620" w:type="dxa"/>
          </w:tcPr>
          <w:p w14:paraId="5120CC50" w14:textId="77777777" w:rsidR="007760C3" w:rsidRPr="000E5CAB" w:rsidRDefault="007760C3" w:rsidP="007760C3">
            <w:pPr>
              <w:pStyle w:val="TableParagraph"/>
              <w:ind w:left="209" w:right="221"/>
              <w:jc w:val="center"/>
              <w:rPr>
                <w:sz w:val="12"/>
                <w:lang w:val="es-ES"/>
              </w:rPr>
            </w:pPr>
            <w:r w:rsidRPr="000E5CAB">
              <w:rPr>
                <w:sz w:val="18"/>
                <w:lang w:val="es-ES"/>
              </w:rPr>
              <w:t>antes de COP23</w:t>
            </w:r>
            <w:r w:rsidRPr="000E5CAB">
              <w:rPr>
                <w:rStyle w:val="Refdenotaalpie"/>
                <w:sz w:val="18"/>
                <w:lang w:val="es-ES"/>
              </w:rPr>
              <w:footnoteReference w:id="30"/>
            </w:r>
          </w:p>
        </w:tc>
      </w:tr>
    </w:tbl>
    <w:p w14:paraId="5120CC52" w14:textId="77777777" w:rsidR="007760C3" w:rsidRPr="000E5CAB" w:rsidRDefault="007760C3" w:rsidP="007760C3">
      <w:pPr>
        <w:pStyle w:val="Textoindependiente"/>
        <w:spacing w:before="59"/>
        <w:ind w:left="140" w:right="413"/>
        <w:jc w:val="both"/>
        <w:rPr>
          <w:lang w:val="es-ES"/>
        </w:rPr>
      </w:pPr>
    </w:p>
    <w:p w14:paraId="5120CC53" w14:textId="77777777" w:rsidR="007760C3" w:rsidRPr="000E5CAB" w:rsidRDefault="00EF51FF" w:rsidP="00EF51FF">
      <w:pPr>
        <w:pStyle w:val="Ttulo2"/>
        <w:rPr>
          <w:rFonts w:ascii="Calibri" w:hAnsi="Calibri"/>
          <w:i w:val="0"/>
          <w:lang w:val="es-ES"/>
        </w:rPr>
      </w:pPr>
      <w:bookmarkStart w:id="43" w:name="_bookmark27"/>
      <w:bookmarkStart w:id="44" w:name="_Toc45559118"/>
      <w:bookmarkEnd w:id="43"/>
      <w:r w:rsidRPr="000E5CAB">
        <w:rPr>
          <w:rFonts w:ascii="Calibri" w:hAnsi="Calibri"/>
          <w:i w:val="0"/>
          <w:lang w:val="es-ES"/>
        </w:rPr>
        <w:t xml:space="preserve">6.4 </w:t>
      </w:r>
      <w:r w:rsidR="007760C3" w:rsidRPr="000E5CAB">
        <w:rPr>
          <w:rFonts w:ascii="Calibri" w:hAnsi="Calibri"/>
          <w:i w:val="0"/>
          <w:lang w:val="es-ES"/>
        </w:rPr>
        <w:t>MOPTVDU - Política de Cambio Climático 2018-2036</w:t>
      </w:r>
      <w:r w:rsidR="007760C3" w:rsidRPr="000E5CAB">
        <w:rPr>
          <w:rFonts w:ascii="Calibri" w:hAnsi="Calibri"/>
          <w:i w:val="0"/>
          <w:spacing w:val="-3"/>
          <w:lang w:val="es-ES"/>
        </w:rPr>
        <w:t xml:space="preserve"> </w:t>
      </w:r>
      <w:r w:rsidR="007760C3" w:rsidRPr="000E5CAB">
        <w:rPr>
          <w:rFonts w:ascii="Calibri" w:hAnsi="Calibri"/>
          <w:i w:val="0"/>
          <w:lang w:val="es-ES"/>
        </w:rPr>
        <w:t>(2017)</w:t>
      </w:r>
      <w:bookmarkEnd w:id="44"/>
    </w:p>
    <w:p w14:paraId="5120CC54" w14:textId="77777777" w:rsidR="007760C3" w:rsidRPr="000E5CAB" w:rsidRDefault="007760C3" w:rsidP="00804A7F">
      <w:pPr>
        <w:jc w:val="both"/>
        <w:rPr>
          <w:lang w:val="es-ES"/>
        </w:rPr>
      </w:pPr>
      <w:r w:rsidRPr="000E5CAB">
        <w:rPr>
          <w:lang w:val="es-ES"/>
        </w:rPr>
        <w:t>La Política de Cambio Climático para el sector de la Obra Pública, Transporte, Vivienda y Desarrollo Urbano 2018-2036</w:t>
      </w:r>
      <w:r w:rsidRPr="000E5CAB">
        <w:rPr>
          <w:i/>
          <w:lang w:val="es-ES"/>
        </w:rPr>
        <w:t xml:space="preserve"> </w:t>
      </w:r>
      <w:r w:rsidRPr="000E5CAB">
        <w:rPr>
          <w:lang w:val="es-ES"/>
        </w:rPr>
        <w:t>fue redactada para el MOPTVDU en noviembre de 2017 bajo la supervisión del MOP-DACGER, con el apoyo del PNUD y la financiación del Ministerio Federal de Medio Ambiente (BMU) de Alemania.</w:t>
      </w:r>
    </w:p>
    <w:p w14:paraId="5120CC55" w14:textId="77777777" w:rsidR="007760C3" w:rsidRPr="000E5CAB" w:rsidRDefault="007760C3" w:rsidP="00804A7F">
      <w:pPr>
        <w:pStyle w:val="Textoindependiente"/>
        <w:spacing w:before="61"/>
        <w:ind w:right="49"/>
        <w:jc w:val="both"/>
        <w:rPr>
          <w:lang w:val="es-ES"/>
        </w:rPr>
      </w:pPr>
      <w:r w:rsidRPr="000E5CAB">
        <w:rPr>
          <w:lang w:val="es-ES"/>
        </w:rPr>
        <w:t>Se describen una serie de principios rectores para los cuales aún no se cumplen todas las condiciones en El Salvador, específicamente: (a) principio de integración, que supone un acuerdo entre los actores para constituir un sistema de información colectiva que comprenda datos en los campos del medio ambiente, la economía, estado legal e información espacial física, social y urbanística; (b) internalización de los costos ambientales por el generador de dichos costos; (c) el principio de que los costos son asumidos por el generador de dichos costos, en lugar de socializarlos. La política identifica seis objetivos estratégicos.</w:t>
      </w:r>
    </w:p>
    <w:p w14:paraId="5120CC56" w14:textId="77777777" w:rsidR="007760C3" w:rsidRPr="000E5CAB" w:rsidRDefault="007760C3" w:rsidP="00804A7F">
      <w:pPr>
        <w:pStyle w:val="Textoindependiente"/>
        <w:spacing w:before="59"/>
        <w:ind w:right="49"/>
        <w:jc w:val="both"/>
        <w:rPr>
          <w:vertAlign w:val="superscript"/>
          <w:lang w:val="es-ES"/>
        </w:rPr>
      </w:pPr>
      <w:r w:rsidRPr="000E5CAB">
        <w:rPr>
          <w:lang w:val="es-ES"/>
        </w:rPr>
        <w:t>El trabajo es más bien un documento técnico que una política y explora los aspectos clave y los desafíos para incorporar los elementos del CC en las áreas de competencia del Ministerio. Las acciones identificadas siguen siendo muy genéricas y no se ordenan secuencialmente; tampoco se verifica si se pueden implementar, qué recursos se necesitan y cómo se compartirían las responsabilidades. De hecho, el documento reconoce que los procesos son complejos y requerirían un replanteamiento del modelo de desarrollo tal como lo sigue actualmente el Ministerio. También reconoce que las vulnerabilidades deben entenderse y evaluarse antes de definir acciones específicas.</w:t>
      </w:r>
      <w:r w:rsidRPr="000E5CAB">
        <w:rPr>
          <w:rStyle w:val="Refdenotaalpie"/>
          <w:lang w:val="es-ES"/>
        </w:rPr>
        <w:footnoteReference w:id="31"/>
      </w:r>
    </w:p>
    <w:p w14:paraId="5120CC57" w14:textId="77777777" w:rsidR="007760C3" w:rsidRPr="000E5CAB" w:rsidRDefault="007760C3" w:rsidP="00804A7F">
      <w:pPr>
        <w:pStyle w:val="Textoindependiente"/>
        <w:spacing w:before="60"/>
        <w:ind w:right="49"/>
        <w:jc w:val="both"/>
        <w:rPr>
          <w:lang w:val="es-ES"/>
        </w:rPr>
      </w:pPr>
      <w:r w:rsidRPr="000E5CAB">
        <w:rPr>
          <w:lang w:val="es-ES"/>
        </w:rPr>
        <w:t>La posición del Ministerio es que, como la entidad pública rectora del desarrollo urbano, la vivienda, las obras públicas y el transporte, no puede volverse activa en cuanto a la adaptación y mitigación de CC sin el respaldo político y la orientación conceptual que se base en la Ley (p.71). El proceso general se describe en la siguiente figura, en la cual el Paso 2 es el respaldo político solicitado.</w:t>
      </w:r>
    </w:p>
    <w:p w14:paraId="5120CC58" w14:textId="77777777" w:rsidR="008B3CD1" w:rsidRPr="000E5CAB" w:rsidRDefault="008B3CD1" w:rsidP="007760C3">
      <w:pPr>
        <w:pStyle w:val="Textoindependiente"/>
        <w:spacing w:before="60"/>
        <w:ind w:left="140" w:right="411"/>
        <w:jc w:val="both"/>
        <w:rPr>
          <w:lang w:val="es-ES"/>
        </w:rPr>
      </w:pPr>
    </w:p>
    <w:p w14:paraId="5120CC59" w14:textId="77777777" w:rsidR="008B3CD1" w:rsidRPr="000E5CAB" w:rsidRDefault="008B3CD1" w:rsidP="008B3CD1">
      <w:pPr>
        <w:rPr>
          <w:lang w:val="es-ES"/>
        </w:rPr>
      </w:pPr>
    </w:p>
    <w:p w14:paraId="5120CC5A" w14:textId="77777777" w:rsidR="00E67D1B" w:rsidRPr="000E5CAB" w:rsidRDefault="00E67D1B" w:rsidP="008B3CD1">
      <w:pPr>
        <w:pStyle w:val="Textoindependiente"/>
        <w:ind w:left="140" w:right="413"/>
        <w:jc w:val="both"/>
        <w:rPr>
          <w:lang w:val="es-ES"/>
        </w:rPr>
      </w:pPr>
      <w:r w:rsidRPr="000E5CAB">
        <w:rPr>
          <w:noProof/>
          <w:lang w:val="es-ES" w:eastAsia="es-ES" w:bidi="ar-SA"/>
        </w:rPr>
        <w:lastRenderedPageBreak/>
        <w:drawing>
          <wp:anchor distT="0" distB="0" distL="0" distR="0" simplePos="0" relativeHeight="251659264" behindDoc="0" locked="0" layoutInCell="1" allowOverlap="1" wp14:anchorId="5120D007" wp14:editId="5120D008">
            <wp:simplePos x="0" y="0"/>
            <wp:positionH relativeFrom="page">
              <wp:posOffset>1084580</wp:posOffset>
            </wp:positionH>
            <wp:positionV relativeFrom="paragraph">
              <wp:posOffset>625475</wp:posOffset>
            </wp:positionV>
            <wp:extent cx="5391150" cy="166116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5391150" cy="1661160"/>
                    </a:xfrm>
                    <a:prstGeom prst="rect">
                      <a:avLst/>
                    </a:prstGeom>
                  </pic:spPr>
                </pic:pic>
              </a:graphicData>
            </a:graphic>
          </wp:anchor>
        </w:drawing>
      </w:r>
    </w:p>
    <w:p w14:paraId="5120CC5B" w14:textId="77777777" w:rsidR="00E67D1B" w:rsidRPr="000E5CAB" w:rsidRDefault="00E67D1B" w:rsidP="008B3CD1">
      <w:pPr>
        <w:pStyle w:val="Textoindependiente"/>
        <w:ind w:left="140" w:right="413"/>
        <w:jc w:val="both"/>
        <w:rPr>
          <w:lang w:val="es-ES"/>
        </w:rPr>
      </w:pPr>
    </w:p>
    <w:p w14:paraId="5120CC5C" w14:textId="77777777" w:rsidR="00E67D1B" w:rsidRPr="000E5CAB" w:rsidRDefault="00E67D1B" w:rsidP="00E67D1B">
      <w:pPr>
        <w:pStyle w:val="Textoindependiente"/>
        <w:tabs>
          <w:tab w:val="left" w:pos="8789"/>
        </w:tabs>
        <w:ind w:right="49"/>
        <w:jc w:val="both"/>
        <w:rPr>
          <w:lang w:val="es-ES"/>
        </w:rPr>
      </w:pPr>
    </w:p>
    <w:p w14:paraId="5120CC5D" w14:textId="77777777" w:rsidR="00E67D1B" w:rsidRPr="000E5CAB" w:rsidRDefault="00E67D1B" w:rsidP="00E67D1B">
      <w:pPr>
        <w:pStyle w:val="Textoindependiente"/>
        <w:tabs>
          <w:tab w:val="left" w:pos="8789"/>
        </w:tabs>
        <w:ind w:right="49"/>
        <w:jc w:val="both"/>
        <w:rPr>
          <w:lang w:val="es-ES"/>
        </w:rPr>
      </w:pPr>
    </w:p>
    <w:p w14:paraId="5120CC5E" w14:textId="77777777" w:rsidR="008B3CD1" w:rsidRPr="000E5CAB" w:rsidRDefault="008B3CD1" w:rsidP="00E67D1B">
      <w:pPr>
        <w:pStyle w:val="Textoindependiente"/>
        <w:tabs>
          <w:tab w:val="left" w:pos="8789"/>
        </w:tabs>
        <w:ind w:right="49"/>
        <w:jc w:val="both"/>
        <w:rPr>
          <w:lang w:val="es-ES"/>
        </w:rPr>
      </w:pPr>
      <w:r w:rsidRPr="000E5CAB">
        <w:rPr>
          <w:lang w:val="es-ES"/>
        </w:rPr>
        <w:t>El Ministerio parte de una organización conforme a la cobertura territorial, que se alinea con</w:t>
      </w:r>
      <w:r w:rsidR="00E67D1B" w:rsidRPr="000E5CAB">
        <w:rPr>
          <w:lang w:val="es-ES"/>
        </w:rPr>
        <w:t xml:space="preserve"> </w:t>
      </w:r>
      <w:r w:rsidRPr="000E5CAB">
        <w:rPr>
          <w:lang w:val="es-ES"/>
        </w:rPr>
        <w:t>la LODT 2011, identificando a los siguientes actores.</w:t>
      </w:r>
    </w:p>
    <w:p w14:paraId="5120CC5F" w14:textId="77777777" w:rsidR="008B3CD1" w:rsidRPr="000E5CAB" w:rsidRDefault="008B3CD1" w:rsidP="008B3CD1">
      <w:pPr>
        <w:pStyle w:val="Textoindependiente"/>
        <w:rPr>
          <w:sz w:val="20"/>
          <w:lang w:val="es-ES"/>
        </w:rPr>
      </w:pPr>
    </w:p>
    <w:p w14:paraId="5120CC60" w14:textId="77777777" w:rsidR="008B3CD1" w:rsidRPr="000E5CAB" w:rsidRDefault="008B3CD1" w:rsidP="008B3CD1">
      <w:pPr>
        <w:pStyle w:val="Textoindependiente"/>
        <w:spacing w:before="2"/>
        <w:rPr>
          <w:sz w:val="12"/>
          <w:lang w:val="es-ES"/>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5"/>
        <w:gridCol w:w="1440"/>
        <w:gridCol w:w="2700"/>
        <w:gridCol w:w="3241"/>
      </w:tblGrid>
      <w:tr w:rsidR="008B3CD1" w:rsidRPr="0088595F" w14:paraId="5120CC62" w14:textId="77777777" w:rsidTr="00845307">
        <w:trPr>
          <w:trHeight w:val="268"/>
        </w:trPr>
        <w:tc>
          <w:tcPr>
            <w:tcW w:w="8996" w:type="dxa"/>
            <w:gridSpan w:val="4"/>
            <w:shd w:val="clear" w:color="auto" w:fill="DEEAF6"/>
          </w:tcPr>
          <w:p w14:paraId="5120CC61" w14:textId="77777777" w:rsidR="008B3CD1" w:rsidRPr="000E5CAB" w:rsidRDefault="008B3CD1" w:rsidP="00845307">
            <w:pPr>
              <w:pStyle w:val="TableParagraph"/>
              <w:spacing w:line="248" w:lineRule="exact"/>
              <w:rPr>
                <w:sz w:val="18"/>
                <w:lang w:val="es-ES"/>
              </w:rPr>
            </w:pPr>
            <w:r w:rsidRPr="000E5CAB">
              <w:rPr>
                <w:lang w:val="es-ES"/>
              </w:rPr>
              <w:t>MOPTVDU – P</w:t>
            </w:r>
            <w:r w:rsidRPr="000E5CAB">
              <w:rPr>
                <w:sz w:val="18"/>
                <w:lang w:val="es-ES"/>
              </w:rPr>
              <w:t xml:space="preserve">OLITICA DE </w:t>
            </w:r>
            <w:r w:rsidRPr="000E5CAB">
              <w:rPr>
                <w:lang w:val="es-ES"/>
              </w:rPr>
              <w:t>C</w:t>
            </w:r>
            <w:r w:rsidRPr="000E5CAB">
              <w:rPr>
                <w:sz w:val="18"/>
                <w:lang w:val="es-ES"/>
              </w:rPr>
              <w:t xml:space="preserve">AMBIO </w:t>
            </w:r>
            <w:r w:rsidRPr="000E5CAB">
              <w:rPr>
                <w:lang w:val="es-ES"/>
              </w:rPr>
              <w:t>C</w:t>
            </w:r>
            <w:r w:rsidRPr="000E5CAB">
              <w:rPr>
                <w:sz w:val="18"/>
                <w:lang w:val="es-ES"/>
              </w:rPr>
              <w:t xml:space="preserve">LIMATICO </w:t>
            </w:r>
            <w:r w:rsidRPr="000E5CAB">
              <w:rPr>
                <w:lang w:val="es-ES"/>
              </w:rPr>
              <w:t>2018-2036 – E</w:t>
            </w:r>
            <w:r w:rsidRPr="000E5CAB">
              <w:rPr>
                <w:sz w:val="18"/>
                <w:lang w:val="es-ES"/>
              </w:rPr>
              <w:t>NFOQUE</w:t>
            </w:r>
            <w:r w:rsidRPr="000E5CAB">
              <w:rPr>
                <w:lang w:val="es-ES"/>
              </w:rPr>
              <w:t xml:space="preserve"> T</w:t>
            </w:r>
            <w:r w:rsidRPr="000E5CAB">
              <w:rPr>
                <w:sz w:val="18"/>
                <w:lang w:val="es-ES"/>
              </w:rPr>
              <w:t xml:space="preserve">ERRITORIAL </w:t>
            </w:r>
          </w:p>
        </w:tc>
      </w:tr>
      <w:tr w:rsidR="008B3CD1" w:rsidRPr="000E5CAB" w14:paraId="5120CC68" w14:textId="77777777" w:rsidTr="00845307">
        <w:trPr>
          <w:trHeight w:val="489"/>
        </w:trPr>
        <w:tc>
          <w:tcPr>
            <w:tcW w:w="1615" w:type="dxa"/>
            <w:shd w:val="clear" w:color="auto" w:fill="DEEAF6"/>
          </w:tcPr>
          <w:p w14:paraId="5120CC63" w14:textId="77777777" w:rsidR="008B3CD1" w:rsidRPr="000E5CAB" w:rsidRDefault="008B3CD1" w:rsidP="00845307">
            <w:pPr>
              <w:pStyle w:val="TableParagraph"/>
              <w:spacing w:before="121" w:line="240" w:lineRule="auto"/>
              <w:ind w:left="199"/>
              <w:rPr>
                <w:sz w:val="16"/>
                <w:lang w:val="es-ES"/>
              </w:rPr>
            </w:pPr>
            <w:r w:rsidRPr="000E5CAB">
              <w:rPr>
                <w:sz w:val="20"/>
                <w:lang w:val="es-ES"/>
              </w:rPr>
              <w:t>N</w:t>
            </w:r>
            <w:r w:rsidRPr="000E5CAB">
              <w:rPr>
                <w:sz w:val="16"/>
                <w:lang w:val="es-ES"/>
              </w:rPr>
              <w:t>IVEL Y ALCANCE</w:t>
            </w:r>
          </w:p>
        </w:tc>
        <w:tc>
          <w:tcPr>
            <w:tcW w:w="1440" w:type="dxa"/>
            <w:shd w:val="clear" w:color="auto" w:fill="DEEAF6"/>
          </w:tcPr>
          <w:p w14:paraId="5120CC64" w14:textId="77777777" w:rsidR="008B3CD1" w:rsidRPr="000E5CAB" w:rsidRDefault="008B3CD1" w:rsidP="00845307">
            <w:pPr>
              <w:pStyle w:val="TableParagraph"/>
              <w:spacing w:line="243" w:lineRule="exact"/>
              <w:ind w:left="22" w:right="37"/>
              <w:jc w:val="center"/>
              <w:rPr>
                <w:sz w:val="20"/>
                <w:lang w:val="es-ES"/>
              </w:rPr>
            </w:pPr>
            <w:r w:rsidRPr="000E5CAB">
              <w:rPr>
                <w:sz w:val="20"/>
                <w:lang w:val="es-ES"/>
              </w:rPr>
              <w:t>I</w:t>
            </w:r>
            <w:r w:rsidRPr="000E5CAB">
              <w:rPr>
                <w:sz w:val="16"/>
                <w:lang w:val="es-ES"/>
              </w:rPr>
              <w:t xml:space="preserve">NSTITUCIÓN </w:t>
            </w:r>
            <w:r w:rsidRPr="000E5CAB">
              <w:rPr>
                <w:sz w:val="20"/>
                <w:lang w:val="es-ES"/>
              </w:rPr>
              <w:t>/</w:t>
            </w:r>
          </w:p>
          <w:p w14:paraId="5120CC65" w14:textId="77777777" w:rsidR="008B3CD1" w:rsidRPr="000E5CAB" w:rsidRDefault="008B3CD1" w:rsidP="00845307">
            <w:pPr>
              <w:pStyle w:val="TableParagraph"/>
              <w:spacing w:line="225" w:lineRule="exact"/>
              <w:ind w:left="25" w:right="37"/>
              <w:jc w:val="center"/>
              <w:rPr>
                <w:sz w:val="16"/>
                <w:lang w:val="es-ES"/>
              </w:rPr>
            </w:pPr>
            <w:r w:rsidRPr="000E5CAB">
              <w:rPr>
                <w:sz w:val="20"/>
                <w:lang w:val="es-ES"/>
              </w:rPr>
              <w:t>E</w:t>
            </w:r>
            <w:r w:rsidRPr="000E5CAB">
              <w:rPr>
                <w:sz w:val="16"/>
                <w:lang w:val="es-ES"/>
              </w:rPr>
              <w:t>NTIDAD GUBERNAMENTAL</w:t>
            </w:r>
          </w:p>
        </w:tc>
        <w:tc>
          <w:tcPr>
            <w:tcW w:w="2700" w:type="dxa"/>
            <w:shd w:val="clear" w:color="auto" w:fill="DEEAF6"/>
          </w:tcPr>
          <w:p w14:paraId="5120CC66" w14:textId="77777777" w:rsidR="008B3CD1" w:rsidRPr="000E5CAB" w:rsidRDefault="008B3CD1" w:rsidP="00845307">
            <w:pPr>
              <w:pStyle w:val="TableParagraph"/>
              <w:spacing w:before="121" w:line="240" w:lineRule="auto"/>
              <w:ind w:left="1123" w:right="1133"/>
              <w:jc w:val="center"/>
              <w:rPr>
                <w:sz w:val="16"/>
                <w:lang w:val="es-ES"/>
              </w:rPr>
            </w:pPr>
            <w:r w:rsidRPr="000E5CAB">
              <w:rPr>
                <w:sz w:val="20"/>
                <w:lang w:val="es-ES"/>
              </w:rPr>
              <w:t>L</w:t>
            </w:r>
            <w:r w:rsidRPr="000E5CAB">
              <w:rPr>
                <w:sz w:val="16"/>
                <w:lang w:val="es-ES"/>
              </w:rPr>
              <w:t>EYES</w:t>
            </w:r>
          </w:p>
        </w:tc>
        <w:tc>
          <w:tcPr>
            <w:tcW w:w="3241" w:type="dxa"/>
            <w:shd w:val="clear" w:color="auto" w:fill="DEEAF6"/>
          </w:tcPr>
          <w:p w14:paraId="5120CC67" w14:textId="77777777" w:rsidR="008B3CD1" w:rsidRPr="000E5CAB" w:rsidRDefault="008B3CD1" w:rsidP="00845307">
            <w:pPr>
              <w:pStyle w:val="TableParagraph"/>
              <w:spacing w:before="121" w:line="240" w:lineRule="auto"/>
              <w:ind w:left="887"/>
              <w:rPr>
                <w:sz w:val="16"/>
                <w:lang w:val="es-ES"/>
              </w:rPr>
            </w:pPr>
            <w:r w:rsidRPr="000E5CAB">
              <w:rPr>
                <w:sz w:val="20"/>
                <w:lang w:val="es-ES"/>
              </w:rPr>
              <w:t>I</w:t>
            </w:r>
            <w:r w:rsidRPr="000E5CAB">
              <w:rPr>
                <w:sz w:val="16"/>
                <w:lang w:val="es-ES"/>
              </w:rPr>
              <w:t xml:space="preserve">NSTITUCIONES </w:t>
            </w:r>
            <w:r w:rsidRPr="000E5CAB">
              <w:rPr>
                <w:sz w:val="20"/>
                <w:lang w:val="es-ES"/>
              </w:rPr>
              <w:t>P</w:t>
            </w:r>
            <w:r w:rsidRPr="000E5CAB">
              <w:rPr>
                <w:sz w:val="16"/>
                <w:lang w:val="es-ES"/>
              </w:rPr>
              <w:t>ÚBLICAS</w:t>
            </w:r>
          </w:p>
        </w:tc>
      </w:tr>
      <w:tr w:rsidR="008B3CD1" w:rsidRPr="0088595F" w14:paraId="5120CC72" w14:textId="77777777" w:rsidTr="00845307">
        <w:trPr>
          <w:trHeight w:val="438"/>
        </w:trPr>
        <w:tc>
          <w:tcPr>
            <w:tcW w:w="1615" w:type="dxa"/>
            <w:vMerge w:val="restart"/>
            <w:shd w:val="clear" w:color="auto" w:fill="DEEAF6"/>
          </w:tcPr>
          <w:p w14:paraId="5120CC69" w14:textId="77777777" w:rsidR="008B3CD1" w:rsidRPr="000E5CAB" w:rsidRDefault="008B3CD1" w:rsidP="00845307">
            <w:pPr>
              <w:pStyle w:val="TableParagraph"/>
              <w:spacing w:before="7" w:line="240" w:lineRule="auto"/>
              <w:ind w:left="0"/>
              <w:rPr>
                <w:sz w:val="16"/>
                <w:lang w:val="es-ES"/>
              </w:rPr>
            </w:pPr>
          </w:p>
          <w:p w14:paraId="5120CC6A" w14:textId="77777777" w:rsidR="008B3CD1" w:rsidRPr="000E5CAB" w:rsidRDefault="008B3CD1" w:rsidP="00845307">
            <w:pPr>
              <w:pStyle w:val="TableParagraph"/>
              <w:spacing w:line="240" w:lineRule="auto"/>
              <w:ind w:right="696"/>
              <w:rPr>
                <w:sz w:val="16"/>
                <w:lang w:val="es-ES"/>
              </w:rPr>
            </w:pPr>
            <w:r w:rsidRPr="000E5CAB">
              <w:rPr>
                <w:sz w:val="20"/>
                <w:lang w:val="es-ES"/>
              </w:rPr>
              <w:t>P</w:t>
            </w:r>
            <w:r w:rsidRPr="000E5CAB">
              <w:rPr>
                <w:sz w:val="16"/>
                <w:lang w:val="es-ES"/>
              </w:rPr>
              <w:t>LANIFICACIÓN</w:t>
            </w:r>
          </w:p>
          <w:p w14:paraId="5120CC6B" w14:textId="77777777" w:rsidR="008B3CD1" w:rsidRPr="000E5CAB" w:rsidRDefault="008B3CD1" w:rsidP="00845307">
            <w:pPr>
              <w:pStyle w:val="TableParagraph"/>
              <w:spacing w:line="240" w:lineRule="auto"/>
              <w:ind w:right="696"/>
              <w:rPr>
                <w:sz w:val="16"/>
                <w:lang w:val="es-ES"/>
              </w:rPr>
            </w:pPr>
            <w:r w:rsidRPr="000E5CAB">
              <w:rPr>
                <w:sz w:val="20"/>
                <w:lang w:val="es-ES"/>
              </w:rPr>
              <w:t>T</w:t>
            </w:r>
            <w:r w:rsidRPr="000E5CAB">
              <w:rPr>
                <w:sz w:val="16"/>
                <w:lang w:val="es-ES"/>
              </w:rPr>
              <w:t>ERRITORIAL</w:t>
            </w:r>
          </w:p>
        </w:tc>
        <w:tc>
          <w:tcPr>
            <w:tcW w:w="1440" w:type="dxa"/>
            <w:vMerge w:val="restart"/>
          </w:tcPr>
          <w:p w14:paraId="5120CC6C" w14:textId="77777777" w:rsidR="008B3CD1" w:rsidRPr="000E5CAB" w:rsidRDefault="008B3CD1" w:rsidP="00845307">
            <w:pPr>
              <w:pStyle w:val="TableParagraph"/>
              <w:spacing w:line="240" w:lineRule="auto"/>
              <w:ind w:left="0"/>
              <w:rPr>
                <w:sz w:val="18"/>
                <w:lang w:val="es-ES"/>
              </w:rPr>
            </w:pPr>
          </w:p>
          <w:p w14:paraId="5120CC6D" w14:textId="77777777" w:rsidR="008B3CD1" w:rsidRPr="000E5CAB" w:rsidRDefault="008B3CD1" w:rsidP="00845307">
            <w:pPr>
              <w:pStyle w:val="TableParagraph"/>
              <w:spacing w:before="117" w:line="240" w:lineRule="auto"/>
              <w:ind w:left="442"/>
              <w:rPr>
                <w:sz w:val="18"/>
                <w:lang w:val="es-ES"/>
              </w:rPr>
            </w:pPr>
            <w:r w:rsidRPr="000E5CAB">
              <w:rPr>
                <w:sz w:val="18"/>
                <w:lang w:val="es-ES"/>
              </w:rPr>
              <w:t>CNODT</w:t>
            </w:r>
          </w:p>
        </w:tc>
        <w:tc>
          <w:tcPr>
            <w:tcW w:w="2700" w:type="dxa"/>
            <w:vMerge w:val="restart"/>
          </w:tcPr>
          <w:p w14:paraId="5120CC6E" w14:textId="77777777" w:rsidR="008B3CD1" w:rsidRPr="000E5CAB" w:rsidRDefault="008B3CD1" w:rsidP="00845307">
            <w:pPr>
              <w:pStyle w:val="TableParagraph"/>
              <w:spacing w:before="9" w:line="240" w:lineRule="auto"/>
              <w:ind w:left="0"/>
              <w:rPr>
                <w:sz w:val="18"/>
                <w:lang w:val="es-ES"/>
              </w:rPr>
            </w:pPr>
          </w:p>
          <w:p w14:paraId="5120CC6F" w14:textId="77777777" w:rsidR="008B3CD1" w:rsidRPr="000E5CAB" w:rsidRDefault="008B3CD1" w:rsidP="00845307">
            <w:pPr>
              <w:pStyle w:val="TableParagraph"/>
              <w:spacing w:line="240" w:lineRule="auto"/>
              <w:ind w:left="29" w:right="139"/>
              <w:rPr>
                <w:sz w:val="18"/>
                <w:lang w:val="es-ES"/>
              </w:rPr>
            </w:pPr>
            <w:r w:rsidRPr="000E5CAB">
              <w:rPr>
                <w:sz w:val="18"/>
                <w:lang w:val="es-ES"/>
              </w:rPr>
              <w:t>Ley de Ordenamiento y Desarrollo Territorial – LODT (2011)</w:t>
            </w:r>
          </w:p>
        </w:tc>
        <w:tc>
          <w:tcPr>
            <w:tcW w:w="3241" w:type="dxa"/>
          </w:tcPr>
          <w:p w14:paraId="5120CC70" w14:textId="77777777" w:rsidR="008B3CD1" w:rsidRPr="000E5CAB" w:rsidRDefault="008B3CD1" w:rsidP="00845307">
            <w:pPr>
              <w:pStyle w:val="TableParagraph"/>
              <w:spacing w:line="218" w:lineRule="exact"/>
              <w:ind w:left="29"/>
              <w:rPr>
                <w:sz w:val="18"/>
                <w:lang w:val="es-ES"/>
              </w:rPr>
            </w:pPr>
            <w:r w:rsidRPr="000E5CAB">
              <w:rPr>
                <w:sz w:val="18"/>
                <w:lang w:val="es-ES"/>
              </w:rPr>
              <w:t>Consejos Departamentales de</w:t>
            </w:r>
          </w:p>
          <w:p w14:paraId="5120CC71" w14:textId="77777777" w:rsidR="008B3CD1" w:rsidRPr="000E5CAB" w:rsidRDefault="008B3CD1" w:rsidP="00845307">
            <w:pPr>
              <w:pStyle w:val="TableParagraph"/>
              <w:spacing w:line="201" w:lineRule="exact"/>
              <w:ind w:left="29"/>
              <w:rPr>
                <w:sz w:val="18"/>
                <w:lang w:val="es-ES"/>
              </w:rPr>
            </w:pPr>
            <w:r w:rsidRPr="000E5CAB">
              <w:rPr>
                <w:sz w:val="18"/>
                <w:lang w:val="es-ES"/>
              </w:rPr>
              <w:t>Ordenamiento y Desarrollo Territorial</w:t>
            </w:r>
          </w:p>
        </w:tc>
      </w:tr>
      <w:tr w:rsidR="008B3CD1" w:rsidRPr="000E5CAB" w14:paraId="5120CC77" w14:textId="77777777" w:rsidTr="00845307">
        <w:trPr>
          <w:trHeight w:val="220"/>
        </w:trPr>
        <w:tc>
          <w:tcPr>
            <w:tcW w:w="1615" w:type="dxa"/>
            <w:vMerge/>
            <w:tcBorders>
              <w:top w:val="nil"/>
            </w:tcBorders>
            <w:shd w:val="clear" w:color="auto" w:fill="DEEAF6"/>
          </w:tcPr>
          <w:p w14:paraId="5120CC73" w14:textId="77777777" w:rsidR="008B3CD1" w:rsidRPr="000E5CAB" w:rsidRDefault="008B3CD1" w:rsidP="00845307">
            <w:pPr>
              <w:rPr>
                <w:sz w:val="2"/>
                <w:szCs w:val="2"/>
                <w:lang w:val="es-ES"/>
              </w:rPr>
            </w:pPr>
          </w:p>
        </w:tc>
        <w:tc>
          <w:tcPr>
            <w:tcW w:w="1440" w:type="dxa"/>
            <w:vMerge/>
            <w:tcBorders>
              <w:top w:val="nil"/>
            </w:tcBorders>
          </w:tcPr>
          <w:p w14:paraId="5120CC74" w14:textId="77777777" w:rsidR="008B3CD1" w:rsidRPr="000E5CAB" w:rsidRDefault="008B3CD1" w:rsidP="00845307">
            <w:pPr>
              <w:rPr>
                <w:sz w:val="2"/>
                <w:szCs w:val="2"/>
                <w:lang w:val="es-ES"/>
              </w:rPr>
            </w:pPr>
          </w:p>
        </w:tc>
        <w:tc>
          <w:tcPr>
            <w:tcW w:w="2700" w:type="dxa"/>
            <w:vMerge/>
            <w:tcBorders>
              <w:top w:val="nil"/>
            </w:tcBorders>
          </w:tcPr>
          <w:p w14:paraId="5120CC75" w14:textId="77777777" w:rsidR="008B3CD1" w:rsidRPr="000E5CAB" w:rsidRDefault="008B3CD1" w:rsidP="00845307">
            <w:pPr>
              <w:rPr>
                <w:sz w:val="2"/>
                <w:szCs w:val="2"/>
                <w:lang w:val="es-ES"/>
              </w:rPr>
            </w:pPr>
          </w:p>
        </w:tc>
        <w:tc>
          <w:tcPr>
            <w:tcW w:w="3241" w:type="dxa"/>
          </w:tcPr>
          <w:p w14:paraId="5120CC76" w14:textId="77777777" w:rsidR="008B3CD1" w:rsidRPr="000E5CAB" w:rsidRDefault="008B3CD1" w:rsidP="00845307">
            <w:pPr>
              <w:pStyle w:val="TableParagraph"/>
              <w:spacing w:line="201" w:lineRule="exact"/>
              <w:ind w:left="29"/>
              <w:rPr>
                <w:sz w:val="18"/>
                <w:lang w:val="es-ES"/>
              </w:rPr>
            </w:pPr>
            <w:r w:rsidRPr="000E5CAB">
              <w:rPr>
                <w:sz w:val="18"/>
                <w:lang w:val="es-ES"/>
              </w:rPr>
              <w:t>Concejos Municipales</w:t>
            </w:r>
          </w:p>
        </w:tc>
      </w:tr>
      <w:tr w:rsidR="008B3CD1" w:rsidRPr="000E5CAB" w14:paraId="5120CC7C" w14:textId="77777777" w:rsidTr="00845307">
        <w:trPr>
          <w:trHeight w:val="218"/>
        </w:trPr>
        <w:tc>
          <w:tcPr>
            <w:tcW w:w="1615" w:type="dxa"/>
            <w:vMerge/>
            <w:tcBorders>
              <w:top w:val="nil"/>
            </w:tcBorders>
            <w:shd w:val="clear" w:color="auto" w:fill="DEEAF6"/>
          </w:tcPr>
          <w:p w14:paraId="5120CC78" w14:textId="77777777" w:rsidR="008B3CD1" w:rsidRPr="000E5CAB" w:rsidRDefault="008B3CD1" w:rsidP="00845307">
            <w:pPr>
              <w:rPr>
                <w:sz w:val="2"/>
                <w:szCs w:val="2"/>
                <w:lang w:val="es-ES"/>
              </w:rPr>
            </w:pPr>
          </w:p>
        </w:tc>
        <w:tc>
          <w:tcPr>
            <w:tcW w:w="1440" w:type="dxa"/>
            <w:vMerge/>
            <w:tcBorders>
              <w:top w:val="nil"/>
            </w:tcBorders>
          </w:tcPr>
          <w:p w14:paraId="5120CC79" w14:textId="77777777" w:rsidR="008B3CD1" w:rsidRPr="000E5CAB" w:rsidRDefault="008B3CD1" w:rsidP="00845307">
            <w:pPr>
              <w:rPr>
                <w:sz w:val="2"/>
                <w:szCs w:val="2"/>
                <w:lang w:val="es-ES"/>
              </w:rPr>
            </w:pPr>
          </w:p>
        </w:tc>
        <w:tc>
          <w:tcPr>
            <w:tcW w:w="2700" w:type="dxa"/>
            <w:vMerge/>
            <w:tcBorders>
              <w:top w:val="nil"/>
            </w:tcBorders>
          </w:tcPr>
          <w:p w14:paraId="5120CC7A" w14:textId="77777777" w:rsidR="008B3CD1" w:rsidRPr="000E5CAB" w:rsidRDefault="008B3CD1" w:rsidP="00845307">
            <w:pPr>
              <w:rPr>
                <w:sz w:val="2"/>
                <w:szCs w:val="2"/>
                <w:lang w:val="es-ES"/>
              </w:rPr>
            </w:pPr>
          </w:p>
        </w:tc>
        <w:tc>
          <w:tcPr>
            <w:tcW w:w="3241" w:type="dxa"/>
          </w:tcPr>
          <w:p w14:paraId="5120CC7B" w14:textId="77777777" w:rsidR="008B3CD1" w:rsidRPr="000E5CAB" w:rsidRDefault="008B3CD1" w:rsidP="00845307">
            <w:pPr>
              <w:pStyle w:val="TableParagraph"/>
              <w:spacing w:line="198" w:lineRule="exact"/>
              <w:ind w:left="29"/>
              <w:rPr>
                <w:sz w:val="18"/>
                <w:lang w:val="es-ES"/>
              </w:rPr>
            </w:pPr>
            <w:r w:rsidRPr="000E5CAB">
              <w:rPr>
                <w:sz w:val="18"/>
                <w:lang w:val="es-ES"/>
              </w:rPr>
              <w:t>Asociaciones de Municipios</w:t>
            </w:r>
          </w:p>
        </w:tc>
      </w:tr>
      <w:tr w:rsidR="008B3CD1" w:rsidRPr="0088595F" w14:paraId="5120CC85" w14:textId="77777777" w:rsidTr="00845307">
        <w:trPr>
          <w:trHeight w:val="263"/>
        </w:trPr>
        <w:tc>
          <w:tcPr>
            <w:tcW w:w="1615" w:type="dxa"/>
            <w:vMerge w:val="restart"/>
            <w:shd w:val="clear" w:color="auto" w:fill="DEEAF6"/>
          </w:tcPr>
          <w:p w14:paraId="5120CC7D" w14:textId="77777777" w:rsidR="008B3CD1" w:rsidRPr="000E5CAB" w:rsidRDefault="008B3CD1" w:rsidP="00845307">
            <w:pPr>
              <w:pStyle w:val="TableParagraph"/>
              <w:spacing w:before="7" w:line="240" w:lineRule="auto"/>
              <w:ind w:left="0"/>
              <w:rPr>
                <w:sz w:val="26"/>
                <w:lang w:val="es-ES"/>
              </w:rPr>
            </w:pPr>
          </w:p>
          <w:p w14:paraId="5120CC7E" w14:textId="77777777" w:rsidR="008B3CD1" w:rsidRPr="000E5CAB" w:rsidRDefault="008B3CD1" w:rsidP="00845307">
            <w:pPr>
              <w:pStyle w:val="TableParagraph"/>
              <w:spacing w:line="240" w:lineRule="auto"/>
              <w:ind w:right="696"/>
              <w:rPr>
                <w:sz w:val="16"/>
                <w:lang w:val="es-ES"/>
              </w:rPr>
            </w:pPr>
            <w:r w:rsidRPr="000E5CAB">
              <w:rPr>
                <w:sz w:val="20"/>
                <w:lang w:val="es-ES"/>
              </w:rPr>
              <w:t>D</w:t>
            </w:r>
            <w:r w:rsidRPr="000E5CAB">
              <w:rPr>
                <w:sz w:val="16"/>
                <w:lang w:val="es-ES"/>
              </w:rPr>
              <w:t xml:space="preserve">ESARROLLO </w:t>
            </w:r>
            <w:r w:rsidRPr="000E5CAB">
              <w:rPr>
                <w:sz w:val="20"/>
                <w:lang w:val="es-ES"/>
              </w:rPr>
              <w:t>U</w:t>
            </w:r>
            <w:r w:rsidRPr="000E5CAB">
              <w:rPr>
                <w:sz w:val="16"/>
                <w:lang w:val="es-ES"/>
              </w:rPr>
              <w:t xml:space="preserve">RBANO Y </w:t>
            </w:r>
            <w:r w:rsidRPr="000E5CAB">
              <w:rPr>
                <w:sz w:val="20"/>
                <w:lang w:val="es-ES"/>
              </w:rPr>
              <w:t>P</w:t>
            </w:r>
            <w:r w:rsidRPr="000E5CAB">
              <w:rPr>
                <w:sz w:val="16"/>
                <w:lang w:val="es-ES"/>
              </w:rPr>
              <w:t>LANIFICACIÓN</w:t>
            </w:r>
          </w:p>
          <w:p w14:paraId="5120CC7F" w14:textId="77777777" w:rsidR="008B3CD1" w:rsidRPr="000E5CAB" w:rsidRDefault="008B3CD1" w:rsidP="00845307">
            <w:pPr>
              <w:pStyle w:val="TableParagraph"/>
              <w:spacing w:before="1" w:line="240" w:lineRule="auto"/>
              <w:ind w:right="204"/>
              <w:rPr>
                <w:sz w:val="16"/>
                <w:lang w:val="es-ES"/>
              </w:rPr>
            </w:pPr>
          </w:p>
        </w:tc>
        <w:tc>
          <w:tcPr>
            <w:tcW w:w="1440" w:type="dxa"/>
            <w:vMerge w:val="restart"/>
          </w:tcPr>
          <w:p w14:paraId="5120CC80" w14:textId="77777777" w:rsidR="008B3CD1" w:rsidRPr="000E5CAB" w:rsidRDefault="008B3CD1" w:rsidP="00845307">
            <w:pPr>
              <w:pStyle w:val="TableParagraph"/>
              <w:spacing w:line="240" w:lineRule="auto"/>
              <w:ind w:left="0"/>
              <w:rPr>
                <w:sz w:val="18"/>
                <w:lang w:val="es-ES"/>
              </w:rPr>
            </w:pPr>
          </w:p>
          <w:p w14:paraId="5120CC81" w14:textId="77777777" w:rsidR="008B3CD1" w:rsidRPr="000E5CAB" w:rsidRDefault="008B3CD1" w:rsidP="00845307">
            <w:pPr>
              <w:pStyle w:val="TableParagraph"/>
              <w:spacing w:line="240" w:lineRule="auto"/>
              <w:ind w:left="0"/>
              <w:rPr>
                <w:sz w:val="18"/>
                <w:lang w:val="es-ES"/>
              </w:rPr>
            </w:pPr>
          </w:p>
          <w:p w14:paraId="5120CC82" w14:textId="77777777" w:rsidR="008B3CD1" w:rsidRPr="000E5CAB" w:rsidRDefault="008B3CD1" w:rsidP="00845307">
            <w:pPr>
              <w:pStyle w:val="TableParagraph"/>
              <w:spacing w:before="142" w:line="240" w:lineRule="auto"/>
              <w:ind w:left="413"/>
              <w:rPr>
                <w:sz w:val="18"/>
                <w:lang w:val="es-ES"/>
              </w:rPr>
            </w:pPr>
            <w:r w:rsidRPr="000E5CAB">
              <w:rPr>
                <w:sz w:val="18"/>
                <w:lang w:val="es-ES"/>
              </w:rPr>
              <w:t>VMVDU</w:t>
            </w:r>
          </w:p>
        </w:tc>
        <w:tc>
          <w:tcPr>
            <w:tcW w:w="2700" w:type="dxa"/>
          </w:tcPr>
          <w:p w14:paraId="5120CC83" w14:textId="77777777" w:rsidR="008B3CD1" w:rsidRPr="000E5CAB" w:rsidRDefault="008B3CD1" w:rsidP="00845307">
            <w:pPr>
              <w:pStyle w:val="TableParagraph"/>
              <w:spacing w:before="23" w:line="240" w:lineRule="auto"/>
              <w:ind w:left="29"/>
              <w:rPr>
                <w:sz w:val="18"/>
                <w:lang w:val="es-ES"/>
              </w:rPr>
            </w:pPr>
            <w:r w:rsidRPr="000E5CAB">
              <w:rPr>
                <w:sz w:val="18"/>
                <w:lang w:val="es-ES"/>
              </w:rPr>
              <w:t>Código Municipal</w:t>
            </w:r>
          </w:p>
        </w:tc>
        <w:tc>
          <w:tcPr>
            <w:tcW w:w="3241" w:type="dxa"/>
            <w:vMerge w:val="restart"/>
          </w:tcPr>
          <w:p w14:paraId="5120CC84" w14:textId="77777777" w:rsidR="008B3CD1" w:rsidRPr="000E5CAB" w:rsidRDefault="008B3CD1" w:rsidP="00845307">
            <w:pPr>
              <w:pStyle w:val="TableParagraph"/>
              <w:spacing w:before="27" w:line="240" w:lineRule="auto"/>
              <w:ind w:left="29" w:right="744"/>
              <w:rPr>
                <w:sz w:val="18"/>
                <w:lang w:val="es-ES"/>
              </w:rPr>
            </w:pPr>
            <w:r w:rsidRPr="000E5CAB">
              <w:rPr>
                <w:sz w:val="18"/>
                <w:lang w:val="es-ES"/>
              </w:rPr>
              <w:t>Gobiernos Locales (Individuales o Asociados)</w:t>
            </w:r>
          </w:p>
        </w:tc>
      </w:tr>
      <w:tr w:rsidR="008B3CD1" w:rsidRPr="0088595F" w14:paraId="5120CC8A" w14:textId="77777777" w:rsidTr="00845307">
        <w:trPr>
          <w:trHeight w:val="220"/>
        </w:trPr>
        <w:tc>
          <w:tcPr>
            <w:tcW w:w="1615" w:type="dxa"/>
            <w:vMerge/>
            <w:tcBorders>
              <w:top w:val="nil"/>
            </w:tcBorders>
            <w:shd w:val="clear" w:color="auto" w:fill="DEEAF6"/>
          </w:tcPr>
          <w:p w14:paraId="5120CC86" w14:textId="77777777" w:rsidR="008B3CD1" w:rsidRPr="000E5CAB" w:rsidRDefault="008B3CD1" w:rsidP="00845307">
            <w:pPr>
              <w:rPr>
                <w:sz w:val="2"/>
                <w:szCs w:val="2"/>
                <w:lang w:val="es-ES"/>
              </w:rPr>
            </w:pPr>
          </w:p>
        </w:tc>
        <w:tc>
          <w:tcPr>
            <w:tcW w:w="1440" w:type="dxa"/>
            <w:vMerge/>
            <w:tcBorders>
              <w:top w:val="nil"/>
            </w:tcBorders>
          </w:tcPr>
          <w:p w14:paraId="5120CC87" w14:textId="77777777" w:rsidR="008B3CD1" w:rsidRPr="000E5CAB" w:rsidRDefault="008B3CD1" w:rsidP="00845307">
            <w:pPr>
              <w:rPr>
                <w:sz w:val="2"/>
                <w:szCs w:val="2"/>
                <w:lang w:val="es-ES"/>
              </w:rPr>
            </w:pPr>
          </w:p>
        </w:tc>
        <w:tc>
          <w:tcPr>
            <w:tcW w:w="2700" w:type="dxa"/>
          </w:tcPr>
          <w:p w14:paraId="5120CC88" w14:textId="77777777" w:rsidR="008B3CD1" w:rsidRPr="000E5CAB" w:rsidRDefault="008B3CD1" w:rsidP="00845307">
            <w:pPr>
              <w:pStyle w:val="TableParagraph"/>
              <w:spacing w:line="200" w:lineRule="exact"/>
              <w:ind w:left="29"/>
              <w:rPr>
                <w:sz w:val="18"/>
                <w:lang w:val="es-ES"/>
              </w:rPr>
            </w:pPr>
            <w:r w:rsidRPr="000E5CAB">
              <w:rPr>
                <w:sz w:val="18"/>
                <w:lang w:val="es-ES"/>
              </w:rPr>
              <w:t>Ley de Urbanismo y Construcción</w:t>
            </w:r>
          </w:p>
        </w:tc>
        <w:tc>
          <w:tcPr>
            <w:tcW w:w="3241" w:type="dxa"/>
            <w:vMerge/>
            <w:tcBorders>
              <w:top w:val="nil"/>
            </w:tcBorders>
          </w:tcPr>
          <w:p w14:paraId="5120CC89" w14:textId="77777777" w:rsidR="008B3CD1" w:rsidRPr="000E5CAB" w:rsidRDefault="008B3CD1" w:rsidP="00845307">
            <w:pPr>
              <w:rPr>
                <w:sz w:val="2"/>
                <w:szCs w:val="2"/>
                <w:lang w:val="es-ES"/>
              </w:rPr>
            </w:pPr>
          </w:p>
        </w:tc>
      </w:tr>
      <w:tr w:rsidR="008B3CD1" w:rsidRPr="000E5CAB" w14:paraId="5120CC91" w14:textId="77777777" w:rsidTr="00845307">
        <w:trPr>
          <w:trHeight w:val="877"/>
        </w:trPr>
        <w:tc>
          <w:tcPr>
            <w:tcW w:w="1615" w:type="dxa"/>
            <w:vMerge/>
            <w:tcBorders>
              <w:top w:val="nil"/>
            </w:tcBorders>
            <w:shd w:val="clear" w:color="auto" w:fill="DEEAF6"/>
          </w:tcPr>
          <w:p w14:paraId="5120CC8B" w14:textId="77777777" w:rsidR="008B3CD1" w:rsidRPr="000E5CAB" w:rsidRDefault="008B3CD1" w:rsidP="00845307">
            <w:pPr>
              <w:rPr>
                <w:sz w:val="2"/>
                <w:szCs w:val="2"/>
                <w:lang w:val="es-ES"/>
              </w:rPr>
            </w:pPr>
          </w:p>
        </w:tc>
        <w:tc>
          <w:tcPr>
            <w:tcW w:w="1440" w:type="dxa"/>
            <w:vMerge/>
            <w:tcBorders>
              <w:top w:val="nil"/>
            </w:tcBorders>
          </w:tcPr>
          <w:p w14:paraId="5120CC8C" w14:textId="77777777" w:rsidR="008B3CD1" w:rsidRPr="000E5CAB" w:rsidRDefault="008B3CD1" w:rsidP="00845307">
            <w:pPr>
              <w:rPr>
                <w:sz w:val="2"/>
                <w:szCs w:val="2"/>
                <w:lang w:val="es-ES"/>
              </w:rPr>
            </w:pPr>
          </w:p>
        </w:tc>
        <w:tc>
          <w:tcPr>
            <w:tcW w:w="2700" w:type="dxa"/>
          </w:tcPr>
          <w:p w14:paraId="5120CC8D" w14:textId="77777777" w:rsidR="008B3CD1" w:rsidRPr="000E5CAB" w:rsidRDefault="008B3CD1" w:rsidP="00845307">
            <w:pPr>
              <w:pStyle w:val="TableParagraph"/>
              <w:spacing w:line="240" w:lineRule="auto"/>
              <w:ind w:left="29" w:right="137"/>
              <w:rPr>
                <w:sz w:val="18"/>
                <w:lang w:val="es-ES"/>
              </w:rPr>
            </w:pPr>
            <w:r w:rsidRPr="000E5CAB">
              <w:rPr>
                <w:sz w:val="18"/>
                <w:lang w:val="es-ES"/>
              </w:rPr>
              <w:t>Ley de Desarrollo y Ordenamiento Territorial del AMSS y sus municipios aledaños (LDOT-AMSS,</w:t>
            </w:r>
          </w:p>
          <w:p w14:paraId="5120CC8E" w14:textId="77777777" w:rsidR="008B3CD1" w:rsidRPr="000E5CAB" w:rsidRDefault="008B3CD1" w:rsidP="00845307">
            <w:pPr>
              <w:pStyle w:val="TableParagraph"/>
              <w:spacing w:line="199" w:lineRule="exact"/>
              <w:ind w:left="29"/>
              <w:rPr>
                <w:sz w:val="18"/>
                <w:lang w:val="es-ES"/>
              </w:rPr>
            </w:pPr>
            <w:r w:rsidRPr="000E5CAB">
              <w:rPr>
                <w:sz w:val="18"/>
                <w:lang w:val="es-ES"/>
              </w:rPr>
              <w:t>1993)</w:t>
            </w:r>
          </w:p>
        </w:tc>
        <w:tc>
          <w:tcPr>
            <w:tcW w:w="3241" w:type="dxa"/>
          </w:tcPr>
          <w:p w14:paraId="5120CC8F" w14:textId="77777777" w:rsidR="008B3CD1" w:rsidRPr="000E5CAB" w:rsidRDefault="008B3CD1" w:rsidP="00845307">
            <w:pPr>
              <w:pStyle w:val="TableParagraph"/>
              <w:spacing w:before="10" w:line="240" w:lineRule="auto"/>
              <w:ind w:left="0"/>
              <w:rPr>
                <w:sz w:val="26"/>
                <w:lang w:val="es-ES"/>
              </w:rPr>
            </w:pPr>
          </w:p>
          <w:p w14:paraId="5120CC90" w14:textId="77777777" w:rsidR="008B3CD1" w:rsidRPr="000E5CAB" w:rsidRDefault="008B3CD1" w:rsidP="00845307">
            <w:pPr>
              <w:pStyle w:val="TableParagraph"/>
              <w:spacing w:line="240" w:lineRule="auto"/>
              <w:ind w:left="29"/>
              <w:rPr>
                <w:sz w:val="18"/>
                <w:lang w:val="es-ES"/>
              </w:rPr>
            </w:pPr>
            <w:r w:rsidRPr="000E5CAB">
              <w:rPr>
                <w:sz w:val="18"/>
                <w:lang w:val="es-ES"/>
              </w:rPr>
              <w:t>Área Metropolitana OPAMSS – COAMSS</w:t>
            </w:r>
          </w:p>
        </w:tc>
      </w:tr>
      <w:tr w:rsidR="008B3CD1" w:rsidRPr="000E5CAB" w14:paraId="5120CC96" w14:textId="77777777" w:rsidTr="00845307">
        <w:trPr>
          <w:trHeight w:val="220"/>
        </w:trPr>
        <w:tc>
          <w:tcPr>
            <w:tcW w:w="1615" w:type="dxa"/>
            <w:shd w:val="clear" w:color="auto" w:fill="DEEAF6"/>
          </w:tcPr>
          <w:p w14:paraId="5120CC92" w14:textId="77777777" w:rsidR="008B3CD1" w:rsidRPr="000E5CAB" w:rsidRDefault="008B3CD1" w:rsidP="00845307">
            <w:pPr>
              <w:pStyle w:val="TableParagraph"/>
              <w:spacing w:line="240" w:lineRule="auto"/>
              <w:ind w:left="0"/>
              <w:rPr>
                <w:rFonts w:ascii="Times New Roman"/>
                <w:sz w:val="14"/>
                <w:lang w:val="es-ES"/>
              </w:rPr>
            </w:pPr>
          </w:p>
        </w:tc>
        <w:tc>
          <w:tcPr>
            <w:tcW w:w="1440" w:type="dxa"/>
          </w:tcPr>
          <w:p w14:paraId="5120CC93" w14:textId="77777777" w:rsidR="008B3CD1" w:rsidRPr="000E5CAB" w:rsidRDefault="008B3CD1" w:rsidP="00845307">
            <w:pPr>
              <w:pStyle w:val="TableParagraph"/>
              <w:spacing w:line="200" w:lineRule="exact"/>
              <w:ind w:left="314"/>
              <w:rPr>
                <w:sz w:val="18"/>
                <w:lang w:val="es-ES"/>
              </w:rPr>
            </w:pPr>
            <w:r w:rsidRPr="000E5CAB">
              <w:rPr>
                <w:sz w:val="18"/>
                <w:lang w:val="es-ES"/>
              </w:rPr>
              <w:t>MOPTVDU</w:t>
            </w:r>
          </w:p>
        </w:tc>
        <w:tc>
          <w:tcPr>
            <w:tcW w:w="2700" w:type="dxa"/>
          </w:tcPr>
          <w:p w14:paraId="5120CC94" w14:textId="77777777" w:rsidR="008B3CD1" w:rsidRPr="000E5CAB" w:rsidRDefault="008B3CD1" w:rsidP="00845307">
            <w:pPr>
              <w:pStyle w:val="TableParagraph"/>
              <w:spacing w:line="240" w:lineRule="auto"/>
              <w:ind w:left="0"/>
              <w:rPr>
                <w:rFonts w:ascii="Times New Roman"/>
                <w:sz w:val="14"/>
                <w:lang w:val="es-ES"/>
              </w:rPr>
            </w:pPr>
          </w:p>
        </w:tc>
        <w:tc>
          <w:tcPr>
            <w:tcW w:w="3241" w:type="dxa"/>
          </w:tcPr>
          <w:p w14:paraId="5120CC95" w14:textId="77777777" w:rsidR="008B3CD1" w:rsidRPr="000E5CAB" w:rsidRDefault="008B3CD1" w:rsidP="00845307">
            <w:pPr>
              <w:pStyle w:val="TableParagraph"/>
              <w:spacing w:line="200" w:lineRule="exact"/>
              <w:ind w:left="29"/>
              <w:rPr>
                <w:sz w:val="18"/>
                <w:lang w:val="es-ES"/>
              </w:rPr>
            </w:pPr>
            <w:r w:rsidRPr="000E5CAB">
              <w:rPr>
                <w:sz w:val="18"/>
                <w:lang w:val="es-ES"/>
              </w:rPr>
              <w:t>Gobiernos Locales</w:t>
            </w:r>
          </w:p>
        </w:tc>
      </w:tr>
      <w:tr w:rsidR="008B3CD1" w:rsidRPr="0088595F" w14:paraId="5120CCA0" w14:textId="77777777" w:rsidTr="00845307">
        <w:trPr>
          <w:trHeight w:val="254"/>
        </w:trPr>
        <w:tc>
          <w:tcPr>
            <w:tcW w:w="1615" w:type="dxa"/>
            <w:vMerge w:val="restart"/>
            <w:shd w:val="clear" w:color="auto" w:fill="DEEAF6"/>
          </w:tcPr>
          <w:p w14:paraId="5120CC97" w14:textId="77777777" w:rsidR="008B3CD1" w:rsidRPr="000E5CAB" w:rsidRDefault="008B3CD1" w:rsidP="00845307">
            <w:pPr>
              <w:pStyle w:val="TableParagraph"/>
              <w:spacing w:line="240" w:lineRule="auto"/>
              <w:ind w:left="0"/>
              <w:rPr>
                <w:sz w:val="20"/>
                <w:lang w:val="es-ES"/>
              </w:rPr>
            </w:pPr>
          </w:p>
          <w:p w14:paraId="5120CC98" w14:textId="77777777" w:rsidR="008B3CD1" w:rsidRPr="000E5CAB" w:rsidRDefault="008B3CD1" w:rsidP="00845307">
            <w:pPr>
              <w:pStyle w:val="TableParagraph"/>
              <w:spacing w:before="11" w:line="240" w:lineRule="auto"/>
              <w:ind w:left="0"/>
              <w:rPr>
                <w:sz w:val="24"/>
                <w:lang w:val="es-ES"/>
              </w:rPr>
            </w:pPr>
          </w:p>
          <w:p w14:paraId="5120CC99" w14:textId="77777777" w:rsidR="008B3CD1" w:rsidRPr="000E5CAB" w:rsidRDefault="008B3CD1" w:rsidP="00845307">
            <w:pPr>
              <w:pStyle w:val="TableParagraph"/>
              <w:spacing w:before="1" w:line="240" w:lineRule="auto"/>
              <w:ind w:right="434"/>
              <w:jc w:val="both"/>
              <w:rPr>
                <w:sz w:val="16"/>
                <w:lang w:val="es-ES"/>
              </w:rPr>
            </w:pPr>
            <w:r w:rsidRPr="000E5CAB">
              <w:rPr>
                <w:sz w:val="20"/>
                <w:lang w:val="es-ES"/>
              </w:rPr>
              <w:t>O</w:t>
            </w:r>
            <w:r w:rsidRPr="000E5CAB">
              <w:rPr>
                <w:sz w:val="16"/>
                <w:lang w:val="es-ES"/>
              </w:rPr>
              <w:t>BRAS</w:t>
            </w:r>
            <w:r w:rsidRPr="000E5CAB">
              <w:rPr>
                <w:sz w:val="20"/>
                <w:lang w:val="es-ES"/>
              </w:rPr>
              <w:t xml:space="preserve"> P</w:t>
            </w:r>
            <w:r w:rsidRPr="000E5CAB">
              <w:rPr>
                <w:sz w:val="16"/>
                <w:lang w:val="es-ES"/>
              </w:rPr>
              <w:t>UBLICAS</w:t>
            </w:r>
            <w:r w:rsidRPr="000E5CAB">
              <w:rPr>
                <w:sz w:val="20"/>
                <w:lang w:val="es-ES"/>
              </w:rPr>
              <w:t>, T</w:t>
            </w:r>
            <w:r w:rsidRPr="000E5CAB">
              <w:rPr>
                <w:sz w:val="16"/>
                <w:lang w:val="es-ES"/>
              </w:rPr>
              <w:t xml:space="preserve">RANSPORTE Y </w:t>
            </w:r>
            <w:r w:rsidRPr="000E5CAB">
              <w:rPr>
                <w:sz w:val="20"/>
                <w:lang w:val="es-ES"/>
              </w:rPr>
              <w:t>V</w:t>
            </w:r>
            <w:r w:rsidRPr="000E5CAB">
              <w:rPr>
                <w:sz w:val="16"/>
                <w:lang w:val="es-ES"/>
              </w:rPr>
              <w:t>IVIENDA</w:t>
            </w:r>
          </w:p>
        </w:tc>
        <w:tc>
          <w:tcPr>
            <w:tcW w:w="1440" w:type="dxa"/>
            <w:vMerge w:val="restart"/>
          </w:tcPr>
          <w:p w14:paraId="5120CC9A" w14:textId="77777777" w:rsidR="008B3CD1" w:rsidRPr="000E5CAB" w:rsidRDefault="008B3CD1" w:rsidP="00845307">
            <w:pPr>
              <w:pStyle w:val="TableParagraph"/>
              <w:spacing w:line="240" w:lineRule="auto"/>
              <w:ind w:left="413" w:right="428" w:firstLine="3"/>
              <w:jc w:val="center"/>
              <w:rPr>
                <w:sz w:val="18"/>
                <w:lang w:val="es-ES"/>
              </w:rPr>
            </w:pPr>
            <w:r w:rsidRPr="000E5CAB">
              <w:rPr>
                <w:sz w:val="18"/>
                <w:lang w:val="es-ES"/>
              </w:rPr>
              <w:t>VMOP VMT VMVDU</w:t>
            </w:r>
          </w:p>
        </w:tc>
        <w:tc>
          <w:tcPr>
            <w:tcW w:w="2700" w:type="dxa"/>
            <w:vMerge w:val="restart"/>
          </w:tcPr>
          <w:p w14:paraId="5120CC9B" w14:textId="77777777" w:rsidR="008B3CD1" w:rsidRPr="000E5CAB" w:rsidRDefault="008B3CD1" w:rsidP="00845307">
            <w:pPr>
              <w:pStyle w:val="TableParagraph"/>
              <w:spacing w:line="240" w:lineRule="auto"/>
              <w:ind w:left="0"/>
              <w:rPr>
                <w:sz w:val="18"/>
                <w:lang w:val="es-ES"/>
              </w:rPr>
            </w:pPr>
          </w:p>
          <w:p w14:paraId="5120CC9C" w14:textId="77777777" w:rsidR="008B3CD1" w:rsidRPr="000E5CAB" w:rsidRDefault="008B3CD1" w:rsidP="00845307">
            <w:pPr>
              <w:pStyle w:val="TableParagraph"/>
              <w:spacing w:line="240" w:lineRule="auto"/>
              <w:ind w:left="0"/>
              <w:rPr>
                <w:sz w:val="18"/>
                <w:lang w:val="es-ES"/>
              </w:rPr>
            </w:pPr>
          </w:p>
          <w:p w14:paraId="5120CC9D" w14:textId="77777777" w:rsidR="008B3CD1" w:rsidRPr="000E5CAB" w:rsidRDefault="008B3CD1" w:rsidP="00845307">
            <w:pPr>
              <w:pStyle w:val="TableParagraph"/>
              <w:spacing w:before="1" w:line="240" w:lineRule="auto"/>
              <w:ind w:left="0"/>
              <w:rPr>
                <w:sz w:val="21"/>
                <w:lang w:val="es-ES"/>
              </w:rPr>
            </w:pPr>
          </w:p>
          <w:p w14:paraId="5120CC9E" w14:textId="77777777" w:rsidR="008B3CD1" w:rsidRPr="000E5CAB" w:rsidRDefault="008B3CD1" w:rsidP="00845307">
            <w:pPr>
              <w:pStyle w:val="TableParagraph"/>
              <w:spacing w:before="1" w:line="240" w:lineRule="auto"/>
              <w:ind w:left="29" w:right="326"/>
              <w:rPr>
                <w:sz w:val="18"/>
                <w:lang w:val="es-ES"/>
              </w:rPr>
            </w:pPr>
            <w:r w:rsidRPr="000E5CAB">
              <w:rPr>
                <w:sz w:val="18"/>
                <w:lang w:val="es-ES"/>
              </w:rPr>
              <w:t>Reglamento Interno del Órgano Ejecutivo, Art. 43</w:t>
            </w:r>
          </w:p>
        </w:tc>
        <w:tc>
          <w:tcPr>
            <w:tcW w:w="3241" w:type="dxa"/>
          </w:tcPr>
          <w:p w14:paraId="5120CC9F" w14:textId="77777777" w:rsidR="008B3CD1" w:rsidRPr="000E5CAB" w:rsidRDefault="008B3CD1" w:rsidP="00845307">
            <w:pPr>
              <w:pStyle w:val="TableParagraph"/>
              <w:spacing w:before="18" w:line="216" w:lineRule="exact"/>
              <w:ind w:left="29"/>
              <w:rPr>
                <w:sz w:val="18"/>
                <w:lang w:val="es-ES"/>
              </w:rPr>
            </w:pPr>
            <w:r w:rsidRPr="000E5CAB">
              <w:rPr>
                <w:sz w:val="18"/>
                <w:lang w:val="es-ES"/>
              </w:rPr>
              <w:t>Fondo de Conservación Vial (FOVIAL)</w:t>
            </w:r>
          </w:p>
        </w:tc>
      </w:tr>
      <w:tr w:rsidR="008B3CD1" w:rsidRPr="000E5CAB" w14:paraId="5120CCA6" w14:textId="77777777" w:rsidTr="00845307">
        <w:trPr>
          <w:trHeight w:val="441"/>
        </w:trPr>
        <w:tc>
          <w:tcPr>
            <w:tcW w:w="1615" w:type="dxa"/>
            <w:vMerge/>
            <w:tcBorders>
              <w:top w:val="nil"/>
            </w:tcBorders>
            <w:shd w:val="clear" w:color="auto" w:fill="DEEAF6"/>
          </w:tcPr>
          <w:p w14:paraId="5120CCA1" w14:textId="77777777" w:rsidR="008B3CD1" w:rsidRPr="000E5CAB" w:rsidRDefault="008B3CD1" w:rsidP="00845307">
            <w:pPr>
              <w:rPr>
                <w:sz w:val="2"/>
                <w:szCs w:val="2"/>
                <w:lang w:val="es-ES"/>
              </w:rPr>
            </w:pPr>
          </w:p>
        </w:tc>
        <w:tc>
          <w:tcPr>
            <w:tcW w:w="1440" w:type="dxa"/>
            <w:vMerge/>
            <w:tcBorders>
              <w:top w:val="nil"/>
            </w:tcBorders>
          </w:tcPr>
          <w:p w14:paraId="5120CCA2" w14:textId="77777777" w:rsidR="008B3CD1" w:rsidRPr="000E5CAB" w:rsidRDefault="008B3CD1" w:rsidP="00845307">
            <w:pPr>
              <w:rPr>
                <w:sz w:val="2"/>
                <w:szCs w:val="2"/>
                <w:lang w:val="es-ES"/>
              </w:rPr>
            </w:pPr>
          </w:p>
        </w:tc>
        <w:tc>
          <w:tcPr>
            <w:tcW w:w="2700" w:type="dxa"/>
            <w:vMerge/>
            <w:tcBorders>
              <w:top w:val="nil"/>
            </w:tcBorders>
          </w:tcPr>
          <w:p w14:paraId="5120CCA3" w14:textId="77777777" w:rsidR="008B3CD1" w:rsidRPr="000E5CAB" w:rsidRDefault="008B3CD1" w:rsidP="00845307">
            <w:pPr>
              <w:rPr>
                <w:sz w:val="2"/>
                <w:szCs w:val="2"/>
                <w:lang w:val="es-ES"/>
              </w:rPr>
            </w:pPr>
          </w:p>
        </w:tc>
        <w:tc>
          <w:tcPr>
            <w:tcW w:w="3241" w:type="dxa"/>
          </w:tcPr>
          <w:p w14:paraId="5120CCA4" w14:textId="77777777" w:rsidR="008B3CD1" w:rsidRPr="000E5CAB" w:rsidRDefault="008B3CD1" w:rsidP="00845307">
            <w:pPr>
              <w:pStyle w:val="TableParagraph"/>
              <w:spacing w:before="1"/>
              <w:ind w:left="29"/>
              <w:rPr>
                <w:sz w:val="18"/>
                <w:lang w:val="es-ES"/>
              </w:rPr>
            </w:pPr>
            <w:r w:rsidRPr="000E5CAB">
              <w:rPr>
                <w:sz w:val="18"/>
                <w:lang w:val="es-ES"/>
              </w:rPr>
              <w:t>Instituto de Legalización de la Propiedad</w:t>
            </w:r>
          </w:p>
          <w:p w14:paraId="5120CCA5" w14:textId="77777777" w:rsidR="008B3CD1" w:rsidRPr="000E5CAB" w:rsidRDefault="008B3CD1" w:rsidP="00845307">
            <w:pPr>
              <w:pStyle w:val="TableParagraph"/>
              <w:spacing w:line="201" w:lineRule="exact"/>
              <w:ind w:left="29"/>
              <w:rPr>
                <w:sz w:val="18"/>
                <w:lang w:val="es-ES"/>
              </w:rPr>
            </w:pPr>
            <w:r w:rsidRPr="000E5CAB">
              <w:rPr>
                <w:sz w:val="18"/>
                <w:lang w:val="es-ES"/>
              </w:rPr>
              <w:t>(ILP)</w:t>
            </w:r>
          </w:p>
        </w:tc>
      </w:tr>
      <w:tr w:rsidR="008B3CD1" w:rsidRPr="0088595F" w14:paraId="5120CCAB" w14:textId="77777777" w:rsidTr="00845307">
        <w:trPr>
          <w:trHeight w:val="217"/>
        </w:trPr>
        <w:tc>
          <w:tcPr>
            <w:tcW w:w="1615" w:type="dxa"/>
            <w:vMerge/>
            <w:tcBorders>
              <w:top w:val="nil"/>
            </w:tcBorders>
            <w:shd w:val="clear" w:color="auto" w:fill="DEEAF6"/>
          </w:tcPr>
          <w:p w14:paraId="5120CCA7" w14:textId="77777777" w:rsidR="008B3CD1" w:rsidRPr="000E5CAB" w:rsidRDefault="008B3CD1" w:rsidP="00845307">
            <w:pPr>
              <w:rPr>
                <w:sz w:val="2"/>
                <w:szCs w:val="2"/>
                <w:lang w:val="es-ES"/>
              </w:rPr>
            </w:pPr>
          </w:p>
        </w:tc>
        <w:tc>
          <w:tcPr>
            <w:tcW w:w="1440" w:type="dxa"/>
            <w:vMerge/>
            <w:tcBorders>
              <w:top w:val="nil"/>
            </w:tcBorders>
          </w:tcPr>
          <w:p w14:paraId="5120CCA8" w14:textId="77777777" w:rsidR="008B3CD1" w:rsidRPr="000E5CAB" w:rsidRDefault="008B3CD1" w:rsidP="00845307">
            <w:pPr>
              <w:rPr>
                <w:sz w:val="2"/>
                <w:szCs w:val="2"/>
                <w:lang w:val="es-ES"/>
              </w:rPr>
            </w:pPr>
          </w:p>
        </w:tc>
        <w:tc>
          <w:tcPr>
            <w:tcW w:w="2700" w:type="dxa"/>
            <w:vMerge/>
            <w:tcBorders>
              <w:top w:val="nil"/>
            </w:tcBorders>
          </w:tcPr>
          <w:p w14:paraId="5120CCA9" w14:textId="77777777" w:rsidR="008B3CD1" w:rsidRPr="000E5CAB" w:rsidRDefault="008B3CD1" w:rsidP="00845307">
            <w:pPr>
              <w:rPr>
                <w:sz w:val="2"/>
                <w:szCs w:val="2"/>
                <w:lang w:val="es-ES"/>
              </w:rPr>
            </w:pPr>
          </w:p>
        </w:tc>
        <w:tc>
          <w:tcPr>
            <w:tcW w:w="3241" w:type="dxa"/>
          </w:tcPr>
          <w:p w14:paraId="5120CCAA" w14:textId="77777777" w:rsidR="008B3CD1" w:rsidRPr="000E5CAB" w:rsidRDefault="008B3CD1" w:rsidP="00845307">
            <w:pPr>
              <w:pStyle w:val="TableParagraph"/>
              <w:spacing w:line="198" w:lineRule="exact"/>
              <w:ind w:left="29"/>
              <w:rPr>
                <w:sz w:val="18"/>
                <w:lang w:val="es-ES"/>
              </w:rPr>
            </w:pPr>
            <w:r w:rsidRPr="000E5CAB">
              <w:rPr>
                <w:sz w:val="18"/>
                <w:lang w:val="es-ES"/>
              </w:rPr>
              <w:t>Fondo Social para la Vivienda (FSV)</w:t>
            </w:r>
          </w:p>
        </w:tc>
      </w:tr>
      <w:tr w:rsidR="008B3CD1" w:rsidRPr="0088595F" w14:paraId="5120CCB1" w14:textId="77777777" w:rsidTr="00845307">
        <w:trPr>
          <w:trHeight w:val="441"/>
        </w:trPr>
        <w:tc>
          <w:tcPr>
            <w:tcW w:w="1615" w:type="dxa"/>
            <w:vMerge/>
            <w:tcBorders>
              <w:top w:val="nil"/>
            </w:tcBorders>
            <w:shd w:val="clear" w:color="auto" w:fill="DEEAF6"/>
          </w:tcPr>
          <w:p w14:paraId="5120CCAC" w14:textId="77777777" w:rsidR="008B3CD1" w:rsidRPr="000E5CAB" w:rsidRDefault="008B3CD1" w:rsidP="00845307">
            <w:pPr>
              <w:rPr>
                <w:sz w:val="2"/>
                <w:szCs w:val="2"/>
                <w:lang w:val="es-ES"/>
              </w:rPr>
            </w:pPr>
          </w:p>
        </w:tc>
        <w:tc>
          <w:tcPr>
            <w:tcW w:w="1440" w:type="dxa"/>
            <w:vMerge/>
            <w:tcBorders>
              <w:top w:val="nil"/>
            </w:tcBorders>
          </w:tcPr>
          <w:p w14:paraId="5120CCAD" w14:textId="77777777" w:rsidR="008B3CD1" w:rsidRPr="000E5CAB" w:rsidRDefault="008B3CD1" w:rsidP="00845307">
            <w:pPr>
              <w:rPr>
                <w:sz w:val="2"/>
                <w:szCs w:val="2"/>
                <w:lang w:val="es-ES"/>
              </w:rPr>
            </w:pPr>
          </w:p>
        </w:tc>
        <w:tc>
          <w:tcPr>
            <w:tcW w:w="2700" w:type="dxa"/>
            <w:vMerge/>
            <w:tcBorders>
              <w:top w:val="nil"/>
            </w:tcBorders>
          </w:tcPr>
          <w:p w14:paraId="5120CCAE" w14:textId="77777777" w:rsidR="008B3CD1" w:rsidRPr="000E5CAB" w:rsidRDefault="008B3CD1" w:rsidP="00845307">
            <w:pPr>
              <w:rPr>
                <w:sz w:val="2"/>
                <w:szCs w:val="2"/>
                <w:lang w:val="es-ES"/>
              </w:rPr>
            </w:pPr>
          </w:p>
        </w:tc>
        <w:tc>
          <w:tcPr>
            <w:tcW w:w="3241" w:type="dxa"/>
          </w:tcPr>
          <w:p w14:paraId="5120CCAF" w14:textId="77777777" w:rsidR="008B3CD1" w:rsidRPr="000E5CAB" w:rsidRDefault="008B3CD1" w:rsidP="00845307">
            <w:pPr>
              <w:pStyle w:val="TableParagraph"/>
              <w:spacing w:before="1"/>
              <w:ind w:left="29"/>
              <w:rPr>
                <w:sz w:val="18"/>
                <w:lang w:val="es-ES"/>
              </w:rPr>
            </w:pPr>
            <w:r w:rsidRPr="000E5CAB">
              <w:rPr>
                <w:sz w:val="18"/>
                <w:lang w:val="es-ES"/>
              </w:rPr>
              <w:t>Fondo Nacional de Vivienda Popular</w:t>
            </w:r>
          </w:p>
          <w:p w14:paraId="5120CCB0" w14:textId="77777777" w:rsidR="008B3CD1" w:rsidRPr="000E5CAB" w:rsidRDefault="008B3CD1" w:rsidP="00845307">
            <w:pPr>
              <w:pStyle w:val="TableParagraph"/>
              <w:spacing w:line="201" w:lineRule="exact"/>
              <w:ind w:left="29"/>
              <w:rPr>
                <w:sz w:val="18"/>
                <w:lang w:val="es-ES"/>
              </w:rPr>
            </w:pPr>
            <w:r w:rsidRPr="000E5CAB">
              <w:rPr>
                <w:sz w:val="18"/>
                <w:lang w:val="es-ES"/>
              </w:rPr>
              <w:t>(FONAVIPO)</w:t>
            </w:r>
          </w:p>
        </w:tc>
      </w:tr>
      <w:tr w:rsidR="008B3CD1" w:rsidRPr="000E5CAB" w14:paraId="5120CCB7" w14:textId="77777777" w:rsidTr="00845307">
        <w:trPr>
          <w:trHeight w:val="438"/>
        </w:trPr>
        <w:tc>
          <w:tcPr>
            <w:tcW w:w="1615" w:type="dxa"/>
            <w:vMerge/>
            <w:tcBorders>
              <w:top w:val="nil"/>
            </w:tcBorders>
            <w:shd w:val="clear" w:color="auto" w:fill="DEEAF6"/>
          </w:tcPr>
          <w:p w14:paraId="5120CCB2" w14:textId="77777777" w:rsidR="008B3CD1" w:rsidRPr="000E5CAB" w:rsidRDefault="008B3CD1" w:rsidP="00845307">
            <w:pPr>
              <w:rPr>
                <w:sz w:val="2"/>
                <w:szCs w:val="2"/>
                <w:lang w:val="es-ES"/>
              </w:rPr>
            </w:pPr>
          </w:p>
        </w:tc>
        <w:tc>
          <w:tcPr>
            <w:tcW w:w="1440" w:type="dxa"/>
            <w:vMerge/>
            <w:tcBorders>
              <w:top w:val="nil"/>
            </w:tcBorders>
          </w:tcPr>
          <w:p w14:paraId="5120CCB3" w14:textId="77777777" w:rsidR="008B3CD1" w:rsidRPr="000E5CAB" w:rsidRDefault="008B3CD1" w:rsidP="00845307">
            <w:pPr>
              <w:rPr>
                <w:sz w:val="2"/>
                <w:szCs w:val="2"/>
                <w:lang w:val="es-ES"/>
              </w:rPr>
            </w:pPr>
          </w:p>
        </w:tc>
        <w:tc>
          <w:tcPr>
            <w:tcW w:w="2700" w:type="dxa"/>
            <w:vMerge/>
            <w:tcBorders>
              <w:top w:val="nil"/>
            </w:tcBorders>
          </w:tcPr>
          <w:p w14:paraId="5120CCB4" w14:textId="77777777" w:rsidR="008B3CD1" w:rsidRPr="000E5CAB" w:rsidRDefault="008B3CD1" w:rsidP="00845307">
            <w:pPr>
              <w:rPr>
                <w:sz w:val="2"/>
                <w:szCs w:val="2"/>
                <w:lang w:val="es-ES"/>
              </w:rPr>
            </w:pPr>
          </w:p>
        </w:tc>
        <w:tc>
          <w:tcPr>
            <w:tcW w:w="3241" w:type="dxa"/>
          </w:tcPr>
          <w:p w14:paraId="5120CCB5" w14:textId="77777777" w:rsidR="008B3CD1" w:rsidRPr="000E5CAB" w:rsidRDefault="008B3CD1" w:rsidP="00845307">
            <w:pPr>
              <w:pStyle w:val="TableParagraph"/>
              <w:spacing w:line="218" w:lineRule="exact"/>
              <w:ind w:left="29"/>
              <w:rPr>
                <w:sz w:val="18"/>
                <w:lang w:val="es-ES"/>
              </w:rPr>
            </w:pPr>
            <w:r w:rsidRPr="000E5CAB">
              <w:rPr>
                <w:sz w:val="18"/>
                <w:lang w:val="es-ES"/>
              </w:rPr>
              <w:t>Fondo de Inversión Social para el</w:t>
            </w:r>
          </w:p>
          <w:p w14:paraId="5120CCB6" w14:textId="77777777" w:rsidR="008B3CD1" w:rsidRPr="000E5CAB" w:rsidRDefault="008B3CD1" w:rsidP="00845307">
            <w:pPr>
              <w:pStyle w:val="TableParagraph"/>
              <w:spacing w:line="201" w:lineRule="exact"/>
              <w:ind w:left="29"/>
              <w:rPr>
                <w:sz w:val="18"/>
                <w:lang w:val="es-ES"/>
              </w:rPr>
            </w:pPr>
            <w:r w:rsidRPr="000E5CAB">
              <w:rPr>
                <w:sz w:val="18"/>
                <w:lang w:val="es-ES"/>
              </w:rPr>
              <w:t>Desarrollo Local (FISDL)</w:t>
            </w:r>
          </w:p>
        </w:tc>
      </w:tr>
    </w:tbl>
    <w:p w14:paraId="5120CCB8" w14:textId="77777777" w:rsidR="008B3CD1" w:rsidRPr="000E5CAB" w:rsidRDefault="008B3CD1" w:rsidP="008B3CD1">
      <w:pPr>
        <w:pStyle w:val="Textoindependiente"/>
        <w:spacing w:before="1"/>
        <w:rPr>
          <w:lang w:val="es-ES"/>
        </w:rPr>
      </w:pPr>
    </w:p>
    <w:p w14:paraId="5120CCB9" w14:textId="77777777" w:rsidR="008B3CD1" w:rsidRPr="000E5CAB" w:rsidRDefault="008B3CD1" w:rsidP="008B3CD1">
      <w:pPr>
        <w:pStyle w:val="Textoindependiente"/>
        <w:spacing w:before="56"/>
        <w:ind w:left="140"/>
        <w:rPr>
          <w:lang w:val="es-ES"/>
        </w:rPr>
      </w:pPr>
      <w:r w:rsidRPr="000E5CAB">
        <w:rPr>
          <w:lang w:val="es-ES"/>
        </w:rPr>
        <w:t>La Política identifica seis (6) objetivos estratégicos según se indica en la siguiente tabla:</w:t>
      </w:r>
    </w:p>
    <w:p w14:paraId="5120CCBA" w14:textId="77777777" w:rsidR="008B3CD1" w:rsidRPr="000E5CAB" w:rsidRDefault="008B3CD1" w:rsidP="008B3CD1">
      <w:pPr>
        <w:pStyle w:val="Textoindependiente"/>
        <w:spacing w:before="1"/>
        <w:rPr>
          <w:sz w:val="12"/>
          <w:lang w:val="es-ES"/>
        </w:rPr>
      </w:pP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5581"/>
      </w:tblGrid>
      <w:tr w:rsidR="008B3CD1" w:rsidRPr="0088595F" w14:paraId="5120CCBC" w14:textId="77777777" w:rsidTr="00845307">
        <w:trPr>
          <w:trHeight w:val="268"/>
        </w:trPr>
        <w:tc>
          <w:tcPr>
            <w:tcW w:w="6116" w:type="dxa"/>
            <w:gridSpan w:val="2"/>
            <w:shd w:val="clear" w:color="auto" w:fill="DEEAF6"/>
          </w:tcPr>
          <w:p w14:paraId="5120CCBB" w14:textId="77777777" w:rsidR="008B3CD1" w:rsidRPr="000E5CAB" w:rsidRDefault="008B3CD1" w:rsidP="00845307">
            <w:pPr>
              <w:pStyle w:val="TableParagraph"/>
              <w:spacing w:line="248" w:lineRule="exact"/>
              <w:rPr>
                <w:sz w:val="18"/>
                <w:lang w:val="es-ES"/>
              </w:rPr>
            </w:pPr>
            <w:r w:rsidRPr="000E5CAB">
              <w:rPr>
                <w:lang w:val="es-ES"/>
              </w:rPr>
              <w:t>MOPTVDU – P</w:t>
            </w:r>
            <w:r w:rsidRPr="000E5CAB">
              <w:rPr>
                <w:sz w:val="18"/>
                <w:lang w:val="es-ES"/>
              </w:rPr>
              <w:t xml:space="preserve">OLITICA DE </w:t>
            </w:r>
            <w:r w:rsidRPr="000E5CAB">
              <w:rPr>
                <w:lang w:val="es-ES"/>
              </w:rPr>
              <w:t>C</w:t>
            </w:r>
            <w:r w:rsidRPr="000E5CAB">
              <w:rPr>
                <w:sz w:val="18"/>
                <w:lang w:val="es-ES"/>
              </w:rPr>
              <w:t xml:space="preserve">AMBIO </w:t>
            </w:r>
            <w:r w:rsidRPr="000E5CAB">
              <w:rPr>
                <w:lang w:val="es-ES"/>
              </w:rPr>
              <w:t>C</w:t>
            </w:r>
            <w:r w:rsidRPr="000E5CAB">
              <w:rPr>
                <w:sz w:val="18"/>
                <w:lang w:val="es-ES"/>
              </w:rPr>
              <w:t xml:space="preserve">LIMATICO </w:t>
            </w:r>
            <w:r w:rsidRPr="000E5CAB">
              <w:rPr>
                <w:lang w:val="es-ES"/>
              </w:rPr>
              <w:t>2018-2036 - O</w:t>
            </w:r>
            <w:r w:rsidRPr="000E5CAB">
              <w:rPr>
                <w:sz w:val="18"/>
                <w:lang w:val="es-ES"/>
              </w:rPr>
              <w:t>BJETIVOS</w:t>
            </w:r>
          </w:p>
        </w:tc>
      </w:tr>
      <w:tr w:rsidR="008B3CD1" w:rsidRPr="000E5CAB" w14:paraId="5120CCBE" w14:textId="77777777" w:rsidTr="00845307">
        <w:trPr>
          <w:trHeight w:val="244"/>
        </w:trPr>
        <w:tc>
          <w:tcPr>
            <w:tcW w:w="6116" w:type="dxa"/>
            <w:gridSpan w:val="2"/>
            <w:shd w:val="clear" w:color="auto" w:fill="DEEAF6"/>
          </w:tcPr>
          <w:p w14:paraId="5120CCBD" w14:textId="77777777" w:rsidR="008B3CD1" w:rsidRPr="000E5CAB" w:rsidRDefault="008B3CD1" w:rsidP="00845307">
            <w:pPr>
              <w:pStyle w:val="TableParagraph"/>
              <w:spacing w:line="224" w:lineRule="exact"/>
              <w:rPr>
                <w:sz w:val="16"/>
                <w:lang w:val="es-ES"/>
              </w:rPr>
            </w:pPr>
            <w:r w:rsidRPr="000E5CAB">
              <w:rPr>
                <w:sz w:val="20"/>
                <w:lang w:val="es-ES"/>
              </w:rPr>
              <w:t>O</w:t>
            </w:r>
            <w:r w:rsidRPr="000E5CAB">
              <w:rPr>
                <w:sz w:val="16"/>
                <w:lang w:val="es-ES"/>
              </w:rPr>
              <w:t>BJETIVOS</w:t>
            </w:r>
            <w:r w:rsidR="007600C2">
              <w:rPr>
                <w:sz w:val="20"/>
                <w:lang w:val="es-ES"/>
              </w:rPr>
              <w:t xml:space="preserve"> E</w:t>
            </w:r>
            <w:r w:rsidR="007600C2">
              <w:rPr>
                <w:sz w:val="16"/>
                <w:lang w:val="es-ES"/>
              </w:rPr>
              <w:t>ST</w:t>
            </w:r>
            <w:r w:rsidRPr="000E5CAB">
              <w:rPr>
                <w:sz w:val="16"/>
                <w:lang w:val="es-ES"/>
              </w:rPr>
              <w:t xml:space="preserve">RATEGICOS </w:t>
            </w:r>
          </w:p>
        </w:tc>
      </w:tr>
      <w:tr w:rsidR="008B3CD1" w:rsidRPr="0088595F" w14:paraId="5120CCC1" w14:textId="77777777" w:rsidTr="00845307">
        <w:trPr>
          <w:trHeight w:val="218"/>
        </w:trPr>
        <w:tc>
          <w:tcPr>
            <w:tcW w:w="535" w:type="dxa"/>
            <w:shd w:val="clear" w:color="auto" w:fill="DEEAF6"/>
          </w:tcPr>
          <w:p w14:paraId="5120CCBF" w14:textId="77777777" w:rsidR="008B3CD1" w:rsidRPr="000E5CAB" w:rsidRDefault="008B3CD1" w:rsidP="00845307">
            <w:pPr>
              <w:pStyle w:val="TableParagraph"/>
              <w:spacing w:line="198" w:lineRule="exact"/>
              <w:rPr>
                <w:sz w:val="18"/>
                <w:lang w:val="es-ES"/>
              </w:rPr>
            </w:pPr>
            <w:r w:rsidRPr="000E5CAB">
              <w:rPr>
                <w:sz w:val="18"/>
                <w:lang w:val="es-ES"/>
              </w:rPr>
              <w:t>1:</w:t>
            </w:r>
          </w:p>
        </w:tc>
        <w:tc>
          <w:tcPr>
            <w:tcW w:w="5581" w:type="dxa"/>
          </w:tcPr>
          <w:p w14:paraId="5120CCC0" w14:textId="77777777" w:rsidR="008B3CD1" w:rsidRPr="000E5CAB" w:rsidRDefault="008B3CD1" w:rsidP="00845307">
            <w:pPr>
              <w:pStyle w:val="TableParagraph"/>
              <w:spacing w:line="198" w:lineRule="exact"/>
              <w:rPr>
                <w:sz w:val="18"/>
                <w:lang w:val="es-ES"/>
              </w:rPr>
            </w:pPr>
            <w:r w:rsidRPr="000E5CAB">
              <w:rPr>
                <w:sz w:val="18"/>
                <w:lang w:val="es-ES"/>
              </w:rPr>
              <w:t>Marco legal, regulación y normas técnicas</w:t>
            </w:r>
          </w:p>
        </w:tc>
      </w:tr>
      <w:tr w:rsidR="008B3CD1" w:rsidRPr="0088595F" w14:paraId="5120CCC4" w14:textId="77777777" w:rsidTr="00845307">
        <w:trPr>
          <w:trHeight w:val="220"/>
        </w:trPr>
        <w:tc>
          <w:tcPr>
            <w:tcW w:w="535" w:type="dxa"/>
            <w:shd w:val="clear" w:color="auto" w:fill="DEEAF6"/>
          </w:tcPr>
          <w:p w14:paraId="5120CCC2" w14:textId="77777777" w:rsidR="008B3CD1" w:rsidRPr="000E5CAB" w:rsidRDefault="008B3CD1" w:rsidP="00845307">
            <w:pPr>
              <w:pStyle w:val="TableParagraph"/>
              <w:spacing w:before="1" w:line="200" w:lineRule="exact"/>
              <w:rPr>
                <w:sz w:val="18"/>
                <w:lang w:val="es-ES"/>
              </w:rPr>
            </w:pPr>
            <w:r w:rsidRPr="000E5CAB">
              <w:rPr>
                <w:sz w:val="18"/>
                <w:lang w:val="es-ES"/>
              </w:rPr>
              <w:t>2:</w:t>
            </w:r>
          </w:p>
        </w:tc>
        <w:tc>
          <w:tcPr>
            <w:tcW w:w="5581" w:type="dxa"/>
          </w:tcPr>
          <w:p w14:paraId="5120CCC3" w14:textId="77777777" w:rsidR="008B3CD1" w:rsidRPr="000E5CAB" w:rsidRDefault="008B3CD1" w:rsidP="00845307">
            <w:pPr>
              <w:pStyle w:val="TableParagraph"/>
              <w:spacing w:before="1" w:line="200" w:lineRule="exact"/>
              <w:rPr>
                <w:sz w:val="18"/>
                <w:lang w:val="es-ES"/>
              </w:rPr>
            </w:pPr>
            <w:r w:rsidRPr="000E5CAB">
              <w:rPr>
                <w:sz w:val="18"/>
                <w:lang w:val="es-ES"/>
              </w:rPr>
              <w:t>Conocimiento climático para la planificación</w:t>
            </w:r>
          </w:p>
        </w:tc>
      </w:tr>
      <w:tr w:rsidR="008B3CD1" w:rsidRPr="000E5CAB" w14:paraId="5120CCC7" w14:textId="77777777" w:rsidTr="00845307">
        <w:trPr>
          <w:trHeight w:val="220"/>
        </w:trPr>
        <w:tc>
          <w:tcPr>
            <w:tcW w:w="535" w:type="dxa"/>
            <w:shd w:val="clear" w:color="auto" w:fill="DEEAF6"/>
          </w:tcPr>
          <w:p w14:paraId="5120CCC5" w14:textId="77777777" w:rsidR="008B3CD1" w:rsidRPr="000E5CAB" w:rsidRDefault="008B3CD1" w:rsidP="00845307">
            <w:pPr>
              <w:pStyle w:val="TableParagraph"/>
              <w:spacing w:line="200" w:lineRule="exact"/>
              <w:rPr>
                <w:sz w:val="18"/>
                <w:lang w:val="es-ES"/>
              </w:rPr>
            </w:pPr>
            <w:r w:rsidRPr="000E5CAB">
              <w:rPr>
                <w:sz w:val="18"/>
                <w:lang w:val="es-ES"/>
              </w:rPr>
              <w:t>3:</w:t>
            </w:r>
          </w:p>
        </w:tc>
        <w:tc>
          <w:tcPr>
            <w:tcW w:w="5581" w:type="dxa"/>
          </w:tcPr>
          <w:p w14:paraId="5120CCC6" w14:textId="77777777" w:rsidR="008B3CD1" w:rsidRPr="000E5CAB" w:rsidRDefault="008B3CD1" w:rsidP="00845307">
            <w:pPr>
              <w:pStyle w:val="TableParagraph"/>
              <w:spacing w:line="200" w:lineRule="exact"/>
              <w:rPr>
                <w:sz w:val="18"/>
                <w:lang w:val="es-ES"/>
              </w:rPr>
            </w:pPr>
            <w:r w:rsidRPr="000E5CAB">
              <w:rPr>
                <w:sz w:val="18"/>
                <w:lang w:val="es-ES"/>
              </w:rPr>
              <w:t>Adaptación al cambio climático</w:t>
            </w:r>
          </w:p>
        </w:tc>
      </w:tr>
      <w:tr w:rsidR="008B3CD1" w:rsidRPr="0088595F" w14:paraId="5120CCCA" w14:textId="77777777" w:rsidTr="00845307">
        <w:trPr>
          <w:trHeight w:val="220"/>
        </w:trPr>
        <w:tc>
          <w:tcPr>
            <w:tcW w:w="535" w:type="dxa"/>
            <w:shd w:val="clear" w:color="auto" w:fill="DEEAF6"/>
          </w:tcPr>
          <w:p w14:paraId="5120CCC8" w14:textId="77777777" w:rsidR="008B3CD1" w:rsidRPr="000E5CAB" w:rsidRDefault="008B3CD1" w:rsidP="00845307">
            <w:pPr>
              <w:pStyle w:val="TableParagraph"/>
              <w:spacing w:line="200" w:lineRule="exact"/>
              <w:rPr>
                <w:sz w:val="18"/>
                <w:lang w:val="es-ES"/>
              </w:rPr>
            </w:pPr>
            <w:r w:rsidRPr="000E5CAB">
              <w:rPr>
                <w:sz w:val="18"/>
                <w:lang w:val="es-ES"/>
              </w:rPr>
              <w:t>4:</w:t>
            </w:r>
          </w:p>
        </w:tc>
        <w:tc>
          <w:tcPr>
            <w:tcW w:w="5581" w:type="dxa"/>
          </w:tcPr>
          <w:p w14:paraId="5120CCC9" w14:textId="77777777" w:rsidR="008B3CD1" w:rsidRPr="000E5CAB" w:rsidRDefault="008B3CD1" w:rsidP="00845307">
            <w:pPr>
              <w:pStyle w:val="TableParagraph"/>
              <w:spacing w:line="200" w:lineRule="exact"/>
              <w:rPr>
                <w:sz w:val="18"/>
                <w:lang w:val="es-ES"/>
              </w:rPr>
            </w:pPr>
            <w:r w:rsidRPr="000E5CAB">
              <w:rPr>
                <w:sz w:val="18"/>
                <w:lang w:val="es-ES"/>
              </w:rPr>
              <w:t>Mitigación de emisiones de GEI</w:t>
            </w:r>
          </w:p>
        </w:tc>
      </w:tr>
      <w:tr w:rsidR="008B3CD1" w:rsidRPr="000E5CAB" w14:paraId="5120CCCD" w14:textId="77777777" w:rsidTr="00845307">
        <w:trPr>
          <w:trHeight w:val="218"/>
        </w:trPr>
        <w:tc>
          <w:tcPr>
            <w:tcW w:w="535" w:type="dxa"/>
            <w:shd w:val="clear" w:color="auto" w:fill="DEEAF6"/>
          </w:tcPr>
          <w:p w14:paraId="5120CCCB" w14:textId="77777777" w:rsidR="008B3CD1" w:rsidRPr="000E5CAB" w:rsidRDefault="008B3CD1" w:rsidP="00845307">
            <w:pPr>
              <w:pStyle w:val="TableParagraph"/>
              <w:spacing w:line="198" w:lineRule="exact"/>
              <w:rPr>
                <w:sz w:val="18"/>
                <w:lang w:val="es-ES"/>
              </w:rPr>
            </w:pPr>
            <w:r w:rsidRPr="000E5CAB">
              <w:rPr>
                <w:sz w:val="18"/>
                <w:lang w:val="es-ES"/>
              </w:rPr>
              <w:t>5:</w:t>
            </w:r>
          </w:p>
        </w:tc>
        <w:tc>
          <w:tcPr>
            <w:tcW w:w="5581" w:type="dxa"/>
          </w:tcPr>
          <w:p w14:paraId="5120CCCC" w14:textId="77777777" w:rsidR="008B3CD1" w:rsidRPr="000E5CAB" w:rsidRDefault="008B3CD1" w:rsidP="00845307">
            <w:pPr>
              <w:pStyle w:val="TableParagraph"/>
              <w:spacing w:line="198" w:lineRule="exact"/>
              <w:rPr>
                <w:sz w:val="18"/>
                <w:lang w:val="es-ES"/>
              </w:rPr>
            </w:pPr>
            <w:r w:rsidRPr="000E5CAB">
              <w:rPr>
                <w:sz w:val="18"/>
                <w:lang w:val="es-ES"/>
              </w:rPr>
              <w:t>Coordinación intra e interinstitucional</w:t>
            </w:r>
          </w:p>
        </w:tc>
      </w:tr>
      <w:tr w:rsidR="008B3CD1" w:rsidRPr="0088595F" w14:paraId="5120CCD0" w14:textId="77777777" w:rsidTr="00845307">
        <w:trPr>
          <w:trHeight w:val="220"/>
        </w:trPr>
        <w:tc>
          <w:tcPr>
            <w:tcW w:w="535" w:type="dxa"/>
            <w:shd w:val="clear" w:color="auto" w:fill="DEEAF6"/>
          </w:tcPr>
          <w:p w14:paraId="5120CCCE" w14:textId="77777777" w:rsidR="008B3CD1" w:rsidRPr="000E5CAB" w:rsidRDefault="008B3CD1" w:rsidP="00845307">
            <w:pPr>
              <w:pStyle w:val="TableParagraph"/>
              <w:spacing w:before="1" w:line="199" w:lineRule="exact"/>
              <w:rPr>
                <w:sz w:val="18"/>
                <w:lang w:val="es-ES"/>
              </w:rPr>
            </w:pPr>
            <w:r w:rsidRPr="000E5CAB">
              <w:rPr>
                <w:sz w:val="18"/>
                <w:lang w:val="es-ES"/>
              </w:rPr>
              <w:t>6:</w:t>
            </w:r>
          </w:p>
        </w:tc>
        <w:tc>
          <w:tcPr>
            <w:tcW w:w="5581" w:type="dxa"/>
          </w:tcPr>
          <w:p w14:paraId="5120CCCF" w14:textId="77777777" w:rsidR="008B3CD1" w:rsidRPr="000E5CAB" w:rsidRDefault="008D563C" w:rsidP="008D563C">
            <w:pPr>
              <w:pStyle w:val="TableParagraph"/>
              <w:spacing w:before="1" w:line="199" w:lineRule="exact"/>
              <w:rPr>
                <w:sz w:val="18"/>
                <w:lang w:val="es-ES"/>
              </w:rPr>
            </w:pPr>
            <w:r>
              <w:rPr>
                <w:sz w:val="18"/>
                <w:lang w:val="es-ES"/>
              </w:rPr>
              <w:t>Aumentar la c</w:t>
            </w:r>
            <w:r w:rsidR="008B3CD1" w:rsidRPr="000E5CAB">
              <w:rPr>
                <w:sz w:val="18"/>
                <w:lang w:val="es-ES"/>
              </w:rPr>
              <w:t>onciencia para todos los sectores de la sociedad</w:t>
            </w:r>
          </w:p>
        </w:tc>
      </w:tr>
    </w:tbl>
    <w:p w14:paraId="5120CCD1" w14:textId="77777777" w:rsidR="008B3CD1" w:rsidRPr="000E5CAB" w:rsidRDefault="008B3CD1" w:rsidP="008B3CD1">
      <w:pPr>
        <w:pStyle w:val="Textoindependiente"/>
        <w:spacing w:before="56"/>
        <w:ind w:left="140" w:right="411"/>
        <w:jc w:val="both"/>
        <w:rPr>
          <w:lang w:val="es-ES"/>
        </w:rPr>
      </w:pPr>
    </w:p>
    <w:p w14:paraId="5120CCD2" w14:textId="77777777" w:rsidR="008B3CD1" w:rsidRPr="000E5CAB" w:rsidRDefault="008B3CD1" w:rsidP="00E67D1B">
      <w:pPr>
        <w:pStyle w:val="Textoindependiente"/>
        <w:tabs>
          <w:tab w:val="left" w:pos="8789"/>
        </w:tabs>
        <w:spacing w:before="56"/>
        <w:ind w:right="49"/>
        <w:jc w:val="both"/>
        <w:rPr>
          <w:lang w:val="es-ES"/>
        </w:rPr>
      </w:pPr>
      <w:r w:rsidRPr="000E5CAB">
        <w:rPr>
          <w:lang w:val="es-ES"/>
        </w:rPr>
        <w:t>En virtud de estos objetivos, se propone una gran cantidad de temas, actividades e ideas, basándose, parcialmente, en soluciones puestas a prueba en países desarrollados (tales como automóviles privados eléctricos). Todavía no hay una clasificación en términos de lo que es más urgente o factible y qué generaría un mayor beneficio para el país. En lugar de agruparlos a lo largo de los objetivos estratégicos, el Consultor ha intentado agrupar los temas en términos de los desafíos que abordan. Sobre la base de un subconjunto de todas las intervenciones (potenciales) descritas en la política, se pueden deducir los siguientes grupos:</w:t>
      </w:r>
    </w:p>
    <w:p w14:paraId="5120CCD3" w14:textId="77777777" w:rsidR="008B3CD1" w:rsidRPr="000E5CAB" w:rsidRDefault="008B3CD1" w:rsidP="008B3CD1">
      <w:pPr>
        <w:pStyle w:val="Textoindependiente"/>
        <w:rPr>
          <w:sz w:val="12"/>
          <w:lang w:val="es-ES"/>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
        <w:gridCol w:w="1621"/>
        <w:gridCol w:w="6482"/>
      </w:tblGrid>
      <w:tr w:rsidR="008B3CD1" w:rsidRPr="0088595F" w14:paraId="5120CCD5" w14:textId="77777777" w:rsidTr="00845307">
        <w:trPr>
          <w:trHeight w:val="268"/>
        </w:trPr>
        <w:tc>
          <w:tcPr>
            <w:tcW w:w="8463" w:type="dxa"/>
            <w:gridSpan w:val="3"/>
            <w:shd w:val="clear" w:color="auto" w:fill="DEEAF6"/>
          </w:tcPr>
          <w:p w14:paraId="5120CCD4" w14:textId="77777777" w:rsidR="008B3CD1" w:rsidRPr="000E5CAB" w:rsidRDefault="008B3CD1" w:rsidP="00845307">
            <w:pPr>
              <w:pStyle w:val="TableParagraph"/>
              <w:spacing w:line="249" w:lineRule="exact"/>
              <w:rPr>
                <w:sz w:val="18"/>
                <w:lang w:val="es-ES"/>
              </w:rPr>
            </w:pPr>
            <w:r w:rsidRPr="000E5CAB">
              <w:rPr>
                <w:lang w:val="es-ES"/>
              </w:rPr>
              <w:t>MOPTVDU – P</w:t>
            </w:r>
            <w:r w:rsidRPr="000E5CAB">
              <w:rPr>
                <w:sz w:val="18"/>
                <w:lang w:val="es-ES"/>
              </w:rPr>
              <w:t xml:space="preserve">OLITICA DE </w:t>
            </w:r>
            <w:r w:rsidRPr="000E5CAB">
              <w:rPr>
                <w:lang w:val="es-ES"/>
              </w:rPr>
              <w:t>C</w:t>
            </w:r>
            <w:r w:rsidRPr="000E5CAB">
              <w:rPr>
                <w:sz w:val="18"/>
                <w:lang w:val="es-ES"/>
              </w:rPr>
              <w:t xml:space="preserve">AMBIO </w:t>
            </w:r>
            <w:r w:rsidRPr="000E5CAB">
              <w:rPr>
                <w:lang w:val="es-ES"/>
              </w:rPr>
              <w:t>C</w:t>
            </w:r>
            <w:r w:rsidRPr="000E5CAB">
              <w:rPr>
                <w:sz w:val="18"/>
                <w:lang w:val="es-ES"/>
              </w:rPr>
              <w:t xml:space="preserve">LIMATICO </w:t>
            </w:r>
            <w:r w:rsidRPr="000E5CAB">
              <w:rPr>
                <w:lang w:val="es-ES"/>
              </w:rPr>
              <w:t>2018-2036 - D</w:t>
            </w:r>
            <w:r w:rsidRPr="000E5CAB">
              <w:rPr>
                <w:sz w:val="18"/>
                <w:lang w:val="es-ES"/>
              </w:rPr>
              <w:t>ESAFÍOS</w:t>
            </w:r>
          </w:p>
        </w:tc>
      </w:tr>
      <w:tr w:rsidR="008B3CD1" w:rsidRPr="000E5CAB" w14:paraId="5120CCD9" w14:textId="77777777" w:rsidTr="00845307">
        <w:trPr>
          <w:trHeight w:val="244"/>
        </w:trPr>
        <w:tc>
          <w:tcPr>
            <w:tcW w:w="360" w:type="dxa"/>
            <w:shd w:val="clear" w:color="auto" w:fill="DEEAF6"/>
          </w:tcPr>
          <w:p w14:paraId="5120CCD6" w14:textId="77777777" w:rsidR="008B3CD1" w:rsidRPr="000E5CAB" w:rsidRDefault="008B3CD1" w:rsidP="00845307">
            <w:pPr>
              <w:pStyle w:val="TableParagraph"/>
              <w:spacing w:line="240" w:lineRule="auto"/>
              <w:ind w:left="0"/>
              <w:rPr>
                <w:rFonts w:ascii="Times New Roman"/>
                <w:sz w:val="16"/>
                <w:lang w:val="es-ES"/>
              </w:rPr>
            </w:pPr>
          </w:p>
        </w:tc>
        <w:tc>
          <w:tcPr>
            <w:tcW w:w="1621" w:type="dxa"/>
            <w:shd w:val="clear" w:color="auto" w:fill="DEEAF6"/>
          </w:tcPr>
          <w:p w14:paraId="5120CCD7" w14:textId="77777777" w:rsidR="008B3CD1" w:rsidRPr="000E5CAB" w:rsidRDefault="008B3CD1" w:rsidP="00845307">
            <w:pPr>
              <w:pStyle w:val="TableParagraph"/>
              <w:spacing w:before="1" w:line="223" w:lineRule="exact"/>
              <w:rPr>
                <w:sz w:val="16"/>
                <w:lang w:val="es-ES"/>
              </w:rPr>
            </w:pPr>
            <w:r w:rsidRPr="000E5CAB">
              <w:rPr>
                <w:sz w:val="20"/>
                <w:lang w:val="es-ES"/>
              </w:rPr>
              <w:t>G</w:t>
            </w:r>
            <w:r w:rsidRPr="000E5CAB">
              <w:rPr>
                <w:sz w:val="16"/>
                <w:lang w:val="es-ES"/>
              </w:rPr>
              <w:t>RUPO</w:t>
            </w:r>
          </w:p>
        </w:tc>
        <w:tc>
          <w:tcPr>
            <w:tcW w:w="6482" w:type="dxa"/>
            <w:shd w:val="clear" w:color="auto" w:fill="DEEAF6"/>
          </w:tcPr>
          <w:p w14:paraId="5120CCD8" w14:textId="77777777" w:rsidR="008B3CD1" w:rsidRPr="000E5CAB" w:rsidRDefault="008B3CD1" w:rsidP="00845307">
            <w:pPr>
              <w:pStyle w:val="TableParagraph"/>
              <w:spacing w:before="1" w:line="223" w:lineRule="exact"/>
              <w:rPr>
                <w:sz w:val="16"/>
                <w:lang w:val="es-ES"/>
              </w:rPr>
            </w:pPr>
            <w:r w:rsidRPr="000E5CAB">
              <w:rPr>
                <w:sz w:val="20"/>
                <w:lang w:val="es-ES"/>
              </w:rPr>
              <w:t>T</w:t>
            </w:r>
            <w:r w:rsidRPr="000E5CAB">
              <w:rPr>
                <w:sz w:val="16"/>
                <w:lang w:val="es-ES"/>
              </w:rPr>
              <w:t>EMAS</w:t>
            </w:r>
          </w:p>
        </w:tc>
      </w:tr>
      <w:tr w:rsidR="008B3CD1" w:rsidRPr="0088595F" w14:paraId="5120CCDE" w14:textId="77777777" w:rsidTr="00845307">
        <w:trPr>
          <w:trHeight w:val="220"/>
        </w:trPr>
        <w:tc>
          <w:tcPr>
            <w:tcW w:w="360" w:type="dxa"/>
            <w:vMerge w:val="restart"/>
            <w:shd w:val="clear" w:color="auto" w:fill="DEEAF6"/>
          </w:tcPr>
          <w:p w14:paraId="5120CCDA" w14:textId="77777777" w:rsidR="008B3CD1" w:rsidRPr="000E5CAB" w:rsidRDefault="008B3CD1" w:rsidP="00845307">
            <w:pPr>
              <w:pStyle w:val="TableParagraph"/>
              <w:spacing w:before="1" w:line="240" w:lineRule="auto"/>
              <w:rPr>
                <w:sz w:val="18"/>
                <w:lang w:val="es-ES"/>
              </w:rPr>
            </w:pPr>
            <w:r w:rsidRPr="000E5CAB">
              <w:rPr>
                <w:sz w:val="18"/>
                <w:lang w:val="es-ES"/>
              </w:rPr>
              <w:t>1</w:t>
            </w:r>
          </w:p>
        </w:tc>
        <w:tc>
          <w:tcPr>
            <w:tcW w:w="1621" w:type="dxa"/>
            <w:vMerge w:val="restart"/>
          </w:tcPr>
          <w:p w14:paraId="5120CCDB" w14:textId="77777777" w:rsidR="008B3CD1" w:rsidRPr="000E5CAB" w:rsidRDefault="008B3CD1" w:rsidP="00845307">
            <w:pPr>
              <w:jc w:val="both"/>
              <w:rPr>
                <w:sz w:val="18"/>
                <w:szCs w:val="18"/>
                <w:lang w:val="es-ES"/>
              </w:rPr>
            </w:pPr>
            <w:r w:rsidRPr="000E5CAB">
              <w:rPr>
                <w:sz w:val="18"/>
                <w:szCs w:val="18"/>
                <w:lang w:val="es-ES"/>
              </w:rPr>
              <w:t>Marco legal, regulación y normas técnicas.</w:t>
            </w:r>
          </w:p>
          <w:p w14:paraId="5120CCDC" w14:textId="77777777" w:rsidR="008B3CD1" w:rsidRPr="000E5CAB" w:rsidRDefault="008B3CD1" w:rsidP="00845307">
            <w:pPr>
              <w:pStyle w:val="TableParagraph"/>
              <w:tabs>
                <w:tab w:val="left" w:pos="1285"/>
              </w:tabs>
              <w:spacing w:before="1" w:line="240" w:lineRule="auto"/>
              <w:ind w:right="46"/>
              <w:jc w:val="both"/>
              <w:rPr>
                <w:sz w:val="18"/>
                <w:lang w:val="es-ES"/>
              </w:rPr>
            </w:pPr>
          </w:p>
        </w:tc>
        <w:tc>
          <w:tcPr>
            <w:tcW w:w="6482" w:type="dxa"/>
          </w:tcPr>
          <w:p w14:paraId="5120CCDD" w14:textId="77777777" w:rsidR="008B3CD1" w:rsidRPr="000E5CAB" w:rsidRDefault="008B3CD1" w:rsidP="00845307">
            <w:pPr>
              <w:pStyle w:val="TableParagraph"/>
              <w:spacing w:before="1" w:line="199" w:lineRule="exact"/>
              <w:rPr>
                <w:sz w:val="18"/>
                <w:lang w:val="es-ES"/>
              </w:rPr>
            </w:pPr>
            <w:r w:rsidRPr="000E5CAB">
              <w:rPr>
                <w:sz w:val="18"/>
                <w:szCs w:val="18"/>
                <w:lang w:val="es-ES"/>
              </w:rPr>
              <w:t>Creación y modernización del marco legal</w:t>
            </w:r>
          </w:p>
        </w:tc>
      </w:tr>
      <w:tr w:rsidR="008B3CD1" w:rsidRPr="0088595F" w14:paraId="5120CCE2" w14:textId="77777777" w:rsidTr="00845307">
        <w:trPr>
          <w:trHeight w:val="220"/>
        </w:trPr>
        <w:tc>
          <w:tcPr>
            <w:tcW w:w="360" w:type="dxa"/>
            <w:vMerge/>
            <w:tcBorders>
              <w:top w:val="nil"/>
            </w:tcBorders>
            <w:shd w:val="clear" w:color="auto" w:fill="DEEAF6"/>
          </w:tcPr>
          <w:p w14:paraId="5120CCDF" w14:textId="77777777" w:rsidR="008B3CD1" w:rsidRPr="000E5CAB" w:rsidRDefault="008B3CD1" w:rsidP="00845307">
            <w:pPr>
              <w:rPr>
                <w:sz w:val="2"/>
                <w:szCs w:val="2"/>
                <w:lang w:val="es-ES"/>
              </w:rPr>
            </w:pPr>
          </w:p>
        </w:tc>
        <w:tc>
          <w:tcPr>
            <w:tcW w:w="1621" w:type="dxa"/>
            <w:vMerge/>
            <w:tcBorders>
              <w:top w:val="nil"/>
            </w:tcBorders>
          </w:tcPr>
          <w:p w14:paraId="5120CCE0" w14:textId="77777777" w:rsidR="008B3CD1" w:rsidRPr="000E5CAB" w:rsidRDefault="008B3CD1" w:rsidP="00845307">
            <w:pPr>
              <w:rPr>
                <w:sz w:val="2"/>
                <w:szCs w:val="2"/>
                <w:lang w:val="es-ES"/>
              </w:rPr>
            </w:pPr>
          </w:p>
        </w:tc>
        <w:tc>
          <w:tcPr>
            <w:tcW w:w="6482" w:type="dxa"/>
          </w:tcPr>
          <w:p w14:paraId="5120CCE1" w14:textId="77777777" w:rsidR="008B3CD1" w:rsidRPr="000E5CAB" w:rsidRDefault="008B3CD1" w:rsidP="00845307">
            <w:pPr>
              <w:pStyle w:val="TableParagraph"/>
              <w:spacing w:line="200" w:lineRule="exact"/>
              <w:rPr>
                <w:sz w:val="18"/>
                <w:lang w:val="es-ES"/>
              </w:rPr>
            </w:pPr>
            <w:r w:rsidRPr="000E5CAB">
              <w:rPr>
                <w:sz w:val="18"/>
                <w:szCs w:val="18"/>
                <w:lang w:val="es-ES"/>
              </w:rPr>
              <w:t>Legislación para introducir nuevas tecnologías</w:t>
            </w:r>
          </w:p>
        </w:tc>
      </w:tr>
      <w:tr w:rsidR="008B3CD1" w:rsidRPr="0088595F" w14:paraId="5120CCE6" w14:textId="77777777" w:rsidTr="00845307">
        <w:trPr>
          <w:trHeight w:val="220"/>
        </w:trPr>
        <w:tc>
          <w:tcPr>
            <w:tcW w:w="360" w:type="dxa"/>
            <w:vMerge/>
            <w:tcBorders>
              <w:top w:val="nil"/>
            </w:tcBorders>
            <w:shd w:val="clear" w:color="auto" w:fill="DEEAF6"/>
          </w:tcPr>
          <w:p w14:paraId="5120CCE3" w14:textId="77777777" w:rsidR="008B3CD1" w:rsidRPr="000E5CAB" w:rsidRDefault="008B3CD1" w:rsidP="00845307">
            <w:pPr>
              <w:rPr>
                <w:sz w:val="2"/>
                <w:szCs w:val="2"/>
                <w:lang w:val="es-ES"/>
              </w:rPr>
            </w:pPr>
          </w:p>
        </w:tc>
        <w:tc>
          <w:tcPr>
            <w:tcW w:w="1621" w:type="dxa"/>
            <w:vMerge/>
            <w:tcBorders>
              <w:top w:val="nil"/>
            </w:tcBorders>
          </w:tcPr>
          <w:p w14:paraId="5120CCE4" w14:textId="77777777" w:rsidR="008B3CD1" w:rsidRPr="000E5CAB" w:rsidRDefault="008B3CD1" w:rsidP="00845307">
            <w:pPr>
              <w:rPr>
                <w:sz w:val="2"/>
                <w:szCs w:val="2"/>
                <w:lang w:val="es-ES"/>
              </w:rPr>
            </w:pPr>
          </w:p>
        </w:tc>
        <w:tc>
          <w:tcPr>
            <w:tcW w:w="6482" w:type="dxa"/>
          </w:tcPr>
          <w:p w14:paraId="5120CCE5" w14:textId="77777777" w:rsidR="008B3CD1" w:rsidRPr="000E5CAB" w:rsidRDefault="008B3CD1" w:rsidP="00845307">
            <w:pPr>
              <w:pStyle w:val="TableParagraph"/>
              <w:spacing w:line="200" w:lineRule="exact"/>
              <w:rPr>
                <w:sz w:val="18"/>
                <w:lang w:val="es-ES"/>
              </w:rPr>
            </w:pPr>
            <w:r w:rsidRPr="000E5CAB">
              <w:rPr>
                <w:sz w:val="18"/>
                <w:szCs w:val="18"/>
                <w:lang w:val="es-ES"/>
              </w:rPr>
              <w:t>Formulación y modernización de normas técnicas</w:t>
            </w:r>
          </w:p>
        </w:tc>
      </w:tr>
      <w:tr w:rsidR="008B3CD1" w:rsidRPr="0088595F" w14:paraId="5120CCEA" w14:textId="77777777" w:rsidTr="00845307">
        <w:trPr>
          <w:trHeight w:val="217"/>
        </w:trPr>
        <w:tc>
          <w:tcPr>
            <w:tcW w:w="360" w:type="dxa"/>
            <w:vMerge/>
            <w:tcBorders>
              <w:top w:val="nil"/>
            </w:tcBorders>
            <w:shd w:val="clear" w:color="auto" w:fill="DEEAF6"/>
          </w:tcPr>
          <w:p w14:paraId="5120CCE7" w14:textId="77777777" w:rsidR="008B3CD1" w:rsidRPr="000E5CAB" w:rsidRDefault="008B3CD1" w:rsidP="00845307">
            <w:pPr>
              <w:rPr>
                <w:sz w:val="2"/>
                <w:szCs w:val="2"/>
                <w:lang w:val="es-ES"/>
              </w:rPr>
            </w:pPr>
          </w:p>
        </w:tc>
        <w:tc>
          <w:tcPr>
            <w:tcW w:w="1621" w:type="dxa"/>
            <w:vMerge/>
            <w:tcBorders>
              <w:top w:val="nil"/>
            </w:tcBorders>
          </w:tcPr>
          <w:p w14:paraId="5120CCE8" w14:textId="77777777" w:rsidR="008B3CD1" w:rsidRPr="000E5CAB" w:rsidRDefault="008B3CD1" w:rsidP="00845307">
            <w:pPr>
              <w:rPr>
                <w:sz w:val="2"/>
                <w:szCs w:val="2"/>
                <w:lang w:val="es-ES"/>
              </w:rPr>
            </w:pPr>
          </w:p>
        </w:tc>
        <w:tc>
          <w:tcPr>
            <w:tcW w:w="6482" w:type="dxa"/>
          </w:tcPr>
          <w:p w14:paraId="5120CCE9" w14:textId="77777777" w:rsidR="008B3CD1" w:rsidRPr="000E5CAB" w:rsidRDefault="008B3CD1" w:rsidP="00845307">
            <w:pPr>
              <w:pStyle w:val="TableParagraph"/>
              <w:spacing w:line="198" w:lineRule="exact"/>
              <w:rPr>
                <w:sz w:val="18"/>
                <w:lang w:val="es-ES"/>
              </w:rPr>
            </w:pPr>
            <w:r w:rsidRPr="000E5CAB">
              <w:rPr>
                <w:sz w:val="18"/>
                <w:szCs w:val="18"/>
                <w:lang w:val="es-ES"/>
              </w:rPr>
              <w:t>Creación de un sistema de certificación ambiental para edificios</w:t>
            </w:r>
          </w:p>
        </w:tc>
      </w:tr>
      <w:tr w:rsidR="008B3CD1" w:rsidRPr="0088595F" w14:paraId="5120CCF0" w14:textId="77777777" w:rsidTr="00845307">
        <w:trPr>
          <w:trHeight w:val="220"/>
        </w:trPr>
        <w:tc>
          <w:tcPr>
            <w:tcW w:w="360" w:type="dxa"/>
            <w:vMerge w:val="restart"/>
            <w:shd w:val="clear" w:color="auto" w:fill="DEEAF6"/>
          </w:tcPr>
          <w:p w14:paraId="5120CCEB" w14:textId="77777777" w:rsidR="008B3CD1" w:rsidRPr="000E5CAB" w:rsidRDefault="008B3CD1" w:rsidP="00845307">
            <w:pPr>
              <w:pStyle w:val="TableParagraph"/>
              <w:rPr>
                <w:sz w:val="18"/>
                <w:lang w:val="es-ES"/>
              </w:rPr>
            </w:pPr>
            <w:r w:rsidRPr="000E5CAB">
              <w:rPr>
                <w:sz w:val="18"/>
                <w:lang w:val="es-ES"/>
              </w:rPr>
              <w:t>2</w:t>
            </w:r>
          </w:p>
        </w:tc>
        <w:tc>
          <w:tcPr>
            <w:tcW w:w="1621" w:type="dxa"/>
            <w:vMerge w:val="restart"/>
          </w:tcPr>
          <w:p w14:paraId="5120CCEC" w14:textId="77777777" w:rsidR="008B3CD1" w:rsidRPr="000E5CAB" w:rsidRDefault="008B3CD1" w:rsidP="00845307">
            <w:pPr>
              <w:pStyle w:val="TableParagraph"/>
              <w:tabs>
                <w:tab w:val="left" w:pos="1285"/>
              </w:tabs>
              <w:spacing w:line="240" w:lineRule="auto"/>
              <w:ind w:left="0" w:right="46"/>
              <w:rPr>
                <w:sz w:val="18"/>
                <w:szCs w:val="18"/>
                <w:lang w:val="es-ES"/>
              </w:rPr>
            </w:pPr>
            <w:r w:rsidRPr="000E5CAB">
              <w:rPr>
                <w:sz w:val="18"/>
                <w:szCs w:val="18"/>
                <w:lang w:val="es-ES"/>
              </w:rPr>
              <w:t>Atribuciones, competencias y coordinación.</w:t>
            </w:r>
          </w:p>
          <w:p w14:paraId="5120CCED" w14:textId="77777777" w:rsidR="008B3CD1" w:rsidRPr="000E5CAB" w:rsidRDefault="008B3CD1" w:rsidP="00845307">
            <w:pPr>
              <w:jc w:val="both"/>
              <w:rPr>
                <w:sz w:val="18"/>
                <w:szCs w:val="18"/>
                <w:lang w:val="es-ES"/>
              </w:rPr>
            </w:pPr>
          </w:p>
          <w:p w14:paraId="5120CCEE" w14:textId="77777777" w:rsidR="008B3CD1" w:rsidRPr="000E5CAB" w:rsidRDefault="008B3CD1" w:rsidP="00845307">
            <w:pPr>
              <w:pStyle w:val="TableParagraph"/>
              <w:tabs>
                <w:tab w:val="left" w:pos="1285"/>
              </w:tabs>
              <w:spacing w:line="240" w:lineRule="auto"/>
              <w:ind w:left="0" w:right="46"/>
              <w:rPr>
                <w:sz w:val="18"/>
                <w:lang w:val="es-ES"/>
              </w:rPr>
            </w:pPr>
          </w:p>
        </w:tc>
        <w:tc>
          <w:tcPr>
            <w:tcW w:w="6482" w:type="dxa"/>
          </w:tcPr>
          <w:p w14:paraId="5120CCEF" w14:textId="77777777" w:rsidR="008B3CD1" w:rsidRPr="000E5CAB" w:rsidRDefault="008B3CD1" w:rsidP="00845307">
            <w:pPr>
              <w:pStyle w:val="TableParagraph"/>
              <w:spacing w:line="200" w:lineRule="exact"/>
              <w:rPr>
                <w:sz w:val="18"/>
                <w:lang w:val="es-ES"/>
              </w:rPr>
            </w:pPr>
            <w:r w:rsidRPr="000E5CAB">
              <w:rPr>
                <w:sz w:val="18"/>
                <w:szCs w:val="18"/>
                <w:lang w:val="es-ES"/>
              </w:rPr>
              <w:t>Aclaración de atribuciones dentro del MOPTVDU</w:t>
            </w:r>
          </w:p>
        </w:tc>
      </w:tr>
      <w:tr w:rsidR="008B3CD1" w:rsidRPr="0088595F" w14:paraId="5120CCF4" w14:textId="77777777" w:rsidTr="00845307">
        <w:trPr>
          <w:trHeight w:val="220"/>
        </w:trPr>
        <w:tc>
          <w:tcPr>
            <w:tcW w:w="360" w:type="dxa"/>
            <w:vMerge/>
            <w:tcBorders>
              <w:top w:val="nil"/>
            </w:tcBorders>
            <w:shd w:val="clear" w:color="auto" w:fill="DEEAF6"/>
          </w:tcPr>
          <w:p w14:paraId="5120CCF1" w14:textId="77777777" w:rsidR="008B3CD1" w:rsidRPr="000E5CAB" w:rsidRDefault="008B3CD1" w:rsidP="00845307">
            <w:pPr>
              <w:rPr>
                <w:sz w:val="2"/>
                <w:szCs w:val="2"/>
                <w:lang w:val="es-ES"/>
              </w:rPr>
            </w:pPr>
          </w:p>
        </w:tc>
        <w:tc>
          <w:tcPr>
            <w:tcW w:w="1621" w:type="dxa"/>
            <w:vMerge/>
            <w:tcBorders>
              <w:top w:val="nil"/>
            </w:tcBorders>
          </w:tcPr>
          <w:p w14:paraId="5120CCF2" w14:textId="77777777" w:rsidR="008B3CD1" w:rsidRPr="000E5CAB" w:rsidRDefault="008B3CD1" w:rsidP="00845307">
            <w:pPr>
              <w:rPr>
                <w:sz w:val="2"/>
                <w:szCs w:val="2"/>
                <w:lang w:val="es-ES"/>
              </w:rPr>
            </w:pPr>
          </w:p>
        </w:tc>
        <w:tc>
          <w:tcPr>
            <w:tcW w:w="6482" w:type="dxa"/>
          </w:tcPr>
          <w:p w14:paraId="5120CCF3" w14:textId="77777777" w:rsidR="008B3CD1" w:rsidRPr="000E5CAB" w:rsidRDefault="008B3CD1" w:rsidP="00845307">
            <w:pPr>
              <w:pStyle w:val="TableParagraph"/>
              <w:spacing w:line="200" w:lineRule="exact"/>
              <w:rPr>
                <w:sz w:val="18"/>
                <w:lang w:val="es-ES"/>
              </w:rPr>
            </w:pPr>
            <w:r w:rsidRPr="000E5CAB">
              <w:rPr>
                <w:sz w:val="18"/>
                <w:szCs w:val="18"/>
                <w:lang w:val="es-ES"/>
              </w:rPr>
              <w:t>Ampliación de las atribuciones del MOPTVDU para incluir la “infraestructura blanda”</w:t>
            </w:r>
          </w:p>
        </w:tc>
      </w:tr>
      <w:tr w:rsidR="008B3CD1" w:rsidRPr="0088595F" w14:paraId="5120CCF8" w14:textId="77777777" w:rsidTr="00845307">
        <w:trPr>
          <w:trHeight w:val="217"/>
        </w:trPr>
        <w:tc>
          <w:tcPr>
            <w:tcW w:w="360" w:type="dxa"/>
            <w:vMerge/>
            <w:tcBorders>
              <w:top w:val="nil"/>
            </w:tcBorders>
            <w:shd w:val="clear" w:color="auto" w:fill="DEEAF6"/>
          </w:tcPr>
          <w:p w14:paraId="5120CCF5" w14:textId="77777777" w:rsidR="008B3CD1" w:rsidRPr="000E5CAB" w:rsidRDefault="008B3CD1" w:rsidP="00845307">
            <w:pPr>
              <w:rPr>
                <w:sz w:val="2"/>
                <w:szCs w:val="2"/>
                <w:lang w:val="es-ES"/>
              </w:rPr>
            </w:pPr>
          </w:p>
        </w:tc>
        <w:tc>
          <w:tcPr>
            <w:tcW w:w="1621" w:type="dxa"/>
            <w:vMerge/>
            <w:tcBorders>
              <w:top w:val="nil"/>
            </w:tcBorders>
          </w:tcPr>
          <w:p w14:paraId="5120CCF6" w14:textId="77777777" w:rsidR="008B3CD1" w:rsidRPr="000E5CAB" w:rsidRDefault="008B3CD1" w:rsidP="00845307">
            <w:pPr>
              <w:rPr>
                <w:sz w:val="2"/>
                <w:szCs w:val="2"/>
                <w:lang w:val="es-ES"/>
              </w:rPr>
            </w:pPr>
          </w:p>
        </w:tc>
        <w:tc>
          <w:tcPr>
            <w:tcW w:w="6482" w:type="dxa"/>
          </w:tcPr>
          <w:p w14:paraId="5120CCF7" w14:textId="77777777" w:rsidR="008B3CD1" w:rsidRPr="000E5CAB" w:rsidRDefault="008B3CD1" w:rsidP="00845307">
            <w:pPr>
              <w:pStyle w:val="TableParagraph"/>
              <w:spacing w:line="198" w:lineRule="exact"/>
              <w:rPr>
                <w:sz w:val="18"/>
                <w:lang w:val="es-ES"/>
              </w:rPr>
            </w:pPr>
            <w:r w:rsidRPr="000E5CAB">
              <w:rPr>
                <w:sz w:val="18"/>
                <w:lang w:val="es-ES"/>
              </w:rPr>
              <w:t>Atribuciones del MOPTVDU con respecto a otras entidades públicas</w:t>
            </w:r>
          </w:p>
        </w:tc>
      </w:tr>
      <w:tr w:rsidR="008B3CD1" w:rsidRPr="0088595F" w14:paraId="5120CCFC" w14:textId="77777777" w:rsidTr="00845307">
        <w:trPr>
          <w:trHeight w:val="220"/>
        </w:trPr>
        <w:tc>
          <w:tcPr>
            <w:tcW w:w="360" w:type="dxa"/>
            <w:vMerge/>
            <w:tcBorders>
              <w:top w:val="nil"/>
            </w:tcBorders>
            <w:shd w:val="clear" w:color="auto" w:fill="DEEAF6"/>
          </w:tcPr>
          <w:p w14:paraId="5120CCF9" w14:textId="77777777" w:rsidR="008B3CD1" w:rsidRPr="000E5CAB" w:rsidRDefault="008B3CD1" w:rsidP="00845307">
            <w:pPr>
              <w:rPr>
                <w:sz w:val="2"/>
                <w:szCs w:val="2"/>
                <w:lang w:val="es-ES"/>
              </w:rPr>
            </w:pPr>
          </w:p>
        </w:tc>
        <w:tc>
          <w:tcPr>
            <w:tcW w:w="1621" w:type="dxa"/>
            <w:vMerge/>
            <w:tcBorders>
              <w:top w:val="nil"/>
            </w:tcBorders>
          </w:tcPr>
          <w:p w14:paraId="5120CCFA" w14:textId="77777777" w:rsidR="008B3CD1" w:rsidRPr="000E5CAB" w:rsidRDefault="008B3CD1" w:rsidP="00845307">
            <w:pPr>
              <w:rPr>
                <w:sz w:val="2"/>
                <w:szCs w:val="2"/>
                <w:lang w:val="es-ES"/>
              </w:rPr>
            </w:pPr>
          </w:p>
        </w:tc>
        <w:tc>
          <w:tcPr>
            <w:tcW w:w="6482" w:type="dxa"/>
          </w:tcPr>
          <w:p w14:paraId="5120CCFB" w14:textId="77777777" w:rsidR="008B3CD1" w:rsidRPr="000E5CAB" w:rsidRDefault="008B3CD1" w:rsidP="00845307">
            <w:pPr>
              <w:pStyle w:val="TableParagraph"/>
              <w:spacing w:before="1" w:line="199" w:lineRule="exact"/>
              <w:rPr>
                <w:sz w:val="18"/>
                <w:lang w:val="es-ES"/>
              </w:rPr>
            </w:pPr>
            <w:r w:rsidRPr="000E5CAB">
              <w:rPr>
                <w:sz w:val="18"/>
                <w:lang w:val="es-ES"/>
              </w:rPr>
              <w:t>Fortalecimiento de CNODT, CODEMET, OPLAGEST</w:t>
            </w:r>
          </w:p>
        </w:tc>
      </w:tr>
      <w:tr w:rsidR="008B3CD1" w:rsidRPr="0088595F" w14:paraId="5120CD00" w14:textId="77777777" w:rsidTr="00845307">
        <w:trPr>
          <w:trHeight w:val="220"/>
        </w:trPr>
        <w:tc>
          <w:tcPr>
            <w:tcW w:w="360" w:type="dxa"/>
            <w:vMerge/>
            <w:tcBorders>
              <w:top w:val="nil"/>
            </w:tcBorders>
            <w:shd w:val="clear" w:color="auto" w:fill="DEEAF6"/>
          </w:tcPr>
          <w:p w14:paraId="5120CCFD" w14:textId="77777777" w:rsidR="008B3CD1" w:rsidRPr="000E5CAB" w:rsidRDefault="008B3CD1" w:rsidP="00845307">
            <w:pPr>
              <w:rPr>
                <w:sz w:val="2"/>
                <w:szCs w:val="2"/>
                <w:lang w:val="es-ES"/>
              </w:rPr>
            </w:pPr>
          </w:p>
        </w:tc>
        <w:tc>
          <w:tcPr>
            <w:tcW w:w="1621" w:type="dxa"/>
            <w:vMerge/>
            <w:tcBorders>
              <w:top w:val="nil"/>
            </w:tcBorders>
          </w:tcPr>
          <w:p w14:paraId="5120CCFE" w14:textId="77777777" w:rsidR="008B3CD1" w:rsidRPr="000E5CAB" w:rsidRDefault="008B3CD1" w:rsidP="00845307">
            <w:pPr>
              <w:rPr>
                <w:sz w:val="2"/>
                <w:szCs w:val="2"/>
                <w:lang w:val="es-ES"/>
              </w:rPr>
            </w:pPr>
          </w:p>
        </w:tc>
        <w:tc>
          <w:tcPr>
            <w:tcW w:w="6482" w:type="dxa"/>
          </w:tcPr>
          <w:p w14:paraId="5120CCFF" w14:textId="77777777" w:rsidR="008B3CD1" w:rsidRPr="000E5CAB" w:rsidRDefault="008B3CD1" w:rsidP="00845307">
            <w:pPr>
              <w:pStyle w:val="TableParagraph"/>
              <w:spacing w:line="200" w:lineRule="exact"/>
              <w:rPr>
                <w:sz w:val="18"/>
                <w:lang w:val="es-ES"/>
              </w:rPr>
            </w:pPr>
            <w:r w:rsidRPr="000E5CAB">
              <w:rPr>
                <w:sz w:val="18"/>
                <w:lang w:val="es-ES"/>
              </w:rPr>
              <w:t>Comité interministerial y grupos de trabajo</w:t>
            </w:r>
          </w:p>
        </w:tc>
      </w:tr>
      <w:tr w:rsidR="008B3CD1" w:rsidRPr="0088595F" w14:paraId="5120CD04" w14:textId="77777777" w:rsidTr="00845307">
        <w:trPr>
          <w:trHeight w:val="220"/>
        </w:trPr>
        <w:tc>
          <w:tcPr>
            <w:tcW w:w="360" w:type="dxa"/>
            <w:vMerge w:val="restart"/>
            <w:shd w:val="clear" w:color="auto" w:fill="DEEAF6"/>
          </w:tcPr>
          <w:p w14:paraId="5120CD01" w14:textId="77777777" w:rsidR="008B3CD1" w:rsidRPr="000E5CAB" w:rsidRDefault="008B3CD1" w:rsidP="00845307">
            <w:pPr>
              <w:pStyle w:val="TableParagraph"/>
              <w:rPr>
                <w:sz w:val="18"/>
                <w:lang w:val="es-ES"/>
              </w:rPr>
            </w:pPr>
            <w:r w:rsidRPr="000E5CAB">
              <w:rPr>
                <w:sz w:val="18"/>
                <w:lang w:val="es-ES"/>
              </w:rPr>
              <w:t>3</w:t>
            </w:r>
          </w:p>
        </w:tc>
        <w:tc>
          <w:tcPr>
            <w:tcW w:w="1621" w:type="dxa"/>
            <w:vMerge w:val="restart"/>
          </w:tcPr>
          <w:p w14:paraId="5120CD02" w14:textId="77777777" w:rsidR="008B3CD1" w:rsidRPr="000E5CAB" w:rsidRDefault="008B3CD1" w:rsidP="00845307">
            <w:pPr>
              <w:pStyle w:val="TableParagraph"/>
              <w:spacing w:before="1" w:line="209" w:lineRule="exact"/>
              <w:rPr>
                <w:sz w:val="18"/>
                <w:lang w:val="es-ES"/>
              </w:rPr>
            </w:pPr>
            <w:r w:rsidRPr="000E5CAB">
              <w:rPr>
                <w:sz w:val="18"/>
                <w:lang w:val="es-ES"/>
              </w:rPr>
              <w:t>Acercamiento con los gobiernos locales</w:t>
            </w:r>
          </w:p>
        </w:tc>
        <w:tc>
          <w:tcPr>
            <w:tcW w:w="6482" w:type="dxa"/>
          </w:tcPr>
          <w:p w14:paraId="5120CD03" w14:textId="77777777" w:rsidR="008B3CD1" w:rsidRPr="000E5CAB" w:rsidRDefault="008B3CD1" w:rsidP="00845307">
            <w:pPr>
              <w:pStyle w:val="TableParagraph"/>
              <w:spacing w:line="200" w:lineRule="exact"/>
              <w:rPr>
                <w:sz w:val="18"/>
                <w:lang w:val="es-ES"/>
              </w:rPr>
            </w:pPr>
            <w:r w:rsidRPr="000E5CAB">
              <w:rPr>
                <w:sz w:val="18"/>
                <w:lang w:val="es-ES"/>
              </w:rPr>
              <w:t>Procedimientos para la interacción institucional con gobiernos locales</w:t>
            </w:r>
          </w:p>
        </w:tc>
      </w:tr>
      <w:tr w:rsidR="008B3CD1" w:rsidRPr="0088595F" w14:paraId="5120CD08" w14:textId="77777777" w:rsidTr="00845307">
        <w:trPr>
          <w:trHeight w:val="218"/>
        </w:trPr>
        <w:tc>
          <w:tcPr>
            <w:tcW w:w="360" w:type="dxa"/>
            <w:vMerge/>
            <w:tcBorders>
              <w:top w:val="nil"/>
            </w:tcBorders>
            <w:shd w:val="clear" w:color="auto" w:fill="DEEAF6"/>
          </w:tcPr>
          <w:p w14:paraId="5120CD05" w14:textId="77777777" w:rsidR="008B3CD1" w:rsidRPr="000E5CAB" w:rsidRDefault="008B3CD1" w:rsidP="00845307">
            <w:pPr>
              <w:rPr>
                <w:sz w:val="2"/>
                <w:szCs w:val="2"/>
                <w:lang w:val="es-ES"/>
              </w:rPr>
            </w:pPr>
          </w:p>
        </w:tc>
        <w:tc>
          <w:tcPr>
            <w:tcW w:w="1621" w:type="dxa"/>
            <w:vMerge/>
            <w:tcBorders>
              <w:top w:val="nil"/>
            </w:tcBorders>
          </w:tcPr>
          <w:p w14:paraId="5120CD06" w14:textId="77777777" w:rsidR="008B3CD1" w:rsidRPr="000E5CAB" w:rsidRDefault="008B3CD1" w:rsidP="00845307">
            <w:pPr>
              <w:rPr>
                <w:sz w:val="2"/>
                <w:szCs w:val="2"/>
                <w:lang w:val="es-ES"/>
              </w:rPr>
            </w:pPr>
          </w:p>
        </w:tc>
        <w:tc>
          <w:tcPr>
            <w:tcW w:w="6482" w:type="dxa"/>
          </w:tcPr>
          <w:p w14:paraId="5120CD07" w14:textId="77777777" w:rsidR="008B3CD1" w:rsidRPr="000E5CAB" w:rsidRDefault="008B3CD1" w:rsidP="00845307">
            <w:pPr>
              <w:pStyle w:val="TableParagraph"/>
              <w:spacing w:line="198" w:lineRule="exact"/>
              <w:rPr>
                <w:sz w:val="18"/>
                <w:lang w:val="es-ES"/>
              </w:rPr>
            </w:pPr>
            <w:r w:rsidRPr="000E5CAB">
              <w:rPr>
                <w:sz w:val="18"/>
                <w:lang w:val="es-ES"/>
              </w:rPr>
              <w:t>Apoyo y asesoramiento para los gobiernos locales</w:t>
            </w:r>
          </w:p>
        </w:tc>
      </w:tr>
      <w:tr w:rsidR="008B3CD1" w:rsidRPr="0088595F" w14:paraId="5120CD0C" w14:textId="77777777" w:rsidTr="00845307">
        <w:trPr>
          <w:trHeight w:val="220"/>
        </w:trPr>
        <w:tc>
          <w:tcPr>
            <w:tcW w:w="360" w:type="dxa"/>
            <w:vMerge w:val="restart"/>
            <w:shd w:val="clear" w:color="auto" w:fill="DEEAF6"/>
          </w:tcPr>
          <w:p w14:paraId="5120CD09" w14:textId="77777777" w:rsidR="008B3CD1" w:rsidRPr="000E5CAB" w:rsidRDefault="008B3CD1" w:rsidP="00845307">
            <w:pPr>
              <w:pStyle w:val="TableParagraph"/>
              <w:rPr>
                <w:sz w:val="18"/>
                <w:lang w:val="es-ES"/>
              </w:rPr>
            </w:pPr>
            <w:r w:rsidRPr="000E5CAB">
              <w:rPr>
                <w:sz w:val="18"/>
                <w:lang w:val="es-ES"/>
              </w:rPr>
              <w:t>4</w:t>
            </w:r>
          </w:p>
        </w:tc>
        <w:tc>
          <w:tcPr>
            <w:tcW w:w="1621" w:type="dxa"/>
            <w:vMerge w:val="restart"/>
          </w:tcPr>
          <w:p w14:paraId="5120CD0A" w14:textId="77777777" w:rsidR="008B3CD1" w:rsidRPr="000E5CAB" w:rsidRDefault="008B3CD1" w:rsidP="00845307">
            <w:pPr>
              <w:pStyle w:val="TableParagraph"/>
              <w:tabs>
                <w:tab w:val="left" w:pos="1285"/>
              </w:tabs>
              <w:spacing w:line="240" w:lineRule="auto"/>
              <w:ind w:right="46"/>
              <w:rPr>
                <w:sz w:val="18"/>
                <w:lang w:val="es-ES"/>
              </w:rPr>
            </w:pPr>
            <w:r w:rsidRPr="000E5CAB">
              <w:rPr>
                <w:sz w:val="18"/>
                <w:lang w:val="es-ES"/>
              </w:rPr>
              <w:t>Desarrollo de conocimiento y gestión del conocimiento (KM)</w:t>
            </w:r>
          </w:p>
        </w:tc>
        <w:tc>
          <w:tcPr>
            <w:tcW w:w="6482" w:type="dxa"/>
          </w:tcPr>
          <w:p w14:paraId="5120CD0B" w14:textId="77777777" w:rsidR="008B3CD1" w:rsidRPr="000E5CAB" w:rsidRDefault="008B3CD1" w:rsidP="00845307">
            <w:pPr>
              <w:pStyle w:val="TableParagraph"/>
              <w:spacing w:line="200" w:lineRule="exact"/>
              <w:rPr>
                <w:sz w:val="18"/>
                <w:lang w:val="es-ES"/>
              </w:rPr>
            </w:pPr>
            <w:r w:rsidRPr="000E5CAB">
              <w:rPr>
                <w:sz w:val="18"/>
                <w:szCs w:val="18"/>
                <w:lang w:val="es-ES"/>
              </w:rPr>
              <w:t>Desarrollo y centralización de conocimientos técnicos y científicos dentro de MOPTVDU</w:t>
            </w:r>
          </w:p>
        </w:tc>
      </w:tr>
      <w:tr w:rsidR="008B3CD1" w:rsidRPr="0088595F" w14:paraId="5120CD10" w14:textId="77777777" w:rsidTr="00845307">
        <w:trPr>
          <w:trHeight w:val="438"/>
        </w:trPr>
        <w:tc>
          <w:tcPr>
            <w:tcW w:w="360" w:type="dxa"/>
            <w:vMerge/>
            <w:tcBorders>
              <w:top w:val="nil"/>
            </w:tcBorders>
            <w:shd w:val="clear" w:color="auto" w:fill="DEEAF6"/>
          </w:tcPr>
          <w:p w14:paraId="5120CD0D" w14:textId="77777777" w:rsidR="008B3CD1" w:rsidRPr="000E5CAB" w:rsidRDefault="008B3CD1" w:rsidP="00845307">
            <w:pPr>
              <w:rPr>
                <w:sz w:val="2"/>
                <w:szCs w:val="2"/>
                <w:lang w:val="es-ES"/>
              </w:rPr>
            </w:pPr>
          </w:p>
        </w:tc>
        <w:tc>
          <w:tcPr>
            <w:tcW w:w="1621" w:type="dxa"/>
            <w:vMerge/>
            <w:tcBorders>
              <w:top w:val="nil"/>
            </w:tcBorders>
          </w:tcPr>
          <w:p w14:paraId="5120CD0E" w14:textId="77777777" w:rsidR="008B3CD1" w:rsidRPr="000E5CAB" w:rsidRDefault="008B3CD1" w:rsidP="00845307">
            <w:pPr>
              <w:rPr>
                <w:sz w:val="2"/>
                <w:szCs w:val="2"/>
                <w:lang w:val="es-ES"/>
              </w:rPr>
            </w:pPr>
          </w:p>
        </w:tc>
        <w:tc>
          <w:tcPr>
            <w:tcW w:w="6482" w:type="dxa"/>
          </w:tcPr>
          <w:p w14:paraId="5120CD0F" w14:textId="77777777" w:rsidR="008B3CD1" w:rsidRPr="000E5CAB" w:rsidRDefault="008B3CD1" w:rsidP="00845307">
            <w:pPr>
              <w:pStyle w:val="TableParagraph"/>
              <w:rPr>
                <w:sz w:val="18"/>
                <w:lang w:val="es-ES"/>
              </w:rPr>
            </w:pPr>
            <w:r w:rsidRPr="000E5CAB">
              <w:rPr>
                <w:sz w:val="18"/>
                <w:szCs w:val="18"/>
                <w:lang w:val="es-ES"/>
              </w:rPr>
              <w:t>Desarrollo de recursos humanos calificados, incluyendo políticas para retenerlos dentro de la organización</w:t>
            </w:r>
          </w:p>
        </w:tc>
      </w:tr>
      <w:tr w:rsidR="008B3CD1" w:rsidRPr="0088595F" w14:paraId="5120CD14" w14:textId="77777777" w:rsidTr="00845307">
        <w:trPr>
          <w:trHeight w:val="441"/>
        </w:trPr>
        <w:tc>
          <w:tcPr>
            <w:tcW w:w="360" w:type="dxa"/>
            <w:vMerge/>
            <w:tcBorders>
              <w:top w:val="nil"/>
            </w:tcBorders>
            <w:shd w:val="clear" w:color="auto" w:fill="DEEAF6"/>
          </w:tcPr>
          <w:p w14:paraId="5120CD11" w14:textId="77777777" w:rsidR="008B3CD1" w:rsidRPr="000E5CAB" w:rsidRDefault="008B3CD1" w:rsidP="00845307">
            <w:pPr>
              <w:rPr>
                <w:sz w:val="2"/>
                <w:szCs w:val="2"/>
                <w:lang w:val="es-ES"/>
              </w:rPr>
            </w:pPr>
          </w:p>
        </w:tc>
        <w:tc>
          <w:tcPr>
            <w:tcW w:w="1621" w:type="dxa"/>
            <w:vMerge/>
            <w:tcBorders>
              <w:top w:val="nil"/>
            </w:tcBorders>
          </w:tcPr>
          <w:p w14:paraId="5120CD12" w14:textId="77777777" w:rsidR="008B3CD1" w:rsidRPr="000E5CAB" w:rsidRDefault="008B3CD1" w:rsidP="00845307">
            <w:pPr>
              <w:rPr>
                <w:sz w:val="2"/>
                <w:szCs w:val="2"/>
                <w:lang w:val="es-ES"/>
              </w:rPr>
            </w:pPr>
          </w:p>
        </w:tc>
        <w:tc>
          <w:tcPr>
            <w:tcW w:w="6482" w:type="dxa"/>
          </w:tcPr>
          <w:p w14:paraId="5120CD13" w14:textId="77777777" w:rsidR="008B3CD1" w:rsidRPr="000E5CAB" w:rsidRDefault="008B3CD1" w:rsidP="00845307">
            <w:pPr>
              <w:pStyle w:val="TableParagraph"/>
              <w:rPr>
                <w:sz w:val="18"/>
                <w:lang w:val="es-ES"/>
              </w:rPr>
            </w:pPr>
            <w:r w:rsidRPr="000E5CAB">
              <w:rPr>
                <w:sz w:val="18"/>
                <w:szCs w:val="18"/>
                <w:lang w:val="es-ES"/>
              </w:rPr>
              <w:t>Sistematización y difusión de lecciones aprendidas, manuales, orientación metodológica y conceptual</w:t>
            </w:r>
          </w:p>
        </w:tc>
      </w:tr>
      <w:tr w:rsidR="008B3CD1" w:rsidRPr="0088595F" w14:paraId="5120CD18" w14:textId="77777777" w:rsidTr="00845307">
        <w:trPr>
          <w:trHeight w:val="438"/>
        </w:trPr>
        <w:tc>
          <w:tcPr>
            <w:tcW w:w="360" w:type="dxa"/>
            <w:vMerge w:val="restart"/>
            <w:shd w:val="clear" w:color="auto" w:fill="DEEAF6"/>
          </w:tcPr>
          <w:p w14:paraId="5120CD15" w14:textId="77777777" w:rsidR="008B3CD1" w:rsidRPr="000E5CAB" w:rsidRDefault="008B3CD1" w:rsidP="00845307">
            <w:pPr>
              <w:pStyle w:val="TableParagraph"/>
              <w:rPr>
                <w:sz w:val="18"/>
                <w:lang w:val="es-ES"/>
              </w:rPr>
            </w:pPr>
            <w:r w:rsidRPr="000E5CAB">
              <w:rPr>
                <w:sz w:val="18"/>
                <w:lang w:val="es-ES"/>
              </w:rPr>
              <w:t>5</w:t>
            </w:r>
          </w:p>
        </w:tc>
        <w:tc>
          <w:tcPr>
            <w:tcW w:w="1621" w:type="dxa"/>
            <w:vMerge w:val="restart"/>
          </w:tcPr>
          <w:p w14:paraId="5120CD16" w14:textId="77777777" w:rsidR="008B3CD1" w:rsidRPr="000E5CAB" w:rsidRDefault="008B3CD1" w:rsidP="00845307">
            <w:pPr>
              <w:pStyle w:val="TableParagraph"/>
              <w:spacing w:line="240" w:lineRule="auto"/>
              <w:ind w:right="42"/>
              <w:rPr>
                <w:sz w:val="18"/>
                <w:lang w:val="es-ES"/>
              </w:rPr>
            </w:pPr>
            <w:r w:rsidRPr="000E5CAB">
              <w:rPr>
                <w:sz w:val="18"/>
                <w:lang w:val="es-ES"/>
              </w:rPr>
              <w:t>Modelos de negocio y finanzas</w:t>
            </w:r>
          </w:p>
        </w:tc>
        <w:tc>
          <w:tcPr>
            <w:tcW w:w="6482" w:type="dxa"/>
          </w:tcPr>
          <w:p w14:paraId="5120CD17" w14:textId="77777777" w:rsidR="008B3CD1" w:rsidRPr="000E5CAB" w:rsidRDefault="008B3CD1" w:rsidP="00845307">
            <w:pPr>
              <w:pStyle w:val="TableParagraph"/>
              <w:spacing w:line="218" w:lineRule="exact"/>
              <w:rPr>
                <w:sz w:val="18"/>
                <w:lang w:val="es-ES"/>
              </w:rPr>
            </w:pPr>
            <w:r w:rsidRPr="000E5CAB">
              <w:rPr>
                <w:sz w:val="18"/>
                <w:szCs w:val="18"/>
                <w:lang w:val="es-ES"/>
              </w:rPr>
              <w:t>Implementación de esquemas que permitan la recuperación de costos y la aplicación de la legislación ambiental</w:t>
            </w:r>
          </w:p>
        </w:tc>
      </w:tr>
      <w:tr w:rsidR="008B3CD1" w:rsidRPr="0088595F" w14:paraId="5120CD1D" w14:textId="77777777" w:rsidTr="00845307">
        <w:trPr>
          <w:trHeight w:val="220"/>
        </w:trPr>
        <w:tc>
          <w:tcPr>
            <w:tcW w:w="360" w:type="dxa"/>
            <w:vMerge/>
            <w:tcBorders>
              <w:top w:val="nil"/>
            </w:tcBorders>
            <w:shd w:val="clear" w:color="auto" w:fill="DEEAF6"/>
          </w:tcPr>
          <w:p w14:paraId="5120CD19" w14:textId="77777777" w:rsidR="008B3CD1" w:rsidRPr="000E5CAB" w:rsidRDefault="008B3CD1" w:rsidP="00845307">
            <w:pPr>
              <w:rPr>
                <w:sz w:val="2"/>
                <w:szCs w:val="2"/>
                <w:lang w:val="es-ES"/>
              </w:rPr>
            </w:pPr>
          </w:p>
        </w:tc>
        <w:tc>
          <w:tcPr>
            <w:tcW w:w="1621" w:type="dxa"/>
            <w:vMerge/>
            <w:tcBorders>
              <w:top w:val="nil"/>
            </w:tcBorders>
          </w:tcPr>
          <w:p w14:paraId="5120CD1A" w14:textId="77777777" w:rsidR="008B3CD1" w:rsidRPr="000E5CAB" w:rsidRDefault="008B3CD1" w:rsidP="00845307">
            <w:pPr>
              <w:rPr>
                <w:sz w:val="2"/>
                <w:szCs w:val="2"/>
                <w:lang w:val="es-ES"/>
              </w:rPr>
            </w:pPr>
          </w:p>
        </w:tc>
        <w:tc>
          <w:tcPr>
            <w:tcW w:w="6482" w:type="dxa"/>
          </w:tcPr>
          <w:p w14:paraId="5120CD1B" w14:textId="77777777" w:rsidR="008B3CD1" w:rsidRPr="000E5CAB" w:rsidRDefault="008B3CD1" w:rsidP="00845307">
            <w:pPr>
              <w:pStyle w:val="TableParagraph"/>
              <w:spacing w:line="200" w:lineRule="exact"/>
              <w:rPr>
                <w:sz w:val="18"/>
                <w:lang w:val="es-ES"/>
              </w:rPr>
            </w:pPr>
            <w:r w:rsidRPr="000E5CAB">
              <w:rPr>
                <w:sz w:val="18"/>
                <w:szCs w:val="18"/>
                <w:lang w:val="es-ES"/>
              </w:rPr>
              <w:t>Incentivos para que sector privado y entidades públicas adopten medidas de adaptación al CC</w:t>
            </w:r>
          </w:p>
          <w:p w14:paraId="5120CD1C" w14:textId="77777777" w:rsidR="008B3CD1" w:rsidRPr="000E5CAB" w:rsidRDefault="008B3CD1" w:rsidP="00845307">
            <w:pPr>
              <w:pStyle w:val="TableParagraph"/>
              <w:spacing w:line="200" w:lineRule="exact"/>
              <w:rPr>
                <w:sz w:val="18"/>
                <w:lang w:val="es-ES"/>
              </w:rPr>
            </w:pPr>
          </w:p>
        </w:tc>
      </w:tr>
      <w:tr w:rsidR="008B3CD1" w:rsidRPr="0088595F" w14:paraId="5120CD21" w14:textId="77777777" w:rsidTr="00845307">
        <w:trPr>
          <w:trHeight w:val="218"/>
        </w:trPr>
        <w:tc>
          <w:tcPr>
            <w:tcW w:w="360" w:type="dxa"/>
            <w:vMerge/>
            <w:tcBorders>
              <w:top w:val="nil"/>
            </w:tcBorders>
            <w:shd w:val="clear" w:color="auto" w:fill="DEEAF6"/>
          </w:tcPr>
          <w:p w14:paraId="5120CD1E" w14:textId="77777777" w:rsidR="008B3CD1" w:rsidRPr="000E5CAB" w:rsidRDefault="008B3CD1" w:rsidP="00845307">
            <w:pPr>
              <w:rPr>
                <w:sz w:val="2"/>
                <w:szCs w:val="2"/>
                <w:lang w:val="es-ES"/>
              </w:rPr>
            </w:pPr>
          </w:p>
        </w:tc>
        <w:tc>
          <w:tcPr>
            <w:tcW w:w="1621" w:type="dxa"/>
            <w:vMerge/>
            <w:tcBorders>
              <w:top w:val="nil"/>
            </w:tcBorders>
          </w:tcPr>
          <w:p w14:paraId="5120CD1F" w14:textId="77777777" w:rsidR="008B3CD1" w:rsidRPr="000E5CAB" w:rsidRDefault="008B3CD1" w:rsidP="00845307">
            <w:pPr>
              <w:rPr>
                <w:sz w:val="2"/>
                <w:szCs w:val="2"/>
                <w:lang w:val="es-ES"/>
              </w:rPr>
            </w:pPr>
          </w:p>
        </w:tc>
        <w:tc>
          <w:tcPr>
            <w:tcW w:w="6482" w:type="dxa"/>
          </w:tcPr>
          <w:p w14:paraId="5120CD20" w14:textId="77777777" w:rsidR="008B3CD1" w:rsidRPr="000E5CAB" w:rsidRDefault="008B3CD1" w:rsidP="00845307">
            <w:pPr>
              <w:pStyle w:val="TableParagraph"/>
              <w:spacing w:line="198" w:lineRule="exact"/>
              <w:rPr>
                <w:sz w:val="18"/>
                <w:szCs w:val="18"/>
                <w:lang w:val="es-ES"/>
              </w:rPr>
            </w:pPr>
            <w:r w:rsidRPr="000E5CAB">
              <w:rPr>
                <w:sz w:val="18"/>
                <w:szCs w:val="18"/>
                <w:lang w:val="es-ES"/>
              </w:rPr>
              <w:t>Diseño de nuevos modelos fiscales y de gestión a nivel local y nacional</w:t>
            </w:r>
          </w:p>
        </w:tc>
      </w:tr>
      <w:tr w:rsidR="008B3CD1" w:rsidRPr="0088595F" w14:paraId="5120CD25" w14:textId="77777777" w:rsidTr="00845307">
        <w:trPr>
          <w:trHeight w:val="441"/>
        </w:trPr>
        <w:tc>
          <w:tcPr>
            <w:tcW w:w="360" w:type="dxa"/>
            <w:vMerge/>
            <w:tcBorders>
              <w:top w:val="nil"/>
            </w:tcBorders>
            <w:shd w:val="clear" w:color="auto" w:fill="DEEAF6"/>
          </w:tcPr>
          <w:p w14:paraId="5120CD22" w14:textId="77777777" w:rsidR="008B3CD1" w:rsidRPr="000E5CAB" w:rsidRDefault="008B3CD1" w:rsidP="00845307">
            <w:pPr>
              <w:rPr>
                <w:sz w:val="2"/>
                <w:szCs w:val="2"/>
                <w:lang w:val="es-ES"/>
              </w:rPr>
            </w:pPr>
          </w:p>
        </w:tc>
        <w:tc>
          <w:tcPr>
            <w:tcW w:w="1621" w:type="dxa"/>
            <w:vMerge/>
            <w:tcBorders>
              <w:top w:val="nil"/>
            </w:tcBorders>
          </w:tcPr>
          <w:p w14:paraId="5120CD23" w14:textId="77777777" w:rsidR="008B3CD1" w:rsidRPr="000E5CAB" w:rsidRDefault="008B3CD1" w:rsidP="00845307">
            <w:pPr>
              <w:rPr>
                <w:sz w:val="2"/>
                <w:szCs w:val="2"/>
                <w:lang w:val="es-ES"/>
              </w:rPr>
            </w:pPr>
          </w:p>
        </w:tc>
        <w:tc>
          <w:tcPr>
            <w:tcW w:w="6482" w:type="dxa"/>
          </w:tcPr>
          <w:p w14:paraId="5120CD24" w14:textId="77777777" w:rsidR="008B3CD1" w:rsidRPr="000E5CAB" w:rsidRDefault="008B3CD1" w:rsidP="00845307">
            <w:pPr>
              <w:pStyle w:val="TableParagraph"/>
              <w:rPr>
                <w:sz w:val="18"/>
                <w:szCs w:val="18"/>
                <w:lang w:val="es-ES"/>
              </w:rPr>
            </w:pPr>
            <w:r w:rsidRPr="000E5CAB">
              <w:rPr>
                <w:sz w:val="18"/>
                <w:szCs w:val="18"/>
                <w:lang w:val="es-ES"/>
              </w:rPr>
              <w:t>Creación de una línea presupuestaria fiscal para asignar inversiones para CC bajo el presupuesto ordinario de MOPTVDU</w:t>
            </w:r>
          </w:p>
        </w:tc>
      </w:tr>
      <w:tr w:rsidR="008B3CD1" w:rsidRPr="0088595F" w14:paraId="5120CD29" w14:textId="77777777" w:rsidTr="00845307">
        <w:trPr>
          <w:trHeight w:val="218"/>
        </w:trPr>
        <w:tc>
          <w:tcPr>
            <w:tcW w:w="360" w:type="dxa"/>
            <w:vMerge/>
            <w:tcBorders>
              <w:top w:val="nil"/>
            </w:tcBorders>
            <w:shd w:val="clear" w:color="auto" w:fill="DEEAF6"/>
          </w:tcPr>
          <w:p w14:paraId="5120CD26" w14:textId="77777777" w:rsidR="008B3CD1" w:rsidRPr="000E5CAB" w:rsidRDefault="008B3CD1" w:rsidP="00845307">
            <w:pPr>
              <w:rPr>
                <w:sz w:val="2"/>
                <w:szCs w:val="2"/>
                <w:lang w:val="es-ES"/>
              </w:rPr>
            </w:pPr>
          </w:p>
        </w:tc>
        <w:tc>
          <w:tcPr>
            <w:tcW w:w="1621" w:type="dxa"/>
            <w:vMerge/>
            <w:tcBorders>
              <w:top w:val="nil"/>
            </w:tcBorders>
          </w:tcPr>
          <w:p w14:paraId="5120CD27" w14:textId="77777777" w:rsidR="008B3CD1" w:rsidRPr="000E5CAB" w:rsidRDefault="008B3CD1" w:rsidP="00845307">
            <w:pPr>
              <w:rPr>
                <w:sz w:val="2"/>
                <w:szCs w:val="2"/>
                <w:lang w:val="es-ES"/>
              </w:rPr>
            </w:pPr>
          </w:p>
        </w:tc>
        <w:tc>
          <w:tcPr>
            <w:tcW w:w="6482" w:type="dxa"/>
          </w:tcPr>
          <w:p w14:paraId="5120CD28" w14:textId="77777777" w:rsidR="008B3CD1" w:rsidRPr="000E5CAB" w:rsidRDefault="008B3CD1" w:rsidP="00845307">
            <w:pPr>
              <w:pStyle w:val="TableParagraph"/>
              <w:spacing w:line="198" w:lineRule="exact"/>
              <w:rPr>
                <w:sz w:val="18"/>
                <w:lang w:val="es-ES"/>
              </w:rPr>
            </w:pPr>
            <w:r w:rsidRPr="000E5CAB">
              <w:rPr>
                <w:sz w:val="18"/>
                <w:szCs w:val="18"/>
                <w:lang w:val="es-ES"/>
              </w:rPr>
              <w:t>Introducción de esquemas de mantenimiento periódico</w:t>
            </w:r>
          </w:p>
        </w:tc>
      </w:tr>
      <w:tr w:rsidR="008B3CD1" w:rsidRPr="0088595F" w14:paraId="5120CD2E" w14:textId="77777777" w:rsidTr="00845307">
        <w:trPr>
          <w:trHeight w:val="220"/>
        </w:trPr>
        <w:tc>
          <w:tcPr>
            <w:tcW w:w="360" w:type="dxa"/>
            <w:vMerge w:val="restart"/>
            <w:shd w:val="clear" w:color="auto" w:fill="DEEAF6"/>
          </w:tcPr>
          <w:p w14:paraId="5120CD2A" w14:textId="77777777" w:rsidR="008B3CD1" w:rsidRPr="000E5CAB" w:rsidRDefault="008B3CD1" w:rsidP="00845307">
            <w:pPr>
              <w:pStyle w:val="TableParagraph"/>
              <w:rPr>
                <w:sz w:val="18"/>
                <w:lang w:val="es-ES"/>
              </w:rPr>
            </w:pPr>
            <w:r w:rsidRPr="000E5CAB">
              <w:rPr>
                <w:sz w:val="18"/>
                <w:lang w:val="es-ES"/>
              </w:rPr>
              <w:t>6</w:t>
            </w:r>
          </w:p>
        </w:tc>
        <w:tc>
          <w:tcPr>
            <w:tcW w:w="1621" w:type="dxa"/>
            <w:vMerge w:val="restart"/>
          </w:tcPr>
          <w:p w14:paraId="5120CD2B" w14:textId="77777777" w:rsidR="008B3CD1" w:rsidRPr="000E5CAB" w:rsidRDefault="008B3CD1" w:rsidP="00845307">
            <w:pPr>
              <w:jc w:val="both"/>
              <w:rPr>
                <w:sz w:val="18"/>
                <w:szCs w:val="18"/>
                <w:lang w:val="es-ES"/>
              </w:rPr>
            </w:pPr>
            <w:r w:rsidRPr="000E5CAB">
              <w:rPr>
                <w:sz w:val="18"/>
                <w:szCs w:val="18"/>
                <w:lang w:val="es-ES"/>
              </w:rPr>
              <w:t>Información y herramientas analíticas</w:t>
            </w:r>
          </w:p>
          <w:p w14:paraId="5120CD2C" w14:textId="77777777" w:rsidR="008B3CD1" w:rsidRPr="000E5CAB" w:rsidRDefault="008B3CD1" w:rsidP="00845307">
            <w:pPr>
              <w:pStyle w:val="TableParagraph"/>
              <w:tabs>
                <w:tab w:val="left" w:pos="1288"/>
              </w:tabs>
              <w:spacing w:line="240" w:lineRule="auto"/>
              <w:ind w:right="46"/>
              <w:rPr>
                <w:sz w:val="18"/>
                <w:lang w:val="es-ES"/>
              </w:rPr>
            </w:pPr>
          </w:p>
        </w:tc>
        <w:tc>
          <w:tcPr>
            <w:tcW w:w="6482" w:type="dxa"/>
          </w:tcPr>
          <w:p w14:paraId="5120CD2D" w14:textId="77777777" w:rsidR="008B3CD1" w:rsidRPr="000E5CAB" w:rsidRDefault="008B3CD1" w:rsidP="00845307">
            <w:pPr>
              <w:pStyle w:val="TableParagraph"/>
              <w:spacing w:line="200" w:lineRule="exact"/>
              <w:rPr>
                <w:sz w:val="18"/>
                <w:lang w:val="es-ES"/>
              </w:rPr>
            </w:pPr>
            <w:r w:rsidRPr="000E5CAB">
              <w:rPr>
                <w:sz w:val="18"/>
                <w:szCs w:val="18"/>
                <w:lang w:val="es-ES"/>
              </w:rPr>
              <w:t>Elaboración de escenarios de vulnerabilidad</w:t>
            </w:r>
          </w:p>
        </w:tc>
      </w:tr>
      <w:tr w:rsidR="008B3CD1" w:rsidRPr="0088595F" w14:paraId="5120CD32" w14:textId="77777777" w:rsidTr="00845307">
        <w:trPr>
          <w:trHeight w:val="220"/>
        </w:trPr>
        <w:tc>
          <w:tcPr>
            <w:tcW w:w="360" w:type="dxa"/>
            <w:vMerge/>
            <w:tcBorders>
              <w:top w:val="nil"/>
            </w:tcBorders>
            <w:shd w:val="clear" w:color="auto" w:fill="DEEAF6"/>
          </w:tcPr>
          <w:p w14:paraId="5120CD2F" w14:textId="77777777" w:rsidR="008B3CD1" w:rsidRPr="000E5CAB" w:rsidRDefault="008B3CD1" w:rsidP="00845307">
            <w:pPr>
              <w:rPr>
                <w:sz w:val="2"/>
                <w:szCs w:val="2"/>
                <w:lang w:val="es-ES"/>
              </w:rPr>
            </w:pPr>
          </w:p>
        </w:tc>
        <w:tc>
          <w:tcPr>
            <w:tcW w:w="1621" w:type="dxa"/>
            <w:vMerge/>
            <w:tcBorders>
              <w:top w:val="nil"/>
            </w:tcBorders>
          </w:tcPr>
          <w:p w14:paraId="5120CD30" w14:textId="77777777" w:rsidR="008B3CD1" w:rsidRPr="000E5CAB" w:rsidRDefault="008B3CD1" w:rsidP="00845307">
            <w:pPr>
              <w:rPr>
                <w:sz w:val="2"/>
                <w:szCs w:val="2"/>
                <w:lang w:val="es-ES"/>
              </w:rPr>
            </w:pPr>
          </w:p>
        </w:tc>
        <w:tc>
          <w:tcPr>
            <w:tcW w:w="6482" w:type="dxa"/>
          </w:tcPr>
          <w:p w14:paraId="5120CD31" w14:textId="77777777" w:rsidR="008B3CD1" w:rsidRPr="000E5CAB" w:rsidRDefault="008B3CD1" w:rsidP="00845307">
            <w:pPr>
              <w:pStyle w:val="TableParagraph"/>
              <w:spacing w:line="200" w:lineRule="exact"/>
              <w:rPr>
                <w:sz w:val="18"/>
                <w:lang w:val="es-ES"/>
              </w:rPr>
            </w:pPr>
            <w:r w:rsidRPr="000E5CAB">
              <w:rPr>
                <w:sz w:val="18"/>
                <w:szCs w:val="18"/>
                <w:lang w:val="es-ES"/>
              </w:rPr>
              <w:t>Evaluación de los efectos climáticos en la inversión existente (obras públicas)</w:t>
            </w:r>
          </w:p>
        </w:tc>
      </w:tr>
      <w:tr w:rsidR="008B3CD1" w:rsidRPr="0088595F" w14:paraId="5120CD36" w14:textId="77777777" w:rsidTr="00845307">
        <w:trPr>
          <w:trHeight w:val="217"/>
        </w:trPr>
        <w:tc>
          <w:tcPr>
            <w:tcW w:w="360" w:type="dxa"/>
            <w:vMerge/>
            <w:tcBorders>
              <w:top w:val="nil"/>
            </w:tcBorders>
            <w:shd w:val="clear" w:color="auto" w:fill="DEEAF6"/>
          </w:tcPr>
          <w:p w14:paraId="5120CD33" w14:textId="77777777" w:rsidR="008B3CD1" w:rsidRPr="000E5CAB" w:rsidRDefault="008B3CD1" w:rsidP="00845307">
            <w:pPr>
              <w:rPr>
                <w:sz w:val="2"/>
                <w:szCs w:val="2"/>
                <w:lang w:val="es-ES"/>
              </w:rPr>
            </w:pPr>
          </w:p>
        </w:tc>
        <w:tc>
          <w:tcPr>
            <w:tcW w:w="1621" w:type="dxa"/>
            <w:vMerge/>
            <w:tcBorders>
              <w:top w:val="nil"/>
            </w:tcBorders>
          </w:tcPr>
          <w:p w14:paraId="5120CD34" w14:textId="77777777" w:rsidR="008B3CD1" w:rsidRPr="000E5CAB" w:rsidRDefault="008B3CD1" w:rsidP="00845307">
            <w:pPr>
              <w:rPr>
                <w:sz w:val="2"/>
                <w:szCs w:val="2"/>
                <w:lang w:val="es-ES"/>
              </w:rPr>
            </w:pPr>
          </w:p>
        </w:tc>
        <w:tc>
          <w:tcPr>
            <w:tcW w:w="6482" w:type="dxa"/>
          </w:tcPr>
          <w:p w14:paraId="5120CD35" w14:textId="77777777" w:rsidR="008B3CD1" w:rsidRPr="000E5CAB" w:rsidRDefault="008B3CD1" w:rsidP="00845307">
            <w:pPr>
              <w:pStyle w:val="TableParagraph"/>
              <w:spacing w:line="198" w:lineRule="exact"/>
              <w:rPr>
                <w:sz w:val="18"/>
                <w:lang w:val="es-ES"/>
              </w:rPr>
            </w:pPr>
            <w:r w:rsidRPr="000E5CAB">
              <w:rPr>
                <w:sz w:val="18"/>
                <w:szCs w:val="18"/>
                <w:lang w:val="es-ES"/>
              </w:rPr>
              <w:t>Herramientas para la planificación del desarrollo urbano y escenarios de crecimiento</w:t>
            </w:r>
          </w:p>
        </w:tc>
      </w:tr>
      <w:tr w:rsidR="008B3CD1" w:rsidRPr="0088595F" w14:paraId="5120CD3A" w14:textId="77777777" w:rsidTr="00845307">
        <w:trPr>
          <w:trHeight w:val="220"/>
        </w:trPr>
        <w:tc>
          <w:tcPr>
            <w:tcW w:w="360" w:type="dxa"/>
            <w:vMerge/>
            <w:tcBorders>
              <w:top w:val="nil"/>
            </w:tcBorders>
            <w:shd w:val="clear" w:color="auto" w:fill="DEEAF6"/>
          </w:tcPr>
          <w:p w14:paraId="5120CD37" w14:textId="77777777" w:rsidR="008B3CD1" w:rsidRPr="000E5CAB" w:rsidRDefault="008B3CD1" w:rsidP="00845307">
            <w:pPr>
              <w:rPr>
                <w:sz w:val="2"/>
                <w:szCs w:val="2"/>
                <w:lang w:val="es-ES"/>
              </w:rPr>
            </w:pPr>
          </w:p>
        </w:tc>
        <w:tc>
          <w:tcPr>
            <w:tcW w:w="1621" w:type="dxa"/>
            <w:vMerge/>
            <w:tcBorders>
              <w:top w:val="nil"/>
            </w:tcBorders>
          </w:tcPr>
          <w:p w14:paraId="5120CD38" w14:textId="77777777" w:rsidR="008B3CD1" w:rsidRPr="000E5CAB" w:rsidRDefault="008B3CD1" w:rsidP="00845307">
            <w:pPr>
              <w:rPr>
                <w:sz w:val="2"/>
                <w:szCs w:val="2"/>
                <w:lang w:val="es-ES"/>
              </w:rPr>
            </w:pPr>
          </w:p>
        </w:tc>
        <w:tc>
          <w:tcPr>
            <w:tcW w:w="6482" w:type="dxa"/>
          </w:tcPr>
          <w:p w14:paraId="5120CD39" w14:textId="77777777" w:rsidR="008B3CD1" w:rsidRPr="000E5CAB" w:rsidRDefault="008B3CD1" w:rsidP="00845307">
            <w:pPr>
              <w:pStyle w:val="TableParagraph"/>
              <w:spacing w:before="1" w:line="199" w:lineRule="exact"/>
              <w:rPr>
                <w:sz w:val="18"/>
                <w:lang w:val="es-ES"/>
              </w:rPr>
            </w:pPr>
            <w:r w:rsidRPr="000E5CAB">
              <w:rPr>
                <w:sz w:val="18"/>
                <w:szCs w:val="18"/>
                <w:lang w:val="es-ES"/>
              </w:rPr>
              <w:t>Establecimiento de una línea de base para el transporte (vehículos) y las emisiones asociadas</w:t>
            </w:r>
          </w:p>
        </w:tc>
      </w:tr>
      <w:tr w:rsidR="008B3CD1" w:rsidRPr="0088595F" w14:paraId="5120CD3E" w14:textId="77777777" w:rsidTr="00845307">
        <w:trPr>
          <w:trHeight w:val="220"/>
        </w:trPr>
        <w:tc>
          <w:tcPr>
            <w:tcW w:w="360" w:type="dxa"/>
            <w:vMerge w:val="restart"/>
            <w:shd w:val="clear" w:color="auto" w:fill="DEEAF6"/>
          </w:tcPr>
          <w:p w14:paraId="5120CD3B" w14:textId="77777777" w:rsidR="008B3CD1" w:rsidRPr="000E5CAB" w:rsidRDefault="008B3CD1" w:rsidP="00845307">
            <w:pPr>
              <w:pStyle w:val="TableParagraph"/>
              <w:rPr>
                <w:sz w:val="18"/>
                <w:lang w:val="es-ES"/>
              </w:rPr>
            </w:pPr>
            <w:r w:rsidRPr="000E5CAB">
              <w:rPr>
                <w:sz w:val="18"/>
                <w:lang w:val="es-ES"/>
              </w:rPr>
              <w:t>7</w:t>
            </w:r>
          </w:p>
        </w:tc>
        <w:tc>
          <w:tcPr>
            <w:tcW w:w="1621" w:type="dxa"/>
            <w:vMerge w:val="restart"/>
          </w:tcPr>
          <w:p w14:paraId="5120CD3C" w14:textId="77777777" w:rsidR="008B3CD1" w:rsidRPr="000E5CAB" w:rsidRDefault="008B3CD1" w:rsidP="00845307">
            <w:pPr>
              <w:pStyle w:val="TableParagraph"/>
              <w:rPr>
                <w:sz w:val="18"/>
                <w:lang w:val="es-ES"/>
              </w:rPr>
            </w:pPr>
            <w:r w:rsidRPr="000E5CAB">
              <w:rPr>
                <w:sz w:val="18"/>
                <w:lang w:val="es-ES"/>
              </w:rPr>
              <w:t>Soluciones innovadoras</w:t>
            </w:r>
          </w:p>
        </w:tc>
        <w:tc>
          <w:tcPr>
            <w:tcW w:w="6482" w:type="dxa"/>
          </w:tcPr>
          <w:p w14:paraId="5120CD3D" w14:textId="77777777" w:rsidR="008B3CD1" w:rsidRPr="000E5CAB" w:rsidRDefault="008B3CD1" w:rsidP="00845307">
            <w:pPr>
              <w:pStyle w:val="TableParagraph"/>
              <w:spacing w:line="201" w:lineRule="exact"/>
              <w:rPr>
                <w:sz w:val="18"/>
                <w:lang w:val="es-ES"/>
              </w:rPr>
            </w:pPr>
            <w:r w:rsidRPr="000E5CAB">
              <w:rPr>
                <w:sz w:val="18"/>
                <w:szCs w:val="18"/>
                <w:lang w:val="es-ES"/>
              </w:rPr>
              <w:t>Techos verdes, bosques urbanos, EE en edificios</w:t>
            </w:r>
          </w:p>
        </w:tc>
      </w:tr>
      <w:tr w:rsidR="008B3CD1" w:rsidRPr="0088595F" w14:paraId="5120CD42" w14:textId="77777777" w:rsidTr="00845307">
        <w:trPr>
          <w:trHeight w:val="217"/>
        </w:trPr>
        <w:tc>
          <w:tcPr>
            <w:tcW w:w="360" w:type="dxa"/>
            <w:vMerge/>
            <w:tcBorders>
              <w:top w:val="nil"/>
            </w:tcBorders>
            <w:shd w:val="clear" w:color="auto" w:fill="DEEAF6"/>
          </w:tcPr>
          <w:p w14:paraId="5120CD3F" w14:textId="77777777" w:rsidR="008B3CD1" w:rsidRPr="000E5CAB" w:rsidRDefault="008B3CD1" w:rsidP="00845307">
            <w:pPr>
              <w:rPr>
                <w:sz w:val="2"/>
                <w:szCs w:val="2"/>
                <w:lang w:val="es-ES"/>
              </w:rPr>
            </w:pPr>
          </w:p>
        </w:tc>
        <w:tc>
          <w:tcPr>
            <w:tcW w:w="1621" w:type="dxa"/>
            <w:vMerge/>
            <w:tcBorders>
              <w:top w:val="nil"/>
            </w:tcBorders>
          </w:tcPr>
          <w:p w14:paraId="5120CD40" w14:textId="77777777" w:rsidR="008B3CD1" w:rsidRPr="000E5CAB" w:rsidRDefault="008B3CD1" w:rsidP="00845307">
            <w:pPr>
              <w:rPr>
                <w:sz w:val="2"/>
                <w:szCs w:val="2"/>
                <w:lang w:val="es-ES"/>
              </w:rPr>
            </w:pPr>
          </w:p>
        </w:tc>
        <w:tc>
          <w:tcPr>
            <w:tcW w:w="6482" w:type="dxa"/>
          </w:tcPr>
          <w:p w14:paraId="5120CD41" w14:textId="77777777" w:rsidR="008B3CD1" w:rsidRPr="000E5CAB" w:rsidRDefault="008B3CD1" w:rsidP="00845307">
            <w:pPr>
              <w:pStyle w:val="TableParagraph"/>
              <w:spacing w:line="198" w:lineRule="exact"/>
              <w:rPr>
                <w:sz w:val="18"/>
                <w:szCs w:val="18"/>
                <w:lang w:val="es-ES"/>
              </w:rPr>
            </w:pPr>
            <w:r w:rsidRPr="000E5CAB">
              <w:rPr>
                <w:sz w:val="18"/>
                <w:szCs w:val="18"/>
                <w:lang w:val="es-ES"/>
              </w:rPr>
              <w:t>Transporte intermodal y sostenible de Autobuses de Tránsito Rápido (SITRAMSS)</w:t>
            </w:r>
          </w:p>
        </w:tc>
      </w:tr>
      <w:tr w:rsidR="008B3CD1" w:rsidRPr="000E5CAB" w14:paraId="5120CD46" w14:textId="77777777" w:rsidTr="00845307">
        <w:trPr>
          <w:trHeight w:val="220"/>
        </w:trPr>
        <w:tc>
          <w:tcPr>
            <w:tcW w:w="360" w:type="dxa"/>
            <w:vMerge/>
            <w:tcBorders>
              <w:top w:val="nil"/>
            </w:tcBorders>
            <w:shd w:val="clear" w:color="auto" w:fill="DEEAF6"/>
          </w:tcPr>
          <w:p w14:paraId="5120CD43" w14:textId="77777777" w:rsidR="008B3CD1" w:rsidRPr="000E5CAB" w:rsidRDefault="008B3CD1" w:rsidP="00845307">
            <w:pPr>
              <w:rPr>
                <w:sz w:val="2"/>
                <w:szCs w:val="2"/>
                <w:lang w:val="es-ES"/>
              </w:rPr>
            </w:pPr>
          </w:p>
        </w:tc>
        <w:tc>
          <w:tcPr>
            <w:tcW w:w="1621" w:type="dxa"/>
            <w:vMerge/>
            <w:tcBorders>
              <w:top w:val="nil"/>
            </w:tcBorders>
          </w:tcPr>
          <w:p w14:paraId="5120CD44" w14:textId="77777777" w:rsidR="008B3CD1" w:rsidRPr="000E5CAB" w:rsidRDefault="008B3CD1" w:rsidP="00845307">
            <w:pPr>
              <w:rPr>
                <w:sz w:val="2"/>
                <w:szCs w:val="2"/>
                <w:lang w:val="es-ES"/>
              </w:rPr>
            </w:pPr>
          </w:p>
        </w:tc>
        <w:tc>
          <w:tcPr>
            <w:tcW w:w="6482" w:type="dxa"/>
          </w:tcPr>
          <w:p w14:paraId="5120CD45" w14:textId="77777777" w:rsidR="008B3CD1" w:rsidRPr="000E5CAB" w:rsidRDefault="008B3CD1" w:rsidP="00845307">
            <w:pPr>
              <w:pStyle w:val="TableParagraph"/>
              <w:spacing w:before="1" w:line="199" w:lineRule="exact"/>
              <w:rPr>
                <w:sz w:val="18"/>
                <w:lang w:val="es-ES"/>
              </w:rPr>
            </w:pPr>
            <w:r w:rsidRPr="000E5CAB">
              <w:rPr>
                <w:sz w:val="18"/>
                <w:szCs w:val="18"/>
                <w:lang w:val="es-ES"/>
              </w:rPr>
              <w:t>Senderos para bicicletas</w:t>
            </w:r>
          </w:p>
        </w:tc>
      </w:tr>
      <w:tr w:rsidR="008B3CD1" w:rsidRPr="0088595F" w14:paraId="5120CD4A" w14:textId="77777777" w:rsidTr="00845307">
        <w:trPr>
          <w:trHeight w:val="220"/>
        </w:trPr>
        <w:tc>
          <w:tcPr>
            <w:tcW w:w="360" w:type="dxa"/>
            <w:vMerge/>
            <w:tcBorders>
              <w:top w:val="nil"/>
            </w:tcBorders>
            <w:shd w:val="clear" w:color="auto" w:fill="DEEAF6"/>
          </w:tcPr>
          <w:p w14:paraId="5120CD47" w14:textId="77777777" w:rsidR="008B3CD1" w:rsidRPr="000E5CAB" w:rsidRDefault="008B3CD1" w:rsidP="00845307">
            <w:pPr>
              <w:rPr>
                <w:sz w:val="2"/>
                <w:szCs w:val="2"/>
                <w:lang w:val="es-ES"/>
              </w:rPr>
            </w:pPr>
          </w:p>
        </w:tc>
        <w:tc>
          <w:tcPr>
            <w:tcW w:w="1621" w:type="dxa"/>
            <w:vMerge/>
            <w:tcBorders>
              <w:top w:val="nil"/>
            </w:tcBorders>
          </w:tcPr>
          <w:p w14:paraId="5120CD48" w14:textId="77777777" w:rsidR="008B3CD1" w:rsidRPr="000E5CAB" w:rsidRDefault="008B3CD1" w:rsidP="00845307">
            <w:pPr>
              <w:rPr>
                <w:sz w:val="2"/>
                <w:szCs w:val="2"/>
                <w:lang w:val="es-ES"/>
              </w:rPr>
            </w:pPr>
          </w:p>
        </w:tc>
        <w:tc>
          <w:tcPr>
            <w:tcW w:w="6482" w:type="dxa"/>
          </w:tcPr>
          <w:p w14:paraId="5120CD49" w14:textId="77777777" w:rsidR="008B3CD1" w:rsidRPr="000E5CAB" w:rsidRDefault="008B3CD1" w:rsidP="00845307">
            <w:pPr>
              <w:pStyle w:val="TableParagraph"/>
              <w:spacing w:line="200" w:lineRule="exact"/>
              <w:rPr>
                <w:sz w:val="18"/>
                <w:lang w:val="es-ES"/>
              </w:rPr>
            </w:pPr>
            <w:r w:rsidRPr="000E5CAB">
              <w:rPr>
                <w:sz w:val="18"/>
                <w:szCs w:val="18"/>
                <w:lang w:val="es-ES"/>
              </w:rPr>
              <w:t>Reducción de los desplazamientos de vehículos</w:t>
            </w:r>
          </w:p>
        </w:tc>
      </w:tr>
    </w:tbl>
    <w:p w14:paraId="5120CD4B" w14:textId="77777777" w:rsidR="008B3CD1" w:rsidRPr="000E5CAB" w:rsidRDefault="008B3CD1" w:rsidP="008B3CD1">
      <w:pPr>
        <w:pStyle w:val="Textoindependiente"/>
        <w:spacing w:before="1"/>
        <w:rPr>
          <w:lang w:val="es-ES"/>
        </w:rPr>
      </w:pPr>
    </w:p>
    <w:p w14:paraId="5120CD4C" w14:textId="77777777" w:rsidR="008B3CD1" w:rsidRPr="000E5CAB" w:rsidRDefault="008B3CD1" w:rsidP="00ED5D2B">
      <w:pPr>
        <w:pStyle w:val="Textoindependiente"/>
        <w:spacing w:before="56"/>
        <w:ind w:right="49"/>
        <w:jc w:val="both"/>
        <w:rPr>
          <w:lang w:val="es-ES"/>
        </w:rPr>
      </w:pPr>
      <w:r w:rsidRPr="000E5CAB">
        <w:rPr>
          <w:lang w:val="es-ES"/>
        </w:rPr>
        <w:t xml:space="preserve">Los temas indicados proporcionan una comprensión bastante buena de la perspectiva del Ministerio sobre el tema al tiempo que evidencian la existencia de una serie de barreras que van más allá de sus atribuciones. Es por eso </w:t>
      </w:r>
      <w:proofErr w:type="gramStart"/>
      <w:r w:rsidRPr="000E5CAB">
        <w:rPr>
          <w:lang w:val="es-ES"/>
        </w:rPr>
        <w:t>que</w:t>
      </w:r>
      <w:proofErr w:type="gramEnd"/>
      <w:r w:rsidRPr="000E5CAB">
        <w:rPr>
          <w:lang w:val="es-ES"/>
        </w:rPr>
        <w:t xml:space="preserve"> se solicita el respaldo político del Ejecutivo y/o la Asamblea. También se puede deducir que el Ministerio reconoce los vacíos existentes en términos de conocimientos y habilidades profesionales para abordar con éxito los problemas de CC.</w:t>
      </w:r>
    </w:p>
    <w:p w14:paraId="5120CD4D" w14:textId="77777777" w:rsidR="008B3CD1" w:rsidRPr="000E5CAB" w:rsidRDefault="008B3CD1" w:rsidP="00ED5D2B">
      <w:pPr>
        <w:pStyle w:val="Textoindependiente"/>
        <w:spacing w:before="59"/>
        <w:ind w:right="49"/>
        <w:jc w:val="both"/>
        <w:rPr>
          <w:lang w:val="es-ES"/>
        </w:rPr>
      </w:pPr>
      <w:r w:rsidRPr="000E5CAB">
        <w:rPr>
          <w:lang w:val="es-ES"/>
        </w:rPr>
        <w:t>Se pueden plantear una serie de preguntas relacionadas con los temas presentados:</w:t>
      </w:r>
    </w:p>
    <w:p w14:paraId="5120CD4E" w14:textId="77777777" w:rsidR="008B3CD1" w:rsidRPr="000E5CAB" w:rsidRDefault="008B3CD1" w:rsidP="00ED5D2B">
      <w:pPr>
        <w:pStyle w:val="Prrafodelista"/>
        <w:numPr>
          <w:ilvl w:val="2"/>
          <w:numId w:val="11"/>
        </w:numPr>
        <w:tabs>
          <w:tab w:val="left" w:pos="861"/>
        </w:tabs>
        <w:spacing w:before="60"/>
        <w:ind w:right="49"/>
        <w:rPr>
          <w:lang w:val="es-ES"/>
        </w:rPr>
      </w:pPr>
      <w:r w:rsidRPr="000E5CAB">
        <w:rPr>
          <w:lang w:val="es-ES"/>
        </w:rPr>
        <w:t xml:space="preserve">¿Qué entidad debería ser responsable de la “infraestructura blanda” en las zonas </w:t>
      </w:r>
      <w:r w:rsidRPr="000E5CAB">
        <w:rPr>
          <w:lang w:val="es-ES"/>
        </w:rPr>
        <w:lastRenderedPageBreak/>
        <w:t>urbanas? En términos más generales, ¿cuáles son los modelos de negocio y de gestión apropiados para sostener, operar y mantener activos de infraestructura urbana para garantizar estándares mínimos de calidad?</w:t>
      </w:r>
    </w:p>
    <w:p w14:paraId="5120CD4F" w14:textId="77777777" w:rsidR="008B3CD1" w:rsidRPr="000E5CAB" w:rsidRDefault="008B3CD1" w:rsidP="00ED5D2B">
      <w:pPr>
        <w:pStyle w:val="Prrafodelista"/>
        <w:numPr>
          <w:ilvl w:val="2"/>
          <w:numId w:val="11"/>
        </w:numPr>
        <w:tabs>
          <w:tab w:val="left" w:pos="861"/>
        </w:tabs>
        <w:spacing w:before="2"/>
        <w:ind w:right="49"/>
        <w:rPr>
          <w:lang w:val="es-ES"/>
        </w:rPr>
      </w:pPr>
      <w:r w:rsidRPr="000E5CAB">
        <w:rPr>
          <w:lang w:val="es-ES"/>
        </w:rPr>
        <w:t>¿Se requieren nuevos comités interministeriales? La Política no menciona la Junta Técnica Estratégica del CODEMET que reúne a la mayoría de los actores identificados por el MOPTVDU. También hay grupos de trabajo definidos en el CONASAV y el CODEMET.</w:t>
      </w:r>
    </w:p>
    <w:p w14:paraId="5120CD50" w14:textId="77777777" w:rsidR="008B3CD1" w:rsidRPr="000E5CAB" w:rsidRDefault="008B3CD1" w:rsidP="00ED5D2B">
      <w:pPr>
        <w:pStyle w:val="Prrafodelista"/>
        <w:numPr>
          <w:ilvl w:val="2"/>
          <w:numId w:val="11"/>
        </w:numPr>
        <w:tabs>
          <w:tab w:val="left" w:pos="861"/>
        </w:tabs>
        <w:ind w:right="49"/>
        <w:rPr>
          <w:lang w:val="es-ES"/>
        </w:rPr>
      </w:pPr>
      <w:r w:rsidRPr="000E5CAB">
        <w:rPr>
          <w:lang w:val="es-ES"/>
        </w:rPr>
        <w:t xml:space="preserve">Si bien la generación y la gestión de los conocimientos y la experticia son críticos, ¿quién debe actuar como depositario de </w:t>
      </w:r>
      <w:proofErr w:type="gramStart"/>
      <w:r w:rsidRPr="000E5CAB">
        <w:rPr>
          <w:lang w:val="es-ES"/>
        </w:rPr>
        <w:t>los mismos</w:t>
      </w:r>
      <w:proofErr w:type="gramEnd"/>
      <w:r w:rsidRPr="000E5CAB">
        <w:rPr>
          <w:lang w:val="es-ES"/>
        </w:rPr>
        <w:t>? ¿Debería estar bajo un Ministerio o puede descentralizarse para garantizar el acceso y la calidad de los datos?</w:t>
      </w:r>
    </w:p>
    <w:p w14:paraId="5120CD51" w14:textId="77777777" w:rsidR="008B3CD1" w:rsidRPr="000E5CAB" w:rsidRDefault="008B3CD1" w:rsidP="00ED5D2B">
      <w:pPr>
        <w:pStyle w:val="Prrafodelista"/>
        <w:numPr>
          <w:ilvl w:val="2"/>
          <w:numId w:val="11"/>
        </w:numPr>
        <w:tabs>
          <w:tab w:val="left" w:pos="861"/>
        </w:tabs>
        <w:ind w:right="49"/>
        <w:rPr>
          <w:lang w:val="es-ES"/>
        </w:rPr>
      </w:pPr>
      <w:r w:rsidRPr="000E5CAB">
        <w:rPr>
          <w:lang w:val="es-ES"/>
        </w:rPr>
        <w:t>¿Cómo diseñar una política de recursos humanos que pueda mantener al personal calificado trabajando en el sector público? Este problema va más allá del Ministerio.</w:t>
      </w:r>
    </w:p>
    <w:p w14:paraId="5120CD52" w14:textId="77777777" w:rsidR="008B3CD1" w:rsidRPr="000E5CAB" w:rsidRDefault="008B3CD1" w:rsidP="00ED5D2B">
      <w:pPr>
        <w:pStyle w:val="Prrafodelista"/>
        <w:numPr>
          <w:ilvl w:val="2"/>
          <w:numId w:val="11"/>
        </w:numPr>
        <w:tabs>
          <w:tab w:val="left" w:pos="861"/>
        </w:tabs>
        <w:spacing w:before="2" w:line="237" w:lineRule="auto"/>
        <w:ind w:right="49"/>
        <w:rPr>
          <w:lang w:val="es-ES"/>
        </w:rPr>
      </w:pPr>
      <w:r w:rsidRPr="000E5CAB">
        <w:rPr>
          <w:lang w:val="es-ES"/>
        </w:rPr>
        <w:t>¿Cómo se pueden organizar de manera eficiente el asesoramiento y la divulgación a los gobiernos locales? ¿Debería ser este el papel de MOPTVDU? ¿Cómo encajaría esto bajo el PNODT?</w:t>
      </w:r>
    </w:p>
    <w:p w14:paraId="5120CD53" w14:textId="77777777" w:rsidR="008B3CD1" w:rsidRPr="000E5CAB" w:rsidRDefault="008B3CD1" w:rsidP="00ED5D2B">
      <w:pPr>
        <w:pStyle w:val="Prrafodelista"/>
        <w:numPr>
          <w:ilvl w:val="2"/>
          <w:numId w:val="11"/>
        </w:numPr>
        <w:tabs>
          <w:tab w:val="left" w:pos="861"/>
        </w:tabs>
        <w:spacing w:before="2"/>
        <w:ind w:right="49"/>
        <w:rPr>
          <w:lang w:val="es-ES"/>
        </w:rPr>
      </w:pPr>
      <w:r w:rsidRPr="000E5CAB">
        <w:rPr>
          <w:lang w:val="es-ES"/>
        </w:rPr>
        <w:t>¿Debería el diseño de normas técnicas estar bajo la competencia de MOPTVDU o más bien asignarse a un organismo autónomo, tal vez en la región centroamericana?</w:t>
      </w:r>
    </w:p>
    <w:p w14:paraId="5120CD54" w14:textId="77777777" w:rsidR="008B3CD1" w:rsidRPr="000E5CAB" w:rsidRDefault="008B3CD1" w:rsidP="00ED5D2B">
      <w:pPr>
        <w:pStyle w:val="Prrafodelista"/>
        <w:numPr>
          <w:ilvl w:val="2"/>
          <w:numId w:val="11"/>
        </w:numPr>
        <w:tabs>
          <w:tab w:val="left" w:pos="861"/>
        </w:tabs>
        <w:spacing w:before="1"/>
        <w:ind w:right="49"/>
        <w:rPr>
          <w:lang w:val="es-ES"/>
        </w:rPr>
      </w:pPr>
      <w:r w:rsidRPr="000E5CAB">
        <w:rPr>
          <w:lang w:val="es-ES"/>
        </w:rPr>
        <w:t>¿Qué entidad (o entidades) deberían estar a cargo de la recopilación y el análisis de la información, incluida la planificación del desarrollo urbano y el análisis de vulnerabilidad?</w:t>
      </w:r>
    </w:p>
    <w:p w14:paraId="5120CD55" w14:textId="77777777" w:rsidR="008B3CD1" w:rsidRPr="000E5CAB" w:rsidRDefault="008B3CD1" w:rsidP="00ED5D2B">
      <w:pPr>
        <w:pStyle w:val="Prrafodelista"/>
        <w:numPr>
          <w:ilvl w:val="2"/>
          <w:numId w:val="11"/>
        </w:numPr>
        <w:tabs>
          <w:tab w:val="left" w:pos="861"/>
        </w:tabs>
        <w:spacing w:before="1"/>
        <w:ind w:right="49"/>
        <w:rPr>
          <w:lang w:val="es-ES"/>
        </w:rPr>
      </w:pPr>
      <w:r w:rsidRPr="000E5CAB">
        <w:rPr>
          <w:lang w:val="es-ES"/>
        </w:rPr>
        <w:t>¿Cuál puede ser la modalidad de implementación y el modelo de negocio para soluciones innovadoras, incluidos los techos verdes, el despliegue de bicicletas y el SITRAMSS, con vistas al impacto y la sostenibilidad técnica y financiera?</w:t>
      </w:r>
    </w:p>
    <w:p w14:paraId="5120CD56" w14:textId="77777777" w:rsidR="008B3CD1" w:rsidRPr="000E5CAB" w:rsidRDefault="008B3CD1" w:rsidP="008B3CD1">
      <w:pPr>
        <w:pStyle w:val="Textoindependiente"/>
        <w:spacing w:before="9"/>
        <w:rPr>
          <w:sz w:val="31"/>
          <w:lang w:val="es-ES"/>
        </w:rPr>
      </w:pPr>
    </w:p>
    <w:p w14:paraId="5120CD57" w14:textId="77777777" w:rsidR="00ED5D2B" w:rsidRPr="000E5CAB" w:rsidRDefault="008B3CD1" w:rsidP="00ED5D2B">
      <w:pPr>
        <w:pStyle w:val="Textoindependiente"/>
        <w:ind w:right="49"/>
        <w:jc w:val="both"/>
        <w:rPr>
          <w:lang w:val="es-ES"/>
        </w:rPr>
      </w:pPr>
      <w:r w:rsidRPr="000E5CAB">
        <w:rPr>
          <w:lang w:val="es-ES"/>
        </w:rPr>
        <w:t>De los grupos identificados 2 “Atribuciones, competencias y coordinación” y 3 “Acercamiento con los gobiernos locales” es evidente que las atribuciones entre el MOPTVDU y las entidades enumeradas no son claras y que el acercamiento con los gobiernos inferiores no siempre se formaliza. Como primera evaluación, la Política parece asumir que el Ministerio necesita ampliar su portafolio. Si bien existe un impulso natural entre las personas y las instituciones para llenar los vacíos existentes</w:t>
      </w:r>
      <w:r w:rsidRPr="000E5CAB">
        <w:rPr>
          <w:rStyle w:val="Refdenotaalpie"/>
          <w:lang w:val="es-ES"/>
        </w:rPr>
        <w:footnoteReference w:id="32"/>
      </w:r>
      <w:r w:rsidRPr="000E5CAB">
        <w:rPr>
          <w:lang w:val="es-ES"/>
        </w:rPr>
        <w:t>,</w:t>
      </w:r>
      <w:r w:rsidRPr="000E5CAB">
        <w:rPr>
          <w:spacing w:val="-5"/>
          <w:lang w:val="es-ES"/>
        </w:rPr>
        <w:t xml:space="preserve"> </w:t>
      </w:r>
      <w:r w:rsidRPr="000E5CAB">
        <w:rPr>
          <w:lang w:val="es-ES"/>
        </w:rPr>
        <w:t>un enfoque alternativo puede ser reestructurar las competencias y roles, especializarse y subcontratar a socios públicos o privados cuando sea apropiado.</w:t>
      </w:r>
    </w:p>
    <w:p w14:paraId="5120CD58" w14:textId="77777777" w:rsidR="00ED5D2B" w:rsidRPr="000E5CAB" w:rsidRDefault="008B3CD1" w:rsidP="00ED5D2B">
      <w:pPr>
        <w:pStyle w:val="Textoindependiente"/>
        <w:ind w:right="49"/>
        <w:jc w:val="both"/>
        <w:rPr>
          <w:lang w:val="es-ES"/>
        </w:rPr>
      </w:pPr>
      <w:r w:rsidRPr="000E5CAB">
        <w:rPr>
          <w:lang w:val="es-ES"/>
        </w:rPr>
        <w:t>El Ministerio actualmente abarca el espectro vertical desde la legislación, la aplicación, el desarrollo de normas; hasta el diseño, ejecución, supervisión proyectos; recopilación de datos, análisis y gestión del conocimiento; hasta la creación de prototipos de nuevas soluciones y asistencia técnica a otras entidades públicas. Uno puede preguntarse si dicho rol es factible en términos de calidad y ejecución y conveniente en términos de roles y competencias.</w:t>
      </w:r>
      <w:r w:rsidRPr="000E5CAB">
        <w:rPr>
          <w:rStyle w:val="Refdenotaalpie"/>
          <w:lang w:val="es-ES"/>
        </w:rPr>
        <w:footnoteReference w:id="33"/>
      </w:r>
      <w:r w:rsidRPr="000E5CAB">
        <w:rPr>
          <w:lang w:val="es-ES"/>
        </w:rPr>
        <w:t xml:space="preserve"> Además, desde una perspectiva sectorial (horizontal) existen posibles conflictos de competencias, específicamente relacionados con la eficiencia energética (con CNE), cambio climático (MARN) y MH (modelos e incent</w:t>
      </w:r>
      <w:r w:rsidR="00ED5D2B" w:rsidRPr="000E5CAB">
        <w:rPr>
          <w:lang w:val="es-ES"/>
        </w:rPr>
        <w:t>ivos fiscales).</w:t>
      </w:r>
    </w:p>
    <w:p w14:paraId="5120CD59" w14:textId="77777777" w:rsidR="008B3CD1" w:rsidRPr="000E5CAB" w:rsidRDefault="008B3CD1" w:rsidP="00ED5D2B">
      <w:pPr>
        <w:pStyle w:val="Textoindependiente"/>
        <w:ind w:right="49"/>
        <w:jc w:val="both"/>
        <w:rPr>
          <w:lang w:val="es-ES"/>
        </w:rPr>
      </w:pPr>
      <w:r w:rsidRPr="000E5CAB">
        <w:rPr>
          <w:lang w:val="es-ES"/>
        </w:rPr>
        <w:t>La descripción general evidencia una necesidad continua e inevitable de coordinación para compensar los roles y competencias insuficientemente articulados. Esto lleva a mayores costos de transacción y una reducción de personal y recursos efectivamente disponibles. Con miras a incorporar elementos del CC en el portafolio, uno se esforzaría por minimizar dichos costos en lugar de aumentar aún más la carga de la gestión.</w:t>
      </w:r>
    </w:p>
    <w:p w14:paraId="5120CD5A" w14:textId="77777777" w:rsidR="00754B09" w:rsidRPr="000E5CAB" w:rsidRDefault="008B3CD1" w:rsidP="002C4D1C">
      <w:pPr>
        <w:pStyle w:val="Textoindependiente"/>
        <w:spacing w:before="61"/>
        <w:ind w:right="49"/>
        <w:jc w:val="both"/>
        <w:rPr>
          <w:lang w:val="es-ES"/>
        </w:rPr>
      </w:pPr>
      <w:r w:rsidRPr="000E5CAB">
        <w:rPr>
          <w:lang w:val="es-ES"/>
        </w:rPr>
        <w:lastRenderedPageBreak/>
        <w:t>Si bien la Política demuestra que los procesos legislativos y la ejecución técnica deberían estar separados (de ahí la demanda de respaldo político), el Consultor abogaría por una articulación aún más precisa y ajustaría las competencias sectoriales y territoriales de una manera más efectiva y eficiente. Este tipo de cuestiones deben evaluarse a nivel de la Presidencia (SETEPLAN - Dirección General</w:t>
      </w:r>
      <w:r w:rsidR="00754B09" w:rsidRPr="000E5CAB">
        <w:rPr>
          <w:lang w:val="es-ES"/>
        </w:rPr>
        <w:t xml:space="preserve"> de Transformación del Estado).</w:t>
      </w:r>
    </w:p>
    <w:p w14:paraId="5120CD5B" w14:textId="77777777" w:rsidR="008B3CD1" w:rsidRPr="000E5CAB" w:rsidRDefault="008B3CD1" w:rsidP="002C4D1C">
      <w:pPr>
        <w:pStyle w:val="Textoindependiente"/>
        <w:spacing w:before="61"/>
        <w:ind w:right="49"/>
        <w:jc w:val="both"/>
        <w:rPr>
          <w:lang w:val="es-ES"/>
        </w:rPr>
      </w:pPr>
      <w:r w:rsidRPr="000E5CAB">
        <w:rPr>
          <w:rFonts w:cs="Times New Roman"/>
          <w:lang w:val="es-ES"/>
        </w:rPr>
        <w:t>No obstante, la Política ofrece una primera reflexión sobre: (i) la funcionalidad de la organización interna del Ministerio; (</w:t>
      </w:r>
      <w:proofErr w:type="spellStart"/>
      <w:r w:rsidRPr="000E5CAB">
        <w:rPr>
          <w:rFonts w:cs="Times New Roman"/>
          <w:lang w:val="es-ES"/>
        </w:rPr>
        <w:t>ii</w:t>
      </w:r>
      <w:proofErr w:type="spellEnd"/>
      <w:r w:rsidRPr="000E5CAB">
        <w:rPr>
          <w:rFonts w:cs="Times New Roman"/>
          <w:lang w:val="es-ES"/>
        </w:rPr>
        <w:t>) problemas actuales con los enfoques de gestión y negocios (como la gestión preventiva y el monitoreo de la infraestructura instalada); (</w:t>
      </w:r>
      <w:proofErr w:type="spellStart"/>
      <w:r w:rsidRPr="000E5CAB">
        <w:rPr>
          <w:rFonts w:cs="Times New Roman"/>
          <w:lang w:val="es-ES"/>
        </w:rPr>
        <w:t>iii</w:t>
      </w:r>
      <w:proofErr w:type="spellEnd"/>
      <w:r w:rsidRPr="000E5CAB">
        <w:rPr>
          <w:rFonts w:cs="Times New Roman"/>
          <w:lang w:val="es-ES"/>
        </w:rPr>
        <w:t>) la necesidad de recuperación de costos; (</w:t>
      </w:r>
      <w:proofErr w:type="spellStart"/>
      <w:r w:rsidRPr="000E5CAB">
        <w:rPr>
          <w:rFonts w:cs="Times New Roman"/>
          <w:lang w:val="es-ES"/>
        </w:rPr>
        <w:t>iv</w:t>
      </w:r>
      <w:proofErr w:type="spellEnd"/>
      <w:r w:rsidRPr="000E5CAB">
        <w:rPr>
          <w:rFonts w:cs="Times New Roman"/>
          <w:lang w:val="es-ES"/>
        </w:rPr>
        <w:t>) limitaciones al alcance del Gobierno Central, de ahí la necesidad de movilizar a los gobiernos locales; (v) la necesidad de gestión del conocimiento (KM) y un posible repositorio de información, mejores prácticas y manuales (dentro o fuera del Ministerio); y (vi) la necesidad de redefinir las normas técnicas.</w:t>
      </w:r>
    </w:p>
    <w:p w14:paraId="5120CD5C" w14:textId="77777777" w:rsidR="008B3CD1" w:rsidRPr="000E5CAB" w:rsidRDefault="008B3CD1" w:rsidP="008B3CD1">
      <w:pPr>
        <w:rPr>
          <w:lang w:val="es-ES"/>
        </w:rPr>
      </w:pPr>
    </w:p>
    <w:p w14:paraId="5120CD5D" w14:textId="77777777" w:rsidR="00754B09" w:rsidRPr="000E5CAB" w:rsidRDefault="002E4A86" w:rsidP="002C4D1C">
      <w:pPr>
        <w:pStyle w:val="Ttulo2"/>
        <w:jc w:val="both"/>
        <w:rPr>
          <w:rFonts w:ascii="Calibri" w:hAnsi="Calibri"/>
          <w:i w:val="0"/>
          <w:lang w:val="es-ES"/>
        </w:rPr>
      </w:pPr>
      <w:bookmarkStart w:id="45" w:name="_Toc45559119"/>
      <w:r w:rsidRPr="000E5CAB">
        <w:rPr>
          <w:rFonts w:ascii="Calibri" w:hAnsi="Calibri"/>
          <w:i w:val="0"/>
          <w:lang w:val="es-ES"/>
        </w:rPr>
        <w:t xml:space="preserve">6.5 </w:t>
      </w:r>
      <w:r w:rsidR="00754B09" w:rsidRPr="000E5CAB">
        <w:rPr>
          <w:rFonts w:ascii="Calibri" w:hAnsi="Calibri"/>
          <w:i w:val="0"/>
          <w:lang w:val="es-ES"/>
        </w:rPr>
        <w:t>MARN/MOPTVDU</w:t>
      </w:r>
      <w:r w:rsidR="00754B09" w:rsidRPr="000E5CAB">
        <w:rPr>
          <w:rFonts w:ascii="Calibri" w:hAnsi="Calibri"/>
          <w:i w:val="0"/>
          <w:spacing w:val="-13"/>
          <w:lang w:val="es-ES"/>
        </w:rPr>
        <w:t xml:space="preserve"> </w:t>
      </w:r>
      <w:r w:rsidR="00754B09" w:rsidRPr="000E5CAB">
        <w:rPr>
          <w:rFonts w:ascii="Calibri" w:hAnsi="Calibri"/>
          <w:i w:val="0"/>
          <w:lang w:val="es-ES"/>
        </w:rPr>
        <w:t>-</w:t>
      </w:r>
      <w:r w:rsidR="00754B09" w:rsidRPr="000E5CAB">
        <w:rPr>
          <w:rFonts w:ascii="Calibri" w:hAnsi="Calibri"/>
          <w:i w:val="0"/>
          <w:spacing w:val="-11"/>
          <w:lang w:val="es-ES"/>
        </w:rPr>
        <w:t xml:space="preserve"> </w:t>
      </w:r>
      <w:r w:rsidR="00754B09" w:rsidRPr="000E5CAB">
        <w:rPr>
          <w:rFonts w:ascii="Calibri" w:hAnsi="Calibri"/>
          <w:i w:val="0"/>
          <w:lang w:val="es-ES"/>
        </w:rPr>
        <w:t>Plan</w:t>
      </w:r>
      <w:r w:rsidR="00754B09" w:rsidRPr="000E5CAB">
        <w:rPr>
          <w:rFonts w:ascii="Calibri" w:hAnsi="Calibri"/>
          <w:i w:val="0"/>
          <w:spacing w:val="-14"/>
          <w:lang w:val="es-ES"/>
        </w:rPr>
        <w:t xml:space="preserve"> </w:t>
      </w:r>
      <w:r w:rsidR="00754B09" w:rsidRPr="000E5CAB">
        <w:rPr>
          <w:rFonts w:ascii="Calibri" w:hAnsi="Calibri"/>
          <w:i w:val="0"/>
          <w:lang w:val="es-ES"/>
        </w:rPr>
        <w:t>Nacional</w:t>
      </w:r>
      <w:r w:rsidR="00754B09" w:rsidRPr="000E5CAB">
        <w:rPr>
          <w:rFonts w:ascii="Calibri" w:hAnsi="Calibri"/>
          <w:i w:val="0"/>
          <w:spacing w:val="-11"/>
          <w:lang w:val="es-ES"/>
        </w:rPr>
        <w:t xml:space="preserve"> </w:t>
      </w:r>
      <w:r w:rsidR="00754B09" w:rsidRPr="000E5CAB">
        <w:rPr>
          <w:rFonts w:ascii="Calibri" w:hAnsi="Calibri"/>
          <w:i w:val="0"/>
          <w:lang w:val="es-ES"/>
        </w:rPr>
        <w:t>de</w:t>
      </w:r>
      <w:r w:rsidR="00754B09" w:rsidRPr="000E5CAB">
        <w:rPr>
          <w:rFonts w:ascii="Calibri" w:hAnsi="Calibri"/>
          <w:i w:val="0"/>
          <w:spacing w:val="-15"/>
          <w:lang w:val="es-ES"/>
        </w:rPr>
        <w:t xml:space="preserve"> </w:t>
      </w:r>
      <w:r w:rsidR="00754B09" w:rsidRPr="000E5CAB">
        <w:rPr>
          <w:rFonts w:ascii="Calibri" w:hAnsi="Calibri"/>
          <w:i w:val="0"/>
          <w:lang w:val="es-ES"/>
        </w:rPr>
        <w:t>Ordenamiento</w:t>
      </w:r>
      <w:r w:rsidR="00754B09" w:rsidRPr="000E5CAB">
        <w:rPr>
          <w:rFonts w:ascii="Calibri" w:hAnsi="Calibri"/>
          <w:i w:val="0"/>
          <w:spacing w:val="-14"/>
          <w:lang w:val="es-ES"/>
        </w:rPr>
        <w:t xml:space="preserve"> </w:t>
      </w:r>
      <w:r w:rsidR="00754B09" w:rsidRPr="000E5CAB">
        <w:rPr>
          <w:rFonts w:ascii="Calibri" w:hAnsi="Calibri"/>
          <w:i w:val="0"/>
          <w:lang w:val="es-ES"/>
        </w:rPr>
        <w:t>y</w:t>
      </w:r>
      <w:r w:rsidR="00754B09" w:rsidRPr="000E5CAB">
        <w:rPr>
          <w:rFonts w:ascii="Calibri" w:hAnsi="Calibri"/>
          <w:i w:val="0"/>
          <w:spacing w:val="-13"/>
          <w:lang w:val="es-ES"/>
        </w:rPr>
        <w:t xml:space="preserve"> </w:t>
      </w:r>
      <w:r w:rsidR="00754B09" w:rsidRPr="000E5CAB">
        <w:rPr>
          <w:rFonts w:ascii="Calibri" w:hAnsi="Calibri"/>
          <w:i w:val="0"/>
          <w:lang w:val="es-ES"/>
        </w:rPr>
        <w:t>Desarrollo</w:t>
      </w:r>
      <w:r w:rsidR="00754B09" w:rsidRPr="000E5CAB">
        <w:rPr>
          <w:rFonts w:ascii="Calibri" w:hAnsi="Calibri"/>
          <w:i w:val="0"/>
          <w:spacing w:val="-15"/>
          <w:lang w:val="es-ES"/>
        </w:rPr>
        <w:t xml:space="preserve"> </w:t>
      </w:r>
      <w:r w:rsidR="00754B09" w:rsidRPr="000E5CAB">
        <w:rPr>
          <w:rFonts w:ascii="Calibri" w:hAnsi="Calibri"/>
          <w:i w:val="0"/>
          <w:lang w:val="es-ES"/>
        </w:rPr>
        <w:t>Territorial</w:t>
      </w:r>
      <w:r w:rsidR="00754B09" w:rsidRPr="000E5CAB">
        <w:rPr>
          <w:rFonts w:ascii="Calibri" w:hAnsi="Calibri"/>
          <w:i w:val="0"/>
          <w:spacing w:val="-12"/>
          <w:lang w:val="es-ES"/>
        </w:rPr>
        <w:t xml:space="preserve"> </w:t>
      </w:r>
      <w:r w:rsidR="00754B09" w:rsidRPr="000E5CAB">
        <w:rPr>
          <w:rFonts w:ascii="Calibri" w:hAnsi="Calibri"/>
          <w:i w:val="0"/>
          <w:lang w:val="es-ES"/>
        </w:rPr>
        <w:t>(2004)</w:t>
      </w:r>
      <w:bookmarkEnd w:id="45"/>
      <w:r w:rsidR="00754B09" w:rsidRPr="000E5CAB">
        <w:rPr>
          <w:rFonts w:ascii="Calibri" w:hAnsi="Calibri"/>
          <w:i w:val="0"/>
          <w:lang w:val="es-ES"/>
        </w:rPr>
        <w:t xml:space="preserve"> </w:t>
      </w:r>
    </w:p>
    <w:p w14:paraId="5120CD5E" w14:textId="77777777" w:rsidR="002E4A86" w:rsidRPr="000E5CAB" w:rsidRDefault="00754B09" w:rsidP="002E4A86">
      <w:pPr>
        <w:tabs>
          <w:tab w:val="left" w:pos="0"/>
        </w:tabs>
        <w:ind w:right="49"/>
        <w:jc w:val="both"/>
        <w:rPr>
          <w:lang w:val="es-ES"/>
        </w:rPr>
      </w:pPr>
      <w:r w:rsidRPr="000E5CAB">
        <w:rPr>
          <w:rFonts w:cs="Times New Roman"/>
          <w:lang w:val="es-ES"/>
        </w:rPr>
        <w:t>El término “territorios” en El Salvador se refiere, aproximadamente, a las áreas fuera del AMSS y otras ciudades principales, que enfrentan un legado prolongado de infraestructura deficiente, falta de servicios básicos y bajo desarrollo económico, y niveles de pobreza generalizados. Esta situación es una de las causas de la migración interna y, eventualmente, alimenta la afluencia de personas al extranjero. El Plan Nacional de Ordenamiento y Desarrollo Territorial (PNODT, 2004) tiene como objetivo establecer un marco para el desarrollo del país, su gente y sus recursos, de una manera más integral y sostenible que hasta ahora. En 2001, el Gobierno Central, a través del VMVDU, contrató a la firma española EPYPSA-IBERINSA para desarrollar el plan, incluyendo una propuesta para el marco legal de apoyo</w:t>
      </w:r>
      <w:r w:rsidRPr="000E5CAB">
        <w:rPr>
          <w:lang w:val="es-ES"/>
        </w:rPr>
        <w:t>.</w:t>
      </w:r>
      <w:r w:rsidRPr="000E5CAB">
        <w:rPr>
          <w:rStyle w:val="Refdenotaalpie"/>
          <w:lang w:val="es-ES"/>
        </w:rPr>
        <w:footnoteReference w:id="34"/>
      </w:r>
      <w:r w:rsidRPr="000E5CAB">
        <w:rPr>
          <w:lang w:val="es-ES"/>
        </w:rPr>
        <w:t xml:space="preserve"> </w:t>
      </w:r>
      <w:r w:rsidRPr="000E5CAB">
        <w:rPr>
          <w:rFonts w:cs="Times New Roman"/>
          <w:lang w:val="es-ES"/>
        </w:rPr>
        <w:t>Si bien el Plan fue aprobado en 2004, la Ley (LODT) se aprobó recién en 2011</w:t>
      </w:r>
      <w:r w:rsidRPr="000E5CAB">
        <w:rPr>
          <w:lang w:val="es-ES"/>
        </w:rPr>
        <w:t>.</w:t>
      </w:r>
    </w:p>
    <w:p w14:paraId="5120CD5F" w14:textId="77777777" w:rsidR="002E4A86" w:rsidRPr="000E5CAB" w:rsidRDefault="00754B09" w:rsidP="002E4A86">
      <w:pPr>
        <w:tabs>
          <w:tab w:val="left" w:pos="0"/>
        </w:tabs>
        <w:ind w:right="49"/>
        <w:jc w:val="both"/>
        <w:rPr>
          <w:lang w:val="es-ES"/>
        </w:rPr>
      </w:pPr>
      <w:r w:rsidRPr="000E5CAB">
        <w:rPr>
          <w:rFonts w:cs="Times New Roman"/>
          <w:lang w:val="es-ES"/>
        </w:rPr>
        <w:t xml:space="preserve">El PNODT parte de una visión específica sobre El Salvador y su desarrollo (sostenible), que persigue dos objetivos: (a) reducción de la pobreza, incluyendo la mitigación de los riesgos ambientales; </w:t>
      </w:r>
      <w:r w:rsidR="0046649D" w:rsidRPr="000E5CAB">
        <w:rPr>
          <w:rFonts w:cs="Times New Roman"/>
          <w:lang w:val="es-ES"/>
        </w:rPr>
        <w:t>e</w:t>
      </w:r>
      <w:r w:rsidRPr="000E5CAB">
        <w:rPr>
          <w:rFonts w:cs="Times New Roman"/>
          <w:lang w:val="es-ES"/>
        </w:rPr>
        <w:t xml:space="preserve"> (b) integración del país en un mundo globalizado basado en el libre comercio. Dado que la tierra en El Salvador es escasa, su uso debe ser racional, lo que impone una necesidad de planificación. Se identifican seis campos para este propósito: (1) social; (2) económico; (3) vivienda y sistemas urbanos; (4) medio ambiente; (5) infraestructura; y (6) institucional</w:t>
      </w:r>
      <w:r w:rsidRPr="000E5CAB">
        <w:rPr>
          <w:lang w:val="es-ES"/>
        </w:rPr>
        <w:t>.</w:t>
      </w:r>
      <w:r w:rsidRPr="000E5CAB">
        <w:rPr>
          <w:rStyle w:val="Refdenotaalpie"/>
          <w:lang w:val="es-ES"/>
        </w:rPr>
        <w:footnoteReference w:id="35"/>
      </w:r>
    </w:p>
    <w:p w14:paraId="5120CD60" w14:textId="77777777" w:rsidR="002E4A86" w:rsidRPr="000E5CAB" w:rsidRDefault="002E4A86" w:rsidP="002E4A86">
      <w:pPr>
        <w:tabs>
          <w:tab w:val="left" w:pos="0"/>
        </w:tabs>
        <w:ind w:right="49"/>
        <w:jc w:val="both"/>
        <w:rPr>
          <w:rFonts w:cs="Times New Roman"/>
          <w:lang w:val="es-ES"/>
        </w:rPr>
      </w:pPr>
    </w:p>
    <w:p w14:paraId="5120CD61" w14:textId="77777777" w:rsidR="00754B09" w:rsidRPr="000E5CAB" w:rsidRDefault="00754B09" w:rsidP="002E4A86">
      <w:pPr>
        <w:tabs>
          <w:tab w:val="left" w:pos="0"/>
        </w:tabs>
        <w:ind w:right="49"/>
        <w:jc w:val="both"/>
        <w:rPr>
          <w:lang w:val="es-ES"/>
        </w:rPr>
      </w:pPr>
      <w:r w:rsidRPr="000E5CAB">
        <w:rPr>
          <w:rFonts w:cs="Times New Roman"/>
          <w:lang w:val="es-ES"/>
        </w:rPr>
        <w:t xml:space="preserve">El objetivo de la LODT es proporcionar un marco legislativo integral que defina los instrumentos de planificación para la organización espacial del territorio a nivel nacional, subregional, </w:t>
      </w:r>
      <w:proofErr w:type="spellStart"/>
      <w:r w:rsidRPr="000E5CAB">
        <w:rPr>
          <w:rFonts w:cs="Times New Roman"/>
          <w:lang w:val="es-ES"/>
        </w:rPr>
        <w:t>microrregional</w:t>
      </w:r>
      <w:proofErr w:type="spellEnd"/>
      <w:r w:rsidRPr="000E5CAB">
        <w:rPr>
          <w:rFonts w:cs="Times New Roman"/>
          <w:lang w:val="es-ES"/>
        </w:rPr>
        <w:t xml:space="preserve"> y municipal, estableciendo así un sistema de planificación estructurado. La Ley incluye elementos para imponer condiciones a la propiedad de la tierra con el fin de garantizar su función social. El PNODT reconoce la necesidad de un marco institucional transparente y articulado que ofrezca las siguientes funciones:</w:t>
      </w:r>
    </w:p>
    <w:p w14:paraId="5120CD62" w14:textId="77777777" w:rsidR="00754B09" w:rsidRPr="000E5CAB" w:rsidRDefault="00754B09" w:rsidP="002E4A86">
      <w:pPr>
        <w:pStyle w:val="Prrafodelista"/>
        <w:numPr>
          <w:ilvl w:val="0"/>
          <w:numId w:val="21"/>
        </w:numPr>
        <w:tabs>
          <w:tab w:val="left" w:pos="0"/>
        </w:tabs>
        <w:ind w:right="49"/>
        <w:rPr>
          <w:rFonts w:cs="Times New Roman"/>
          <w:lang w:val="es-ES"/>
        </w:rPr>
      </w:pPr>
      <w:r w:rsidRPr="000E5CAB">
        <w:rPr>
          <w:rFonts w:cs="Times New Roman"/>
          <w:lang w:val="es-ES"/>
        </w:rPr>
        <w:t>Orientación estratégica para la política territorial;</w:t>
      </w:r>
    </w:p>
    <w:p w14:paraId="5120CD63" w14:textId="77777777" w:rsidR="00754B09" w:rsidRPr="000E5CAB" w:rsidRDefault="00754B09" w:rsidP="002E4A86">
      <w:pPr>
        <w:pStyle w:val="Prrafodelista"/>
        <w:numPr>
          <w:ilvl w:val="0"/>
          <w:numId w:val="21"/>
        </w:numPr>
        <w:tabs>
          <w:tab w:val="left" w:pos="0"/>
        </w:tabs>
        <w:ind w:right="49"/>
        <w:rPr>
          <w:rFonts w:cs="Times New Roman"/>
          <w:lang w:val="es-ES"/>
        </w:rPr>
      </w:pPr>
      <w:r w:rsidRPr="000E5CAB">
        <w:rPr>
          <w:rFonts w:cs="Times New Roman"/>
          <w:lang w:val="es-ES"/>
        </w:rPr>
        <w:t>Coordinación de planes nacionales específicos y políticas de interés nacional; y</w:t>
      </w:r>
    </w:p>
    <w:p w14:paraId="5120CD64" w14:textId="77777777" w:rsidR="00754B09" w:rsidRPr="000E5CAB" w:rsidRDefault="00754B09" w:rsidP="002E4A86">
      <w:pPr>
        <w:pStyle w:val="Prrafodelista"/>
        <w:numPr>
          <w:ilvl w:val="0"/>
          <w:numId w:val="21"/>
        </w:numPr>
        <w:tabs>
          <w:tab w:val="left" w:pos="0"/>
        </w:tabs>
        <w:ind w:right="49"/>
        <w:rPr>
          <w:rFonts w:cs="Times New Roman"/>
          <w:lang w:val="es-ES"/>
        </w:rPr>
      </w:pPr>
      <w:r w:rsidRPr="000E5CAB">
        <w:rPr>
          <w:rFonts w:cs="Times New Roman"/>
          <w:lang w:val="es-ES"/>
        </w:rPr>
        <w:t>Creación de consenso</w:t>
      </w:r>
      <w:r w:rsidR="002C4D1C" w:rsidRPr="000E5CAB">
        <w:rPr>
          <w:rFonts w:cs="Times New Roman"/>
          <w:lang w:val="es-ES"/>
        </w:rPr>
        <w:t>s</w:t>
      </w:r>
      <w:r w:rsidRPr="000E5CAB">
        <w:rPr>
          <w:rFonts w:cs="Times New Roman"/>
          <w:lang w:val="es-ES"/>
        </w:rPr>
        <w:t xml:space="preserve"> entre el Gobierno Central y los gobiernos locales.</w:t>
      </w:r>
    </w:p>
    <w:p w14:paraId="5120CD65" w14:textId="77777777" w:rsidR="00754B09" w:rsidRPr="000E5CAB" w:rsidRDefault="00754B09" w:rsidP="002E4A86">
      <w:pPr>
        <w:pStyle w:val="Textoindependiente"/>
        <w:tabs>
          <w:tab w:val="left" w:pos="0"/>
        </w:tabs>
        <w:ind w:left="142" w:right="49"/>
        <w:jc w:val="both"/>
        <w:rPr>
          <w:rFonts w:cs="Times New Roman"/>
          <w:lang w:val="es-ES"/>
        </w:rPr>
      </w:pPr>
    </w:p>
    <w:p w14:paraId="5120CD66" w14:textId="77777777" w:rsidR="002E4A86" w:rsidRPr="000E5CAB" w:rsidRDefault="00754B09" w:rsidP="002E4A86">
      <w:pPr>
        <w:pStyle w:val="Textoindependiente"/>
        <w:tabs>
          <w:tab w:val="left" w:pos="0"/>
        </w:tabs>
        <w:ind w:right="49"/>
        <w:jc w:val="both"/>
        <w:rPr>
          <w:lang w:val="es-ES"/>
        </w:rPr>
      </w:pPr>
      <w:r w:rsidRPr="000E5CAB">
        <w:rPr>
          <w:rFonts w:cs="Times New Roman"/>
          <w:lang w:val="es-ES"/>
        </w:rPr>
        <w:lastRenderedPageBreak/>
        <w:t>El Plan establece (o asume) el fortalecimiento de las capacidades locales en apoyo de sus competencias a corto plazo. A nivel nacional, el PNODT prevé la creación de una nueva Secretaría Nacional de Territorios asignada a la Presidencia, la creación de un Ministerio de Territorios o la ampliación de las funciones y competencias de un ministerio existente</w:t>
      </w:r>
      <w:r w:rsidRPr="000E5CAB">
        <w:rPr>
          <w:lang w:val="es-ES"/>
        </w:rPr>
        <w:t xml:space="preserve">. </w:t>
      </w:r>
      <w:r w:rsidRPr="000E5CAB">
        <w:rPr>
          <w:rFonts w:cs="Times New Roman"/>
          <w:lang w:val="es-ES"/>
        </w:rPr>
        <w:t>Esta entidad estará a cargo de la coordinación de iniciativas del Gobierno Central y lograr la colaboración con las autoridades locales, la sociedad civil, el sector privado, las ONG, etc.</w:t>
      </w:r>
      <w:r w:rsidRPr="000E5CAB">
        <w:rPr>
          <w:rStyle w:val="Refdenotaalpie"/>
          <w:sz w:val="18"/>
          <w:lang w:val="es-ES"/>
        </w:rPr>
        <w:t xml:space="preserve"> </w:t>
      </w:r>
      <w:r w:rsidRPr="000E5CAB">
        <w:rPr>
          <w:rStyle w:val="Refdenotaalpie"/>
          <w:sz w:val="18"/>
          <w:lang w:val="es-ES"/>
        </w:rPr>
        <w:footnoteReference w:id="36"/>
      </w:r>
    </w:p>
    <w:p w14:paraId="5120CD67" w14:textId="77777777" w:rsidR="00754B09" w:rsidRPr="000E5CAB" w:rsidRDefault="00754B09" w:rsidP="002E4A86">
      <w:pPr>
        <w:pStyle w:val="Textoindependiente"/>
        <w:tabs>
          <w:tab w:val="left" w:pos="0"/>
        </w:tabs>
        <w:ind w:right="49"/>
        <w:jc w:val="both"/>
        <w:rPr>
          <w:lang w:val="es-ES"/>
        </w:rPr>
      </w:pPr>
      <w:r w:rsidRPr="000E5CAB">
        <w:rPr>
          <w:rFonts w:cs="Times New Roman"/>
          <w:lang w:val="es-ES"/>
        </w:rPr>
        <w:t xml:space="preserve">El PNODT identifica además la necesidad de fomentar y fortalecer las estructuras asociativas entre las municipalidades y el establecimiento de oficinas </w:t>
      </w:r>
      <w:proofErr w:type="spellStart"/>
      <w:r w:rsidRPr="000E5CAB">
        <w:rPr>
          <w:rFonts w:cs="Times New Roman"/>
          <w:lang w:val="es-ES"/>
        </w:rPr>
        <w:t>microrregionales</w:t>
      </w:r>
      <w:proofErr w:type="spellEnd"/>
      <w:r w:rsidRPr="000E5CAB">
        <w:rPr>
          <w:rFonts w:cs="Times New Roman"/>
          <w:lang w:val="es-ES"/>
        </w:rPr>
        <w:t xml:space="preserve"> con capacidad técnica para implementar competencias y servicios en nombre de sus municipios. Se prevé que estas oficinas puedan desempeñar el papel simultáneo de avanzar en el proceso de descentralización y modernización de la Administración Pública. Se prevé una Red de Oficinas Territoriales que consiste en: (a) las oficinas </w:t>
      </w:r>
      <w:proofErr w:type="spellStart"/>
      <w:r w:rsidRPr="000E5CAB">
        <w:rPr>
          <w:rFonts w:cs="Times New Roman"/>
          <w:lang w:val="es-ES"/>
        </w:rPr>
        <w:t>microrregionales</w:t>
      </w:r>
      <w:proofErr w:type="spellEnd"/>
      <w:r w:rsidRPr="000E5CAB">
        <w:rPr>
          <w:rFonts w:cs="Times New Roman"/>
          <w:lang w:val="es-ES"/>
        </w:rPr>
        <w:t xml:space="preserve"> mencionadas que actuarán como servicios técnicos independientes que responden a sus </w:t>
      </w:r>
      <w:proofErr w:type="gramStart"/>
      <w:r w:rsidRPr="000E5CAB">
        <w:rPr>
          <w:rFonts w:cs="Times New Roman"/>
          <w:lang w:val="es-ES"/>
        </w:rPr>
        <w:t>Alcaldes</w:t>
      </w:r>
      <w:proofErr w:type="gramEnd"/>
      <w:r w:rsidRPr="000E5CAB">
        <w:rPr>
          <w:rFonts w:cs="Times New Roman"/>
          <w:lang w:val="es-ES"/>
        </w:rPr>
        <w:t>; (b) los servicios territoriales de la Administración Pública Central; y (c) las oficinas o servicios proporcionados por otras entidades destinadas al desarrollo local (grupos de OSC, ONG, agencias de cooperación, etc.). El Plan propone una división del país en 3 regiones, 14 subregiones y 31 microrregiones.</w:t>
      </w:r>
    </w:p>
    <w:p w14:paraId="5120CD68" w14:textId="77777777" w:rsidR="00754B09" w:rsidRPr="000E5CAB" w:rsidRDefault="00754B09" w:rsidP="002E4A86">
      <w:pPr>
        <w:pStyle w:val="Textoindependiente"/>
        <w:tabs>
          <w:tab w:val="left" w:pos="0"/>
        </w:tabs>
        <w:spacing w:before="61"/>
        <w:ind w:left="140" w:right="49"/>
        <w:jc w:val="both"/>
        <w:rPr>
          <w:lang w:val="es-ES"/>
        </w:rPr>
      </w:pPr>
    </w:p>
    <w:p w14:paraId="5120CD69" w14:textId="77777777" w:rsidR="00754B09" w:rsidRPr="000E5CAB" w:rsidRDefault="00754B09" w:rsidP="002E4A86">
      <w:pPr>
        <w:tabs>
          <w:tab w:val="left" w:pos="0"/>
        </w:tabs>
        <w:ind w:right="49"/>
        <w:jc w:val="both"/>
        <w:rPr>
          <w:rFonts w:cs="Times New Roman"/>
          <w:lang w:val="es-ES"/>
        </w:rPr>
      </w:pPr>
      <w:r w:rsidRPr="000E5CAB">
        <w:rPr>
          <w:rFonts w:cs="Times New Roman"/>
          <w:lang w:val="es-ES"/>
        </w:rPr>
        <w:t>Del mismo modo, se propone un sistema de instrumentos de planificación en capas basado en:</w:t>
      </w:r>
    </w:p>
    <w:p w14:paraId="5120CD6A" w14:textId="77777777" w:rsidR="00754B09" w:rsidRPr="000E5CAB" w:rsidRDefault="00754B09" w:rsidP="002E4A86">
      <w:pPr>
        <w:pStyle w:val="Prrafodelista"/>
        <w:widowControl/>
        <w:numPr>
          <w:ilvl w:val="0"/>
          <w:numId w:val="22"/>
        </w:numPr>
        <w:tabs>
          <w:tab w:val="left" w:pos="0"/>
        </w:tabs>
        <w:autoSpaceDE/>
        <w:autoSpaceDN/>
        <w:ind w:right="49"/>
        <w:contextualSpacing/>
        <w:rPr>
          <w:rFonts w:cs="Times New Roman"/>
          <w:lang w:val="es-ES"/>
        </w:rPr>
      </w:pPr>
      <w:r w:rsidRPr="000E5CAB">
        <w:rPr>
          <w:rFonts w:cs="Times New Roman"/>
          <w:lang w:val="es-ES"/>
        </w:rPr>
        <w:t>planes directores;</w:t>
      </w:r>
    </w:p>
    <w:p w14:paraId="5120CD6B" w14:textId="77777777" w:rsidR="00754B09" w:rsidRPr="000E5CAB" w:rsidRDefault="00754B09" w:rsidP="002E4A86">
      <w:pPr>
        <w:pStyle w:val="Prrafodelista"/>
        <w:widowControl/>
        <w:numPr>
          <w:ilvl w:val="0"/>
          <w:numId w:val="22"/>
        </w:numPr>
        <w:tabs>
          <w:tab w:val="left" w:pos="0"/>
        </w:tabs>
        <w:autoSpaceDE/>
        <w:autoSpaceDN/>
        <w:ind w:right="49"/>
        <w:contextualSpacing/>
        <w:rPr>
          <w:rFonts w:cs="Times New Roman"/>
          <w:lang w:val="es-ES"/>
        </w:rPr>
      </w:pPr>
      <w:r w:rsidRPr="000E5CAB">
        <w:rPr>
          <w:rFonts w:cs="Times New Roman"/>
          <w:lang w:val="es-ES"/>
        </w:rPr>
        <w:t>planes de desarrollo urbano y rural; y</w:t>
      </w:r>
    </w:p>
    <w:p w14:paraId="5120CD6C" w14:textId="77777777" w:rsidR="00754B09" w:rsidRPr="000E5CAB" w:rsidRDefault="00754B09" w:rsidP="002E4A86">
      <w:pPr>
        <w:pStyle w:val="Prrafodelista"/>
        <w:widowControl/>
        <w:numPr>
          <w:ilvl w:val="0"/>
          <w:numId w:val="22"/>
        </w:numPr>
        <w:tabs>
          <w:tab w:val="left" w:pos="0"/>
        </w:tabs>
        <w:autoSpaceDE/>
        <w:autoSpaceDN/>
        <w:ind w:right="49"/>
        <w:contextualSpacing/>
        <w:rPr>
          <w:rFonts w:cs="Times New Roman"/>
          <w:lang w:val="es-ES"/>
        </w:rPr>
      </w:pPr>
      <w:r w:rsidRPr="000E5CAB">
        <w:rPr>
          <w:rFonts w:cs="Times New Roman"/>
          <w:lang w:val="es-ES"/>
        </w:rPr>
        <w:t>planes de ordenamiento detallado.</w:t>
      </w:r>
    </w:p>
    <w:p w14:paraId="5120CD6D" w14:textId="77777777" w:rsidR="00754B09" w:rsidRPr="000E5CAB" w:rsidRDefault="00754B09" w:rsidP="002E4A86">
      <w:pPr>
        <w:tabs>
          <w:tab w:val="left" w:pos="0"/>
        </w:tabs>
        <w:ind w:right="49"/>
        <w:jc w:val="both"/>
        <w:rPr>
          <w:rFonts w:cs="Times New Roman"/>
          <w:lang w:val="es-ES"/>
        </w:rPr>
      </w:pPr>
    </w:p>
    <w:p w14:paraId="5120CD6E" w14:textId="77777777" w:rsidR="00754B09" w:rsidRPr="000E5CAB" w:rsidRDefault="00FE1704" w:rsidP="002E4A86">
      <w:pPr>
        <w:pStyle w:val="Textoindependiente"/>
        <w:tabs>
          <w:tab w:val="left" w:pos="0"/>
        </w:tabs>
        <w:ind w:left="140" w:right="49"/>
        <w:jc w:val="both"/>
        <w:rPr>
          <w:lang w:val="es-ES"/>
        </w:rPr>
      </w:pPr>
      <w:r w:rsidRPr="000E5CAB">
        <w:rPr>
          <w:noProof/>
          <w:lang w:val="es-ES" w:eastAsia="es-ES" w:bidi="ar-SA"/>
        </w:rPr>
        <w:drawing>
          <wp:anchor distT="0" distB="0" distL="0" distR="0" simplePos="0" relativeHeight="251661312" behindDoc="0" locked="0" layoutInCell="1" allowOverlap="1" wp14:anchorId="5120D009" wp14:editId="5120D00A">
            <wp:simplePos x="0" y="0"/>
            <wp:positionH relativeFrom="page">
              <wp:posOffset>1330960</wp:posOffset>
            </wp:positionH>
            <wp:positionV relativeFrom="paragraph">
              <wp:posOffset>683895</wp:posOffset>
            </wp:positionV>
            <wp:extent cx="5163820" cy="335343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163820" cy="3353435"/>
                    </a:xfrm>
                    <a:prstGeom prst="rect">
                      <a:avLst/>
                    </a:prstGeom>
                  </pic:spPr>
                </pic:pic>
              </a:graphicData>
            </a:graphic>
          </wp:anchor>
        </w:drawing>
      </w:r>
      <w:r w:rsidR="00754B09" w:rsidRPr="000E5CAB">
        <w:rPr>
          <w:rFonts w:cs="Times New Roman"/>
          <w:lang w:val="es-ES"/>
        </w:rPr>
        <w:t>La elaboración de los planes de alto nivel estará en manos del Gobierno Central, mientras que los planes de nivel inferior serán competencia de los municipios, ya sea individualmente o de manera asociada. Se prevén varios mecanismos de consulta pública directa o indirecta.</w:t>
      </w:r>
    </w:p>
    <w:p w14:paraId="5120CD6F" w14:textId="77777777" w:rsidR="008B3CD1" w:rsidRPr="000E5CAB" w:rsidRDefault="008B3CD1" w:rsidP="008B3CD1">
      <w:pPr>
        <w:rPr>
          <w:lang w:val="es-ES"/>
        </w:rPr>
      </w:pPr>
    </w:p>
    <w:p w14:paraId="5120CD70" w14:textId="77777777" w:rsidR="008B3CD1" w:rsidRPr="000E5CAB" w:rsidRDefault="008B3CD1" w:rsidP="008B3CD1">
      <w:pPr>
        <w:rPr>
          <w:lang w:val="es-ES"/>
        </w:rPr>
      </w:pPr>
    </w:p>
    <w:p w14:paraId="5120CD71" w14:textId="77777777" w:rsidR="008B3CD1" w:rsidRPr="000E5CAB" w:rsidRDefault="008B3CD1" w:rsidP="008B3CD1">
      <w:pPr>
        <w:rPr>
          <w:lang w:val="es-ES"/>
        </w:rPr>
      </w:pPr>
    </w:p>
    <w:p w14:paraId="5120CD72" w14:textId="77777777" w:rsidR="00FE1704" w:rsidRPr="000E5CAB" w:rsidRDefault="00FE1704" w:rsidP="00FE1704">
      <w:pPr>
        <w:pStyle w:val="Textoindependiente"/>
        <w:spacing w:before="134"/>
        <w:ind w:left="140" w:right="415"/>
        <w:jc w:val="both"/>
        <w:rPr>
          <w:lang w:val="es-ES"/>
        </w:rPr>
      </w:pPr>
      <w:r w:rsidRPr="000E5CAB">
        <w:rPr>
          <w:rFonts w:cs="Times New Roman"/>
          <w:lang w:val="es-ES"/>
        </w:rPr>
        <w:t>Vale la pena mencionar, además, la identificación de un Sistema Nacional de Información Territorial (SNIT) para reducir la fragmentación de la recopilación y gestión de datos entre diversos actores públicos y privados, garantizar la calidad de los datos, facilitar el acceso a la información y reducir la duplicación innecesaria de inversiones en equipos y recursos humanos</w:t>
      </w:r>
      <w:r w:rsidRPr="000E5CAB">
        <w:rPr>
          <w:lang w:val="es-ES"/>
        </w:rPr>
        <w:t>.</w:t>
      </w:r>
    </w:p>
    <w:p w14:paraId="5120CD73" w14:textId="77777777" w:rsidR="00FE1704" w:rsidRPr="000E5CAB" w:rsidRDefault="00FE1704" w:rsidP="00FE1704">
      <w:pPr>
        <w:pStyle w:val="Textoindependiente"/>
        <w:spacing w:before="134"/>
        <w:ind w:left="140" w:right="415"/>
        <w:jc w:val="both"/>
        <w:rPr>
          <w:lang w:val="es-ES"/>
        </w:rPr>
      </w:pPr>
    </w:p>
    <w:p w14:paraId="5120CD74" w14:textId="77777777" w:rsidR="00FE1704" w:rsidRPr="000E5CAB" w:rsidRDefault="00E50772" w:rsidP="00E50772">
      <w:pPr>
        <w:pStyle w:val="Textoindependiente"/>
        <w:spacing w:before="134"/>
        <w:ind w:left="140" w:right="415"/>
        <w:jc w:val="center"/>
        <w:rPr>
          <w:lang w:val="es-ES"/>
        </w:rPr>
      </w:pPr>
      <w:r w:rsidRPr="000E5CAB">
        <w:rPr>
          <w:noProof/>
          <w:sz w:val="20"/>
          <w:lang w:val="es-ES" w:eastAsia="es-ES" w:bidi="ar-SA"/>
        </w:rPr>
        <w:drawing>
          <wp:inline distT="0" distB="0" distL="0" distR="0" wp14:anchorId="5120D00B" wp14:editId="5120D00C">
            <wp:extent cx="5188097" cy="3164776"/>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5188097" cy="3164776"/>
                    </a:xfrm>
                    <a:prstGeom prst="rect">
                      <a:avLst/>
                    </a:prstGeom>
                  </pic:spPr>
                </pic:pic>
              </a:graphicData>
            </a:graphic>
          </wp:inline>
        </w:drawing>
      </w:r>
    </w:p>
    <w:p w14:paraId="5120CD75" w14:textId="77777777" w:rsidR="00FE1704" w:rsidRPr="000E5CAB" w:rsidRDefault="00FE1704" w:rsidP="00FE1704">
      <w:pPr>
        <w:pStyle w:val="Textoindependiente"/>
        <w:spacing w:before="134"/>
        <w:ind w:left="140" w:right="415"/>
        <w:jc w:val="both"/>
        <w:rPr>
          <w:lang w:val="es-ES"/>
        </w:rPr>
      </w:pPr>
    </w:p>
    <w:p w14:paraId="5120CD76" w14:textId="77777777" w:rsidR="00FE1704" w:rsidRPr="000E5CAB" w:rsidRDefault="00FE1704" w:rsidP="00FE1704">
      <w:pPr>
        <w:jc w:val="both"/>
        <w:rPr>
          <w:rFonts w:cs="Times New Roman"/>
          <w:lang w:val="es-ES"/>
        </w:rPr>
      </w:pPr>
      <w:r w:rsidRPr="000E5CAB">
        <w:rPr>
          <w:rFonts w:cs="Times New Roman"/>
          <w:lang w:val="es-ES"/>
        </w:rPr>
        <w:t xml:space="preserve">La referencia prevista por el PNODT es que </w:t>
      </w:r>
      <w:r w:rsidRPr="000E5CAB">
        <w:rPr>
          <w:rFonts w:cs="Times New Roman"/>
          <w:i/>
          <w:lang w:val="es-ES"/>
        </w:rPr>
        <w:t>“en 2015, El Salvador será un territorio altamente estructurado que experimentará un enérgico proceso de transformación en todos los campos, basado en una comprensión compartida y creativa de las acciones estratégicas más eficientes desde las perspectivas nacional, regional y local”.</w:t>
      </w:r>
    </w:p>
    <w:p w14:paraId="5120CD77" w14:textId="77777777" w:rsidR="00FE1704" w:rsidRPr="000E5CAB" w:rsidRDefault="00FE1704" w:rsidP="00FE1704">
      <w:pPr>
        <w:jc w:val="both"/>
        <w:rPr>
          <w:rFonts w:cs="Times New Roman"/>
          <w:lang w:val="es-ES"/>
        </w:rPr>
      </w:pPr>
    </w:p>
    <w:p w14:paraId="5120CD78" w14:textId="77777777" w:rsidR="00FE1704" w:rsidRPr="000E5CAB" w:rsidRDefault="00FE1704" w:rsidP="00FE1704">
      <w:pPr>
        <w:jc w:val="both"/>
        <w:rPr>
          <w:rFonts w:cs="Times New Roman"/>
          <w:lang w:val="es-ES"/>
        </w:rPr>
      </w:pPr>
      <w:r w:rsidRPr="000E5CAB">
        <w:rPr>
          <w:rFonts w:cs="Times New Roman"/>
          <w:lang w:val="es-ES"/>
        </w:rPr>
        <w:t>Para lograr esta visión, el PNODT define doce (12) objetivos específicos que se resumen a continuación.</w:t>
      </w:r>
    </w:p>
    <w:p w14:paraId="5120CD79" w14:textId="77777777" w:rsidR="00FE1704" w:rsidRPr="000E5CAB" w:rsidRDefault="00FE1704" w:rsidP="00FE1704">
      <w:pPr>
        <w:pStyle w:val="Textoindependiente"/>
        <w:spacing w:before="2"/>
        <w:rPr>
          <w:sz w:val="12"/>
          <w:lang w:val="es-ES"/>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
        <w:gridCol w:w="8102"/>
      </w:tblGrid>
      <w:tr w:rsidR="00FE1704" w:rsidRPr="0088595F" w14:paraId="5120CD7B" w14:textId="77777777" w:rsidTr="00845307">
        <w:trPr>
          <w:trHeight w:val="268"/>
        </w:trPr>
        <w:tc>
          <w:tcPr>
            <w:tcW w:w="8457" w:type="dxa"/>
            <w:gridSpan w:val="2"/>
            <w:shd w:val="clear" w:color="auto" w:fill="DEEAF6"/>
          </w:tcPr>
          <w:p w14:paraId="5120CD7A" w14:textId="77777777" w:rsidR="00FE1704" w:rsidRPr="000E5CAB" w:rsidRDefault="00FE1704" w:rsidP="00845307">
            <w:pPr>
              <w:pStyle w:val="TableParagraph"/>
              <w:spacing w:line="248" w:lineRule="exact"/>
              <w:rPr>
                <w:sz w:val="18"/>
                <w:lang w:val="es-ES"/>
              </w:rPr>
            </w:pPr>
            <w:r w:rsidRPr="000E5CAB">
              <w:rPr>
                <w:lang w:val="es-ES"/>
              </w:rPr>
              <w:t>P</w:t>
            </w:r>
            <w:r w:rsidRPr="000E5CAB">
              <w:rPr>
                <w:sz w:val="18"/>
                <w:lang w:val="es-ES"/>
              </w:rPr>
              <w:t xml:space="preserve">LAN </w:t>
            </w:r>
            <w:r w:rsidRPr="000E5CAB">
              <w:rPr>
                <w:lang w:val="es-ES"/>
              </w:rPr>
              <w:t>N</w:t>
            </w:r>
            <w:r w:rsidRPr="000E5CAB">
              <w:rPr>
                <w:sz w:val="18"/>
                <w:lang w:val="es-ES"/>
              </w:rPr>
              <w:t xml:space="preserve">ACIONAL DE </w:t>
            </w:r>
            <w:r w:rsidRPr="000E5CAB">
              <w:rPr>
                <w:lang w:val="es-ES"/>
              </w:rPr>
              <w:t>O</w:t>
            </w:r>
            <w:r w:rsidRPr="000E5CAB">
              <w:rPr>
                <w:sz w:val="18"/>
                <w:lang w:val="es-ES"/>
              </w:rPr>
              <w:t xml:space="preserve">RDENAMIENTO Y </w:t>
            </w:r>
            <w:r w:rsidRPr="000E5CAB">
              <w:rPr>
                <w:lang w:val="es-ES"/>
              </w:rPr>
              <w:t>D</w:t>
            </w:r>
            <w:r w:rsidRPr="000E5CAB">
              <w:rPr>
                <w:sz w:val="18"/>
                <w:lang w:val="es-ES"/>
              </w:rPr>
              <w:t xml:space="preserve">ESARROLLO </w:t>
            </w:r>
            <w:r w:rsidRPr="000E5CAB">
              <w:rPr>
                <w:lang w:val="es-ES"/>
              </w:rPr>
              <w:t>T</w:t>
            </w:r>
            <w:r w:rsidRPr="000E5CAB">
              <w:rPr>
                <w:sz w:val="18"/>
                <w:lang w:val="es-ES"/>
              </w:rPr>
              <w:t xml:space="preserve">ERRITORIAL </w:t>
            </w:r>
            <w:r w:rsidRPr="000E5CAB">
              <w:rPr>
                <w:lang w:val="es-ES"/>
              </w:rPr>
              <w:t>(PNODT, 2004) – O</w:t>
            </w:r>
            <w:r w:rsidRPr="000E5CAB">
              <w:rPr>
                <w:sz w:val="18"/>
                <w:lang w:val="es-ES"/>
              </w:rPr>
              <w:t>BJETIVOS</w:t>
            </w:r>
            <w:r w:rsidRPr="000E5CAB">
              <w:rPr>
                <w:lang w:val="es-ES"/>
              </w:rPr>
              <w:t xml:space="preserve"> E</w:t>
            </w:r>
            <w:r w:rsidRPr="000E5CAB">
              <w:rPr>
                <w:sz w:val="18"/>
                <w:lang w:val="es-ES"/>
              </w:rPr>
              <w:t xml:space="preserve">SPECIFICOS </w:t>
            </w:r>
          </w:p>
        </w:tc>
      </w:tr>
      <w:tr w:rsidR="00FE1704" w:rsidRPr="0088595F" w14:paraId="5120CD7E" w14:textId="77777777" w:rsidTr="00845307">
        <w:trPr>
          <w:trHeight w:val="218"/>
        </w:trPr>
        <w:tc>
          <w:tcPr>
            <w:tcW w:w="355" w:type="dxa"/>
            <w:shd w:val="clear" w:color="auto" w:fill="DEEAF6"/>
          </w:tcPr>
          <w:p w14:paraId="5120CD7C" w14:textId="77777777" w:rsidR="00FE1704" w:rsidRPr="000E5CAB" w:rsidRDefault="00FE1704" w:rsidP="00845307">
            <w:pPr>
              <w:pStyle w:val="TableParagraph"/>
              <w:spacing w:line="198" w:lineRule="exact"/>
              <w:ind w:left="0" w:right="134"/>
              <w:jc w:val="right"/>
              <w:rPr>
                <w:sz w:val="18"/>
                <w:lang w:val="es-ES"/>
              </w:rPr>
            </w:pPr>
            <w:r w:rsidRPr="000E5CAB">
              <w:rPr>
                <w:sz w:val="18"/>
                <w:lang w:val="es-ES"/>
              </w:rPr>
              <w:t>1</w:t>
            </w:r>
          </w:p>
        </w:tc>
        <w:tc>
          <w:tcPr>
            <w:tcW w:w="8102" w:type="dxa"/>
          </w:tcPr>
          <w:p w14:paraId="5120CD7D" w14:textId="77777777" w:rsidR="00FE1704" w:rsidRPr="000E5CAB" w:rsidRDefault="00FE1704" w:rsidP="00845307">
            <w:pPr>
              <w:pStyle w:val="TableParagraph"/>
              <w:spacing w:line="198" w:lineRule="exact"/>
              <w:rPr>
                <w:sz w:val="18"/>
                <w:lang w:val="es-ES"/>
              </w:rPr>
            </w:pPr>
            <w:r w:rsidRPr="000E5CAB">
              <w:rPr>
                <w:rFonts w:cs="Times New Roman"/>
                <w:sz w:val="18"/>
                <w:szCs w:val="18"/>
                <w:lang w:val="es-ES"/>
              </w:rPr>
              <w:t>Proporcionar a la Administración Pública un marco legal y capacidad institucional</w:t>
            </w:r>
          </w:p>
        </w:tc>
      </w:tr>
      <w:tr w:rsidR="00FE1704" w:rsidRPr="0088595F" w14:paraId="5120CD81" w14:textId="77777777" w:rsidTr="00845307">
        <w:trPr>
          <w:trHeight w:val="220"/>
        </w:trPr>
        <w:tc>
          <w:tcPr>
            <w:tcW w:w="355" w:type="dxa"/>
            <w:shd w:val="clear" w:color="auto" w:fill="DEEAF6"/>
          </w:tcPr>
          <w:p w14:paraId="5120CD7F" w14:textId="77777777" w:rsidR="00FE1704" w:rsidRPr="000E5CAB" w:rsidRDefault="00FE1704" w:rsidP="00845307">
            <w:pPr>
              <w:pStyle w:val="TableParagraph"/>
              <w:spacing w:line="200" w:lineRule="exact"/>
              <w:ind w:left="0" w:right="134"/>
              <w:jc w:val="right"/>
              <w:rPr>
                <w:sz w:val="18"/>
                <w:lang w:val="es-ES"/>
              </w:rPr>
            </w:pPr>
            <w:r w:rsidRPr="000E5CAB">
              <w:rPr>
                <w:sz w:val="18"/>
                <w:lang w:val="es-ES"/>
              </w:rPr>
              <w:t>2</w:t>
            </w:r>
          </w:p>
        </w:tc>
        <w:tc>
          <w:tcPr>
            <w:tcW w:w="8102" w:type="dxa"/>
          </w:tcPr>
          <w:p w14:paraId="5120CD80" w14:textId="77777777" w:rsidR="00FE1704" w:rsidRPr="000E5CAB" w:rsidRDefault="00FE1704" w:rsidP="00845307">
            <w:pPr>
              <w:pStyle w:val="TableParagraph"/>
              <w:spacing w:line="200" w:lineRule="exact"/>
              <w:rPr>
                <w:sz w:val="18"/>
                <w:lang w:val="es-ES"/>
              </w:rPr>
            </w:pPr>
            <w:r w:rsidRPr="000E5CAB">
              <w:rPr>
                <w:rFonts w:cs="Times New Roman"/>
                <w:sz w:val="18"/>
                <w:szCs w:val="18"/>
                <w:lang w:val="es-ES"/>
              </w:rPr>
              <w:t>Organizar el desarrollo urbano y fortalecer los sistemas urbanos</w:t>
            </w:r>
          </w:p>
        </w:tc>
      </w:tr>
      <w:tr w:rsidR="00FE1704" w:rsidRPr="0088595F" w14:paraId="5120CD84" w14:textId="77777777" w:rsidTr="00845307">
        <w:trPr>
          <w:trHeight w:val="220"/>
        </w:trPr>
        <w:tc>
          <w:tcPr>
            <w:tcW w:w="355" w:type="dxa"/>
            <w:shd w:val="clear" w:color="auto" w:fill="DEEAF6"/>
          </w:tcPr>
          <w:p w14:paraId="5120CD82" w14:textId="77777777" w:rsidR="00FE1704" w:rsidRPr="000E5CAB" w:rsidRDefault="00FE1704" w:rsidP="00845307">
            <w:pPr>
              <w:pStyle w:val="TableParagraph"/>
              <w:spacing w:line="200" w:lineRule="exact"/>
              <w:ind w:left="0" w:right="134"/>
              <w:jc w:val="right"/>
              <w:rPr>
                <w:sz w:val="18"/>
                <w:lang w:val="es-ES"/>
              </w:rPr>
            </w:pPr>
            <w:r w:rsidRPr="000E5CAB">
              <w:rPr>
                <w:sz w:val="18"/>
                <w:lang w:val="es-ES"/>
              </w:rPr>
              <w:t>3</w:t>
            </w:r>
          </w:p>
        </w:tc>
        <w:tc>
          <w:tcPr>
            <w:tcW w:w="8102" w:type="dxa"/>
          </w:tcPr>
          <w:p w14:paraId="5120CD83" w14:textId="77777777" w:rsidR="00FE1704" w:rsidRPr="000E5CAB" w:rsidRDefault="00FE1704" w:rsidP="00845307">
            <w:pPr>
              <w:pStyle w:val="TableParagraph"/>
              <w:spacing w:line="200" w:lineRule="exact"/>
              <w:rPr>
                <w:sz w:val="18"/>
                <w:lang w:val="es-ES"/>
              </w:rPr>
            </w:pPr>
            <w:r w:rsidRPr="000E5CAB">
              <w:rPr>
                <w:rFonts w:cs="Times New Roman"/>
                <w:sz w:val="18"/>
                <w:szCs w:val="18"/>
                <w:lang w:val="es-ES"/>
              </w:rPr>
              <w:t>Integrar el territorio nacional a través de una red vial moderna y otra infraestructura necesaria</w:t>
            </w:r>
          </w:p>
        </w:tc>
      </w:tr>
      <w:tr w:rsidR="00FE1704" w:rsidRPr="0088595F" w14:paraId="5120CD87" w14:textId="77777777" w:rsidTr="00845307">
        <w:trPr>
          <w:trHeight w:val="218"/>
        </w:trPr>
        <w:tc>
          <w:tcPr>
            <w:tcW w:w="355" w:type="dxa"/>
            <w:shd w:val="clear" w:color="auto" w:fill="DEEAF6"/>
          </w:tcPr>
          <w:p w14:paraId="5120CD85" w14:textId="77777777" w:rsidR="00FE1704" w:rsidRPr="000E5CAB" w:rsidRDefault="00FE1704" w:rsidP="00845307">
            <w:pPr>
              <w:pStyle w:val="TableParagraph"/>
              <w:spacing w:line="198" w:lineRule="exact"/>
              <w:ind w:left="0" w:right="134"/>
              <w:jc w:val="right"/>
              <w:rPr>
                <w:sz w:val="18"/>
                <w:lang w:val="es-ES"/>
              </w:rPr>
            </w:pPr>
            <w:r w:rsidRPr="000E5CAB">
              <w:rPr>
                <w:sz w:val="18"/>
                <w:lang w:val="es-ES"/>
              </w:rPr>
              <w:t>4</w:t>
            </w:r>
          </w:p>
        </w:tc>
        <w:tc>
          <w:tcPr>
            <w:tcW w:w="8102" w:type="dxa"/>
          </w:tcPr>
          <w:p w14:paraId="5120CD86" w14:textId="77777777" w:rsidR="00FE1704" w:rsidRPr="000E5CAB" w:rsidRDefault="00FE1704" w:rsidP="00845307">
            <w:pPr>
              <w:pStyle w:val="TableParagraph"/>
              <w:spacing w:line="198" w:lineRule="exact"/>
              <w:rPr>
                <w:sz w:val="18"/>
                <w:lang w:val="es-ES"/>
              </w:rPr>
            </w:pPr>
            <w:r w:rsidRPr="000E5CAB">
              <w:rPr>
                <w:rFonts w:cs="Times New Roman"/>
                <w:sz w:val="18"/>
                <w:szCs w:val="18"/>
                <w:lang w:val="es-ES"/>
              </w:rPr>
              <w:t>Desarrollar terrenos, infraestructura de servicios públicos y servicios para fomentar el desarrollo económico</w:t>
            </w:r>
          </w:p>
        </w:tc>
      </w:tr>
      <w:tr w:rsidR="00FE1704" w:rsidRPr="0088595F" w14:paraId="5120CD8A" w14:textId="77777777" w:rsidTr="00845307">
        <w:trPr>
          <w:trHeight w:val="220"/>
        </w:trPr>
        <w:tc>
          <w:tcPr>
            <w:tcW w:w="355" w:type="dxa"/>
            <w:shd w:val="clear" w:color="auto" w:fill="DEEAF6"/>
          </w:tcPr>
          <w:p w14:paraId="5120CD88" w14:textId="77777777" w:rsidR="00FE1704" w:rsidRPr="000E5CAB" w:rsidRDefault="00FE1704" w:rsidP="00845307">
            <w:pPr>
              <w:pStyle w:val="TableParagraph"/>
              <w:spacing w:before="1" w:line="199" w:lineRule="exact"/>
              <w:ind w:left="0" w:right="134"/>
              <w:jc w:val="right"/>
              <w:rPr>
                <w:sz w:val="18"/>
                <w:lang w:val="es-ES"/>
              </w:rPr>
            </w:pPr>
            <w:r w:rsidRPr="000E5CAB">
              <w:rPr>
                <w:sz w:val="18"/>
                <w:lang w:val="es-ES"/>
              </w:rPr>
              <w:t>5</w:t>
            </w:r>
          </w:p>
        </w:tc>
        <w:tc>
          <w:tcPr>
            <w:tcW w:w="8102" w:type="dxa"/>
          </w:tcPr>
          <w:p w14:paraId="5120CD89" w14:textId="77777777" w:rsidR="00FE1704" w:rsidRPr="000E5CAB" w:rsidRDefault="00FE1704" w:rsidP="00845307">
            <w:pPr>
              <w:pStyle w:val="TableParagraph"/>
              <w:spacing w:before="1" w:line="199" w:lineRule="exact"/>
              <w:rPr>
                <w:sz w:val="18"/>
                <w:lang w:val="es-ES"/>
              </w:rPr>
            </w:pPr>
            <w:r w:rsidRPr="000E5CAB">
              <w:rPr>
                <w:rFonts w:cs="Times New Roman"/>
                <w:sz w:val="18"/>
                <w:szCs w:val="18"/>
                <w:lang w:val="es-ES"/>
              </w:rPr>
              <w:t>Recuperar y valorar el patrimonio cultural en su contexto territorial</w:t>
            </w:r>
          </w:p>
        </w:tc>
      </w:tr>
      <w:tr w:rsidR="00FE1704" w:rsidRPr="0088595F" w14:paraId="5120CD8D" w14:textId="77777777" w:rsidTr="00845307">
        <w:trPr>
          <w:trHeight w:val="220"/>
        </w:trPr>
        <w:tc>
          <w:tcPr>
            <w:tcW w:w="355" w:type="dxa"/>
            <w:shd w:val="clear" w:color="auto" w:fill="DEEAF6"/>
          </w:tcPr>
          <w:p w14:paraId="5120CD8B" w14:textId="77777777" w:rsidR="00FE1704" w:rsidRPr="000E5CAB" w:rsidRDefault="00FE1704" w:rsidP="00845307">
            <w:pPr>
              <w:pStyle w:val="TableParagraph"/>
              <w:spacing w:line="200" w:lineRule="exact"/>
              <w:ind w:left="0" w:right="134"/>
              <w:jc w:val="right"/>
              <w:rPr>
                <w:sz w:val="18"/>
                <w:lang w:val="es-ES"/>
              </w:rPr>
            </w:pPr>
            <w:r w:rsidRPr="000E5CAB">
              <w:rPr>
                <w:sz w:val="18"/>
                <w:lang w:val="es-ES"/>
              </w:rPr>
              <w:t>6</w:t>
            </w:r>
          </w:p>
        </w:tc>
        <w:tc>
          <w:tcPr>
            <w:tcW w:w="8102" w:type="dxa"/>
          </w:tcPr>
          <w:p w14:paraId="5120CD8C" w14:textId="77777777" w:rsidR="00FE1704" w:rsidRPr="000E5CAB" w:rsidRDefault="00FE1704" w:rsidP="00845307">
            <w:pPr>
              <w:pStyle w:val="TableParagraph"/>
              <w:spacing w:line="200" w:lineRule="exact"/>
              <w:rPr>
                <w:sz w:val="18"/>
                <w:lang w:val="es-ES"/>
              </w:rPr>
            </w:pPr>
            <w:r w:rsidRPr="000E5CAB">
              <w:rPr>
                <w:rFonts w:cs="Times New Roman"/>
                <w:sz w:val="18"/>
                <w:szCs w:val="18"/>
                <w:lang w:val="es-ES"/>
              </w:rPr>
              <w:t>Desarrollar plenamente el potencial productivo de las áreas rurales y del territorio en su conjunto</w:t>
            </w:r>
          </w:p>
        </w:tc>
      </w:tr>
      <w:tr w:rsidR="00FE1704" w:rsidRPr="0088595F" w14:paraId="5120CD90" w14:textId="77777777" w:rsidTr="00845307">
        <w:trPr>
          <w:trHeight w:val="220"/>
        </w:trPr>
        <w:tc>
          <w:tcPr>
            <w:tcW w:w="355" w:type="dxa"/>
            <w:shd w:val="clear" w:color="auto" w:fill="DEEAF6"/>
          </w:tcPr>
          <w:p w14:paraId="5120CD8E" w14:textId="77777777" w:rsidR="00FE1704" w:rsidRPr="000E5CAB" w:rsidRDefault="00FE1704" w:rsidP="00845307">
            <w:pPr>
              <w:pStyle w:val="TableParagraph"/>
              <w:spacing w:line="200" w:lineRule="exact"/>
              <w:ind w:left="0" w:right="134"/>
              <w:jc w:val="right"/>
              <w:rPr>
                <w:sz w:val="18"/>
                <w:lang w:val="es-ES"/>
              </w:rPr>
            </w:pPr>
            <w:r w:rsidRPr="000E5CAB">
              <w:rPr>
                <w:sz w:val="18"/>
                <w:lang w:val="es-ES"/>
              </w:rPr>
              <w:t>7</w:t>
            </w:r>
          </w:p>
        </w:tc>
        <w:tc>
          <w:tcPr>
            <w:tcW w:w="8102" w:type="dxa"/>
          </w:tcPr>
          <w:p w14:paraId="5120CD8F" w14:textId="77777777" w:rsidR="00FE1704" w:rsidRPr="000E5CAB" w:rsidRDefault="00FE1704" w:rsidP="00845307">
            <w:pPr>
              <w:pStyle w:val="TableParagraph"/>
              <w:spacing w:line="200" w:lineRule="exact"/>
              <w:rPr>
                <w:sz w:val="18"/>
                <w:lang w:val="es-ES"/>
              </w:rPr>
            </w:pPr>
            <w:r w:rsidRPr="000E5CAB">
              <w:rPr>
                <w:rFonts w:cs="Times New Roman"/>
                <w:sz w:val="18"/>
                <w:szCs w:val="18"/>
                <w:lang w:val="es-ES"/>
              </w:rPr>
              <w:t>Desarrollar la gestión integrada de los recursos hidrológicos</w:t>
            </w:r>
          </w:p>
        </w:tc>
      </w:tr>
      <w:tr w:rsidR="00FE1704" w:rsidRPr="0088595F" w14:paraId="5120CD93" w14:textId="77777777" w:rsidTr="00845307">
        <w:trPr>
          <w:trHeight w:val="217"/>
        </w:trPr>
        <w:tc>
          <w:tcPr>
            <w:tcW w:w="355" w:type="dxa"/>
            <w:shd w:val="clear" w:color="auto" w:fill="DEEAF6"/>
          </w:tcPr>
          <w:p w14:paraId="5120CD91" w14:textId="77777777" w:rsidR="00FE1704" w:rsidRPr="000E5CAB" w:rsidRDefault="00FE1704" w:rsidP="00845307">
            <w:pPr>
              <w:pStyle w:val="TableParagraph"/>
              <w:spacing w:line="198" w:lineRule="exact"/>
              <w:ind w:left="0" w:right="134"/>
              <w:jc w:val="right"/>
              <w:rPr>
                <w:sz w:val="18"/>
                <w:lang w:val="es-ES"/>
              </w:rPr>
            </w:pPr>
            <w:r w:rsidRPr="000E5CAB">
              <w:rPr>
                <w:sz w:val="18"/>
                <w:lang w:val="es-ES"/>
              </w:rPr>
              <w:t>8</w:t>
            </w:r>
          </w:p>
        </w:tc>
        <w:tc>
          <w:tcPr>
            <w:tcW w:w="8102" w:type="dxa"/>
          </w:tcPr>
          <w:p w14:paraId="5120CD92" w14:textId="77777777" w:rsidR="00FE1704" w:rsidRPr="000E5CAB" w:rsidRDefault="00FE1704" w:rsidP="00845307">
            <w:pPr>
              <w:pStyle w:val="TableParagraph"/>
              <w:spacing w:line="198" w:lineRule="exact"/>
              <w:rPr>
                <w:sz w:val="18"/>
                <w:lang w:val="es-ES"/>
              </w:rPr>
            </w:pPr>
            <w:r w:rsidRPr="000E5CAB">
              <w:rPr>
                <w:rFonts w:cs="Times New Roman"/>
                <w:sz w:val="18"/>
                <w:szCs w:val="18"/>
                <w:lang w:val="es-ES"/>
              </w:rPr>
              <w:t>Mejorar las condiciones para fomentar el turismo</w:t>
            </w:r>
          </w:p>
        </w:tc>
      </w:tr>
      <w:tr w:rsidR="00FE1704" w:rsidRPr="0088595F" w14:paraId="5120CD96" w14:textId="77777777" w:rsidTr="00845307">
        <w:trPr>
          <w:trHeight w:val="220"/>
        </w:trPr>
        <w:tc>
          <w:tcPr>
            <w:tcW w:w="355" w:type="dxa"/>
            <w:shd w:val="clear" w:color="auto" w:fill="DEEAF6"/>
          </w:tcPr>
          <w:p w14:paraId="5120CD94" w14:textId="77777777" w:rsidR="00FE1704" w:rsidRPr="000E5CAB" w:rsidRDefault="00FE1704" w:rsidP="00845307">
            <w:pPr>
              <w:pStyle w:val="TableParagraph"/>
              <w:spacing w:before="1" w:line="199" w:lineRule="exact"/>
              <w:ind w:left="0" w:right="134"/>
              <w:jc w:val="right"/>
              <w:rPr>
                <w:sz w:val="18"/>
                <w:lang w:val="es-ES"/>
              </w:rPr>
            </w:pPr>
            <w:r w:rsidRPr="000E5CAB">
              <w:rPr>
                <w:sz w:val="18"/>
                <w:lang w:val="es-ES"/>
              </w:rPr>
              <w:t>9</w:t>
            </w:r>
          </w:p>
        </w:tc>
        <w:tc>
          <w:tcPr>
            <w:tcW w:w="8102" w:type="dxa"/>
          </w:tcPr>
          <w:p w14:paraId="5120CD95" w14:textId="77777777" w:rsidR="00FE1704" w:rsidRPr="000E5CAB" w:rsidRDefault="00FE1704" w:rsidP="00845307">
            <w:pPr>
              <w:pStyle w:val="TableParagraph"/>
              <w:spacing w:before="1" w:line="199" w:lineRule="exact"/>
              <w:rPr>
                <w:sz w:val="18"/>
                <w:lang w:val="es-ES"/>
              </w:rPr>
            </w:pPr>
            <w:r w:rsidRPr="000E5CAB">
              <w:rPr>
                <w:rFonts w:cs="Times New Roman"/>
                <w:sz w:val="18"/>
                <w:szCs w:val="18"/>
                <w:lang w:val="es-ES"/>
              </w:rPr>
              <w:t>Desarrollar e integrar en el territorio nacional el Sistema de Áreas Naturales Protegidas</w:t>
            </w:r>
          </w:p>
        </w:tc>
      </w:tr>
      <w:tr w:rsidR="00FE1704" w:rsidRPr="0088595F" w14:paraId="5120CD99" w14:textId="77777777" w:rsidTr="00845307">
        <w:trPr>
          <w:trHeight w:val="220"/>
        </w:trPr>
        <w:tc>
          <w:tcPr>
            <w:tcW w:w="355" w:type="dxa"/>
            <w:shd w:val="clear" w:color="auto" w:fill="DEEAF6"/>
          </w:tcPr>
          <w:p w14:paraId="5120CD97" w14:textId="77777777" w:rsidR="00FE1704" w:rsidRPr="000E5CAB" w:rsidRDefault="00FE1704" w:rsidP="00845307">
            <w:pPr>
              <w:pStyle w:val="TableParagraph"/>
              <w:spacing w:line="200" w:lineRule="exact"/>
              <w:ind w:left="0" w:right="88"/>
              <w:jc w:val="right"/>
              <w:rPr>
                <w:sz w:val="18"/>
                <w:lang w:val="es-ES"/>
              </w:rPr>
            </w:pPr>
            <w:r w:rsidRPr="000E5CAB">
              <w:rPr>
                <w:sz w:val="18"/>
                <w:lang w:val="es-ES"/>
              </w:rPr>
              <w:t>10</w:t>
            </w:r>
          </w:p>
        </w:tc>
        <w:tc>
          <w:tcPr>
            <w:tcW w:w="8102" w:type="dxa"/>
          </w:tcPr>
          <w:p w14:paraId="5120CD98" w14:textId="77777777" w:rsidR="00FE1704" w:rsidRPr="000E5CAB" w:rsidRDefault="00FE1704" w:rsidP="00845307">
            <w:pPr>
              <w:pStyle w:val="TableParagraph"/>
              <w:spacing w:line="200" w:lineRule="exact"/>
              <w:rPr>
                <w:sz w:val="18"/>
                <w:lang w:val="es-ES"/>
              </w:rPr>
            </w:pPr>
            <w:r w:rsidRPr="000E5CAB">
              <w:rPr>
                <w:rFonts w:cs="Times New Roman"/>
                <w:sz w:val="18"/>
                <w:szCs w:val="18"/>
                <w:lang w:val="es-ES"/>
              </w:rPr>
              <w:t>Integrar los recursos terrestres y marinos en la política territorial</w:t>
            </w:r>
          </w:p>
        </w:tc>
      </w:tr>
      <w:tr w:rsidR="00FE1704" w:rsidRPr="0088595F" w14:paraId="5120CD9C" w14:textId="77777777" w:rsidTr="00845307">
        <w:trPr>
          <w:trHeight w:val="220"/>
        </w:trPr>
        <w:tc>
          <w:tcPr>
            <w:tcW w:w="355" w:type="dxa"/>
            <w:shd w:val="clear" w:color="auto" w:fill="DEEAF6"/>
          </w:tcPr>
          <w:p w14:paraId="5120CD9A" w14:textId="77777777" w:rsidR="00FE1704" w:rsidRPr="000E5CAB" w:rsidRDefault="00FE1704" w:rsidP="00845307">
            <w:pPr>
              <w:pStyle w:val="TableParagraph"/>
              <w:spacing w:line="200" w:lineRule="exact"/>
              <w:ind w:left="0" w:right="88"/>
              <w:jc w:val="right"/>
              <w:rPr>
                <w:sz w:val="18"/>
                <w:lang w:val="es-ES"/>
              </w:rPr>
            </w:pPr>
            <w:r w:rsidRPr="000E5CAB">
              <w:rPr>
                <w:sz w:val="18"/>
                <w:lang w:val="es-ES"/>
              </w:rPr>
              <w:t>11</w:t>
            </w:r>
          </w:p>
        </w:tc>
        <w:tc>
          <w:tcPr>
            <w:tcW w:w="8102" w:type="dxa"/>
          </w:tcPr>
          <w:p w14:paraId="5120CD9B" w14:textId="77777777" w:rsidR="00FE1704" w:rsidRPr="000E5CAB" w:rsidRDefault="00FE1704" w:rsidP="00845307">
            <w:pPr>
              <w:pStyle w:val="TableParagraph"/>
              <w:spacing w:line="200" w:lineRule="exact"/>
              <w:rPr>
                <w:sz w:val="18"/>
                <w:lang w:val="es-ES"/>
              </w:rPr>
            </w:pPr>
            <w:r w:rsidRPr="000E5CAB">
              <w:rPr>
                <w:rFonts w:cs="Times New Roman"/>
                <w:sz w:val="18"/>
                <w:szCs w:val="18"/>
                <w:lang w:val="es-ES"/>
              </w:rPr>
              <w:t>Definir proyectos transnacionales relevantes para la integración centroamericana</w:t>
            </w:r>
          </w:p>
        </w:tc>
      </w:tr>
      <w:tr w:rsidR="00FE1704" w:rsidRPr="0088595F" w14:paraId="5120CD9F" w14:textId="77777777" w:rsidTr="00845307">
        <w:trPr>
          <w:trHeight w:val="218"/>
        </w:trPr>
        <w:tc>
          <w:tcPr>
            <w:tcW w:w="355" w:type="dxa"/>
            <w:shd w:val="clear" w:color="auto" w:fill="DEEAF6"/>
          </w:tcPr>
          <w:p w14:paraId="5120CD9D" w14:textId="77777777" w:rsidR="00FE1704" w:rsidRPr="000E5CAB" w:rsidRDefault="00FE1704" w:rsidP="00845307">
            <w:pPr>
              <w:pStyle w:val="TableParagraph"/>
              <w:spacing w:line="198" w:lineRule="exact"/>
              <w:ind w:left="0" w:right="88"/>
              <w:jc w:val="right"/>
              <w:rPr>
                <w:sz w:val="18"/>
                <w:lang w:val="es-ES"/>
              </w:rPr>
            </w:pPr>
            <w:r w:rsidRPr="000E5CAB">
              <w:rPr>
                <w:sz w:val="18"/>
                <w:lang w:val="es-ES"/>
              </w:rPr>
              <w:t>12</w:t>
            </w:r>
          </w:p>
        </w:tc>
        <w:tc>
          <w:tcPr>
            <w:tcW w:w="8102" w:type="dxa"/>
          </w:tcPr>
          <w:p w14:paraId="5120CD9E" w14:textId="77777777" w:rsidR="00FE1704" w:rsidRPr="000E5CAB" w:rsidRDefault="00FE1704" w:rsidP="00845307">
            <w:pPr>
              <w:pStyle w:val="TableParagraph"/>
              <w:spacing w:line="198" w:lineRule="exact"/>
              <w:rPr>
                <w:sz w:val="18"/>
                <w:lang w:val="es-ES"/>
              </w:rPr>
            </w:pPr>
            <w:r w:rsidRPr="000E5CAB">
              <w:rPr>
                <w:rFonts w:cs="Times New Roman"/>
                <w:sz w:val="18"/>
                <w:szCs w:val="18"/>
                <w:lang w:val="es-ES"/>
              </w:rPr>
              <w:t>Incorporar la gestión de riesgos en los sistemas nacionales</w:t>
            </w:r>
          </w:p>
        </w:tc>
      </w:tr>
    </w:tbl>
    <w:p w14:paraId="5120CDA0" w14:textId="77777777" w:rsidR="00FE1704" w:rsidRPr="000E5CAB" w:rsidRDefault="00FE1704" w:rsidP="00FE1704">
      <w:pPr>
        <w:pStyle w:val="Textoindependiente"/>
        <w:spacing w:before="1"/>
        <w:rPr>
          <w:lang w:val="es-ES"/>
        </w:rPr>
      </w:pPr>
    </w:p>
    <w:p w14:paraId="5120CDA1" w14:textId="77777777" w:rsidR="00FE1704" w:rsidRPr="000E5CAB" w:rsidRDefault="00FE1704" w:rsidP="00E50772">
      <w:pPr>
        <w:tabs>
          <w:tab w:val="left" w:pos="8789"/>
        </w:tabs>
        <w:ind w:right="49"/>
        <w:jc w:val="both"/>
        <w:rPr>
          <w:rFonts w:cs="Times New Roman"/>
          <w:lang w:val="es-ES"/>
        </w:rPr>
      </w:pPr>
      <w:r w:rsidRPr="000E5CAB">
        <w:rPr>
          <w:rFonts w:cs="Times New Roman"/>
          <w:lang w:val="es-ES"/>
        </w:rPr>
        <w:t>Esta visión no se materializó para 2015, ya que existen muchas barreras institucionales, políticas, de capacidad y financieras. La idea de transformar El Salvador en una cuadrícula de ciudades incrustadas en áreas naturales conservadas ambientalmente no resultó factible y la línea de tiempo no era realista, ya que tal transformación—si es que pudiese llegar a ser dirigida—puede ocurrir en el transcurso de décadas o un siglo, tal vez. Claramente, los recursos necesarios y el consenso político para implementar el PNODT no estaban establecidos en 2004.</w:t>
      </w:r>
    </w:p>
    <w:p w14:paraId="5120CDA2" w14:textId="77777777" w:rsidR="00FE1704" w:rsidRPr="000E5CAB" w:rsidRDefault="00FE1704" w:rsidP="00E50772">
      <w:pPr>
        <w:pStyle w:val="Textoindependiente"/>
        <w:tabs>
          <w:tab w:val="left" w:pos="8789"/>
        </w:tabs>
        <w:spacing w:before="58"/>
        <w:ind w:right="49"/>
        <w:jc w:val="both"/>
        <w:rPr>
          <w:lang w:val="es-ES"/>
        </w:rPr>
      </w:pPr>
      <w:r w:rsidRPr="000E5CAB">
        <w:rPr>
          <w:rFonts w:cs="Times New Roman"/>
          <w:lang w:val="es-ES"/>
        </w:rPr>
        <w:t xml:space="preserve">El PQD, producido 10 años después, pone más énfasis en hacer que la administración pública sea más efectiva mediante la movilización de recursos humanos locales. Si bien el PNODT puede estar en desacuerdo con este cambio de paradigma, la LODT fue aprobada con pocas modificaciones en 2011. La evaluación del PNODT llevada a cabo por FUNDE </w:t>
      </w:r>
      <w:r w:rsidRPr="000E5CAB">
        <w:rPr>
          <w:lang w:val="es-ES"/>
        </w:rPr>
        <w:t>(2005)</w:t>
      </w:r>
      <w:r w:rsidRPr="000E5CAB">
        <w:rPr>
          <w:rStyle w:val="Refdenotaalpie"/>
          <w:lang w:val="es-ES"/>
        </w:rPr>
        <w:footnoteReference w:id="37"/>
      </w:r>
      <w:r w:rsidRPr="000E5CAB">
        <w:rPr>
          <w:lang w:val="es-ES"/>
        </w:rPr>
        <w:t xml:space="preserve"> </w:t>
      </w:r>
      <w:r w:rsidRPr="000E5CAB">
        <w:rPr>
          <w:rFonts w:cs="Times New Roman"/>
          <w:lang w:val="es-ES"/>
        </w:rPr>
        <w:t>destaca algunas de las fortalezas y debilidades del PNODT como se resume en la siguiente tabla</w:t>
      </w:r>
      <w:r w:rsidRPr="000E5CAB">
        <w:rPr>
          <w:lang w:val="es-ES"/>
        </w:rPr>
        <w:t>.</w:t>
      </w:r>
    </w:p>
    <w:p w14:paraId="5120CDA3" w14:textId="77777777" w:rsidR="00FE1704" w:rsidRPr="000E5CAB" w:rsidRDefault="00FE1704" w:rsidP="00FE1704">
      <w:pPr>
        <w:pStyle w:val="Textoindependiente"/>
        <w:rPr>
          <w:sz w:val="20"/>
          <w:lang w:val="es-ES"/>
        </w:rPr>
      </w:pPr>
    </w:p>
    <w:p w14:paraId="5120CDA4" w14:textId="77777777" w:rsidR="00FE1704" w:rsidRPr="000E5CAB" w:rsidRDefault="00FE1704" w:rsidP="00FE1704">
      <w:pPr>
        <w:pStyle w:val="Textoindependiente"/>
        <w:spacing w:before="2"/>
        <w:rPr>
          <w:sz w:val="12"/>
          <w:lang w:val="es-ES"/>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8"/>
        <w:gridCol w:w="4510"/>
      </w:tblGrid>
      <w:tr w:rsidR="00FE1704" w:rsidRPr="000E5CAB" w14:paraId="5120CDA6" w14:textId="77777777" w:rsidTr="00845307">
        <w:trPr>
          <w:trHeight w:val="268"/>
        </w:trPr>
        <w:tc>
          <w:tcPr>
            <w:tcW w:w="9018" w:type="dxa"/>
            <w:gridSpan w:val="2"/>
            <w:shd w:val="clear" w:color="auto" w:fill="DEEAF6"/>
          </w:tcPr>
          <w:p w14:paraId="5120CDA5" w14:textId="77777777" w:rsidR="00FE1704" w:rsidRPr="000E5CAB" w:rsidRDefault="00FE1704" w:rsidP="00845307">
            <w:pPr>
              <w:pStyle w:val="TableParagraph"/>
              <w:spacing w:line="248" w:lineRule="exact"/>
              <w:rPr>
                <w:sz w:val="18"/>
                <w:lang w:val="es-ES"/>
              </w:rPr>
            </w:pPr>
            <w:r w:rsidRPr="000E5CAB">
              <w:rPr>
                <w:lang w:val="es-ES"/>
              </w:rPr>
              <w:t>PNODT – F</w:t>
            </w:r>
            <w:r w:rsidRPr="000E5CAB">
              <w:rPr>
                <w:sz w:val="18"/>
                <w:lang w:val="es-ES"/>
              </w:rPr>
              <w:t>ORTALEZAS Y DEBILIDADES</w:t>
            </w:r>
          </w:p>
        </w:tc>
      </w:tr>
      <w:tr w:rsidR="00FE1704" w:rsidRPr="000E5CAB" w14:paraId="5120CDA9" w14:textId="77777777" w:rsidTr="00845307">
        <w:trPr>
          <w:trHeight w:val="244"/>
        </w:trPr>
        <w:tc>
          <w:tcPr>
            <w:tcW w:w="4508" w:type="dxa"/>
            <w:shd w:val="clear" w:color="auto" w:fill="DEEAF6"/>
          </w:tcPr>
          <w:p w14:paraId="5120CDA7" w14:textId="77777777" w:rsidR="00FE1704" w:rsidRPr="000E5CAB" w:rsidRDefault="00FE1704" w:rsidP="00845307">
            <w:pPr>
              <w:pStyle w:val="TableParagraph"/>
              <w:spacing w:line="224" w:lineRule="exact"/>
              <w:rPr>
                <w:sz w:val="16"/>
                <w:lang w:val="es-ES"/>
              </w:rPr>
            </w:pPr>
            <w:r w:rsidRPr="000E5CAB">
              <w:rPr>
                <w:sz w:val="20"/>
                <w:lang w:val="es-ES"/>
              </w:rPr>
              <w:t>F</w:t>
            </w:r>
            <w:r w:rsidRPr="000E5CAB">
              <w:rPr>
                <w:sz w:val="16"/>
                <w:lang w:val="es-ES"/>
              </w:rPr>
              <w:t>ORTALEZAS</w:t>
            </w:r>
          </w:p>
        </w:tc>
        <w:tc>
          <w:tcPr>
            <w:tcW w:w="4510" w:type="dxa"/>
            <w:shd w:val="clear" w:color="auto" w:fill="DEEAF6"/>
          </w:tcPr>
          <w:p w14:paraId="5120CDA8" w14:textId="77777777" w:rsidR="00FE1704" w:rsidRPr="000E5CAB" w:rsidRDefault="00FE1704" w:rsidP="00845307">
            <w:pPr>
              <w:pStyle w:val="TableParagraph"/>
              <w:spacing w:line="224" w:lineRule="exact"/>
              <w:rPr>
                <w:sz w:val="16"/>
                <w:lang w:val="es-ES"/>
              </w:rPr>
            </w:pPr>
            <w:r w:rsidRPr="000E5CAB">
              <w:rPr>
                <w:sz w:val="20"/>
                <w:lang w:val="es-ES"/>
              </w:rPr>
              <w:t>D</w:t>
            </w:r>
            <w:r w:rsidRPr="000E5CAB">
              <w:rPr>
                <w:sz w:val="16"/>
                <w:lang w:val="es-ES"/>
              </w:rPr>
              <w:t>EBILIDADES</w:t>
            </w:r>
          </w:p>
        </w:tc>
      </w:tr>
      <w:tr w:rsidR="00FE1704" w:rsidRPr="0088595F" w14:paraId="5120CDAC" w14:textId="77777777" w:rsidTr="00845307">
        <w:trPr>
          <w:trHeight w:val="878"/>
        </w:trPr>
        <w:tc>
          <w:tcPr>
            <w:tcW w:w="4508" w:type="dxa"/>
          </w:tcPr>
          <w:p w14:paraId="5120CDAA" w14:textId="77777777" w:rsidR="00FE1704" w:rsidRPr="000E5CAB" w:rsidRDefault="00FE1704" w:rsidP="00845307">
            <w:pPr>
              <w:pStyle w:val="TableParagraph"/>
              <w:spacing w:line="240" w:lineRule="auto"/>
              <w:rPr>
                <w:sz w:val="18"/>
                <w:lang w:val="es-ES"/>
              </w:rPr>
            </w:pPr>
            <w:r w:rsidRPr="000E5CAB">
              <w:rPr>
                <w:rFonts w:cs="Times New Roman"/>
                <w:sz w:val="18"/>
                <w:szCs w:val="18"/>
                <w:lang w:val="es-ES"/>
              </w:rPr>
              <w:t>El Plan parte de una visión más amplia del país que considera objetivos clave de desarrollo nacional.</w:t>
            </w:r>
          </w:p>
        </w:tc>
        <w:tc>
          <w:tcPr>
            <w:tcW w:w="4510" w:type="dxa"/>
          </w:tcPr>
          <w:p w14:paraId="5120CDAB" w14:textId="77777777" w:rsidR="00FE1704" w:rsidRPr="000E5CAB" w:rsidRDefault="00FE1704" w:rsidP="00845307">
            <w:pPr>
              <w:pStyle w:val="TableParagraph"/>
              <w:spacing w:line="200" w:lineRule="exact"/>
              <w:jc w:val="both"/>
              <w:rPr>
                <w:sz w:val="18"/>
                <w:lang w:val="es-ES"/>
              </w:rPr>
            </w:pPr>
            <w:r w:rsidRPr="000E5CAB">
              <w:rPr>
                <w:rFonts w:cs="Times New Roman"/>
                <w:sz w:val="18"/>
                <w:szCs w:val="18"/>
                <w:lang w:val="es-ES"/>
              </w:rPr>
              <w:t>El Plan presenta un sesgo hacia los temas económicos y la infraestructura en lugar de los problemas sociales, tanto con respecto a los desafíos clave como a la identificación de las principales intervenciones propuestas, que están poco justificadas.</w:t>
            </w:r>
          </w:p>
        </w:tc>
      </w:tr>
      <w:tr w:rsidR="00FE1704" w:rsidRPr="0088595F" w14:paraId="5120CDAF" w14:textId="77777777" w:rsidTr="00845307">
        <w:trPr>
          <w:trHeight w:val="877"/>
        </w:trPr>
        <w:tc>
          <w:tcPr>
            <w:tcW w:w="4508" w:type="dxa"/>
          </w:tcPr>
          <w:p w14:paraId="5120CDAD" w14:textId="77777777" w:rsidR="00FE1704" w:rsidRPr="000E5CAB" w:rsidRDefault="00FE1704" w:rsidP="00845307">
            <w:pPr>
              <w:pStyle w:val="TableParagraph"/>
              <w:spacing w:line="240" w:lineRule="auto"/>
              <w:ind w:right="46"/>
              <w:jc w:val="both"/>
              <w:rPr>
                <w:sz w:val="18"/>
                <w:lang w:val="es-ES"/>
              </w:rPr>
            </w:pPr>
            <w:r w:rsidRPr="000E5CAB">
              <w:rPr>
                <w:rFonts w:cs="Times New Roman"/>
                <w:sz w:val="18"/>
                <w:szCs w:val="18"/>
                <w:lang w:val="es-ES"/>
              </w:rPr>
              <w:t>Se identifican los desafíos económicos y fiscales, incluyendo la importancia de la inversión en infraestructura para el desarrollo económico y la política territorial.</w:t>
            </w:r>
          </w:p>
        </w:tc>
        <w:tc>
          <w:tcPr>
            <w:tcW w:w="4510" w:type="dxa"/>
          </w:tcPr>
          <w:p w14:paraId="5120CDAE" w14:textId="77777777" w:rsidR="00FE1704" w:rsidRPr="000E5CAB" w:rsidRDefault="00FE1704" w:rsidP="00845307">
            <w:pPr>
              <w:pStyle w:val="TableParagraph"/>
              <w:spacing w:line="240" w:lineRule="auto"/>
              <w:ind w:right="47"/>
              <w:jc w:val="both"/>
              <w:rPr>
                <w:sz w:val="18"/>
                <w:lang w:val="es-ES"/>
              </w:rPr>
            </w:pPr>
            <w:r w:rsidRPr="000E5CAB">
              <w:rPr>
                <w:rFonts w:cs="Times New Roman"/>
                <w:sz w:val="18"/>
                <w:szCs w:val="18"/>
                <w:lang w:val="es-ES"/>
              </w:rPr>
              <w:t>El Plan no toca las causas estructurales de la pobreza y no articula la inversión en desarrollo social (salud, educación y vivienda); tampoco aborda la desigualdad social.</w:t>
            </w:r>
          </w:p>
        </w:tc>
      </w:tr>
      <w:tr w:rsidR="00FE1704" w:rsidRPr="0088595F" w14:paraId="5120CDB2" w14:textId="77777777" w:rsidTr="00845307">
        <w:trPr>
          <w:trHeight w:val="880"/>
        </w:trPr>
        <w:tc>
          <w:tcPr>
            <w:tcW w:w="4508" w:type="dxa"/>
          </w:tcPr>
          <w:p w14:paraId="5120CDB0" w14:textId="77777777" w:rsidR="00FE1704" w:rsidRPr="000E5CAB" w:rsidRDefault="00FE1704" w:rsidP="00845307">
            <w:pPr>
              <w:jc w:val="both"/>
              <w:rPr>
                <w:rFonts w:cs="Times New Roman"/>
                <w:sz w:val="18"/>
                <w:szCs w:val="18"/>
                <w:lang w:val="es-ES"/>
              </w:rPr>
            </w:pPr>
            <w:r w:rsidRPr="000E5CAB">
              <w:rPr>
                <w:rFonts w:cs="Times New Roman"/>
                <w:sz w:val="18"/>
                <w:szCs w:val="18"/>
                <w:lang w:val="es-ES"/>
              </w:rPr>
              <w:t>Se reconoce que la política territorial debe ser parte de las políticas nacionales estratégicas y, por lo tanto, debe prever un proceso a mediano y largo plazo, para el cual la determinación política (política de Estado) y el consenso social son clave.</w:t>
            </w:r>
          </w:p>
        </w:tc>
        <w:tc>
          <w:tcPr>
            <w:tcW w:w="4510" w:type="dxa"/>
          </w:tcPr>
          <w:p w14:paraId="5120CDB1" w14:textId="77777777" w:rsidR="00FE1704" w:rsidRPr="000E5CAB" w:rsidRDefault="00FE1704" w:rsidP="00845307">
            <w:pPr>
              <w:jc w:val="both"/>
              <w:rPr>
                <w:rFonts w:cs="Times New Roman"/>
                <w:sz w:val="18"/>
                <w:szCs w:val="18"/>
                <w:lang w:val="es-ES"/>
              </w:rPr>
            </w:pPr>
            <w:r w:rsidRPr="000E5CAB">
              <w:rPr>
                <w:rFonts w:cs="Times New Roman"/>
                <w:sz w:val="18"/>
                <w:szCs w:val="18"/>
                <w:lang w:val="es-ES"/>
              </w:rPr>
              <w:t>Falta un análisis de la interrelación entre el desarrollo económico y el modelo territorial que sustenta el Plan.</w:t>
            </w:r>
          </w:p>
        </w:tc>
      </w:tr>
      <w:tr w:rsidR="00FE1704" w:rsidRPr="0088595F" w14:paraId="5120CDB5" w14:textId="77777777" w:rsidTr="00845307">
        <w:trPr>
          <w:trHeight w:val="877"/>
        </w:trPr>
        <w:tc>
          <w:tcPr>
            <w:tcW w:w="4508" w:type="dxa"/>
            <w:vMerge w:val="restart"/>
            <w:shd w:val="clear" w:color="auto" w:fill="F1F1F1"/>
          </w:tcPr>
          <w:p w14:paraId="5120CDB3" w14:textId="77777777" w:rsidR="00FE1704" w:rsidRPr="000E5CAB" w:rsidRDefault="00FE1704" w:rsidP="00845307">
            <w:pPr>
              <w:pStyle w:val="TableParagraph"/>
              <w:spacing w:line="240" w:lineRule="auto"/>
              <w:ind w:left="0"/>
              <w:rPr>
                <w:rFonts w:ascii="Times New Roman"/>
                <w:sz w:val="20"/>
                <w:lang w:val="es-ES"/>
              </w:rPr>
            </w:pPr>
          </w:p>
        </w:tc>
        <w:tc>
          <w:tcPr>
            <w:tcW w:w="4510" w:type="dxa"/>
          </w:tcPr>
          <w:p w14:paraId="5120CDB4" w14:textId="77777777" w:rsidR="00FE1704" w:rsidRPr="000E5CAB" w:rsidRDefault="00FE1704" w:rsidP="00845307">
            <w:pPr>
              <w:pStyle w:val="TableParagraph"/>
              <w:spacing w:line="240" w:lineRule="auto"/>
              <w:ind w:right="47"/>
              <w:jc w:val="both"/>
              <w:rPr>
                <w:rFonts w:cs="Times New Roman"/>
                <w:sz w:val="18"/>
                <w:szCs w:val="18"/>
                <w:lang w:val="es-ES"/>
              </w:rPr>
            </w:pPr>
            <w:r w:rsidRPr="000E5CAB">
              <w:rPr>
                <w:rFonts w:cs="Times New Roman"/>
                <w:sz w:val="18"/>
                <w:szCs w:val="18"/>
                <w:lang w:val="es-ES"/>
              </w:rPr>
              <w:t>El Plan parte de una visión negativa sobre los sectores informales sin abordar la incapacidad estructural del modelo económico formal para acomodar a la mayor parte de la población.</w:t>
            </w:r>
          </w:p>
        </w:tc>
      </w:tr>
      <w:tr w:rsidR="00FE1704" w:rsidRPr="0088595F" w14:paraId="5120CDB8" w14:textId="77777777" w:rsidTr="00845307">
        <w:trPr>
          <w:trHeight w:val="659"/>
        </w:trPr>
        <w:tc>
          <w:tcPr>
            <w:tcW w:w="4508" w:type="dxa"/>
            <w:vMerge/>
            <w:tcBorders>
              <w:top w:val="nil"/>
            </w:tcBorders>
            <w:shd w:val="clear" w:color="auto" w:fill="F1F1F1"/>
          </w:tcPr>
          <w:p w14:paraId="5120CDB6" w14:textId="77777777" w:rsidR="00FE1704" w:rsidRPr="000E5CAB" w:rsidRDefault="00FE1704" w:rsidP="00845307">
            <w:pPr>
              <w:rPr>
                <w:sz w:val="2"/>
                <w:szCs w:val="2"/>
                <w:lang w:val="es-ES"/>
              </w:rPr>
            </w:pPr>
          </w:p>
        </w:tc>
        <w:tc>
          <w:tcPr>
            <w:tcW w:w="4510" w:type="dxa"/>
          </w:tcPr>
          <w:p w14:paraId="5120CDB7" w14:textId="77777777" w:rsidR="00FE1704" w:rsidRPr="000E5CAB" w:rsidRDefault="00FE1704" w:rsidP="00845307">
            <w:pPr>
              <w:pStyle w:val="TableParagraph"/>
              <w:spacing w:line="201" w:lineRule="exact"/>
              <w:rPr>
                <w:sz w:val="18"/>
                <w:lang w:val="es-ES"/>
              </w:rPr>
            </w:pPr>
            <w:r w:rsidRPr="000E5CAB">
              <w:rPr>
                <w:rFonts w:cs="Times New Roman"/>
                <w:sz w:val="18"/>
                <w:szCs w:val="18"/>
                <w:lang w:val="es-ES"/>
              </w:rPr>
              <w:t>El sistema propuesto de ciudades medianas no está alineado con el modelo económico que concentra la actividad y las personas en el AMSS.</w:t>
            </w:r>
          </w:p>
        </w:tc>
      </w:tr>
      <w:tr w:rsidR="00FE1704" w:rsidRPr="0088595F" w14:paraId="5120CDBB" w14:textId="77777777" w:rsidTr="00845307">
        <w:trPr>
          <w:trHeight w:val="438"/>
        </w:trPr>
        <w:tc>
          <w:tcPr>
            <w:tcW w:w="4508" w:type="dxa"/>
            <w:vMerge/>
            <w:tcBorders>
              <w:top w:val="nil"/>
            </w:tcBorders>
            <w:shd w:val="clear" w:color="auto" w:fill="F1F1F1"/>
          </w:tcPr>
          <w:p w14:paraId="5120CDB9" w14:textId="77777777" w:rsidR="00FE1704" w:rsidRPr="000E5CAB" w:rsidRDefault="00FE1704" w:rsidP="00845307">
            <w:pPr>
              <w:rPr>
                <w:sz w:val="2"/>
                <w:szCs w:val="2"/>
                <w:lang w:val="es-ES"/>
              </w:rPr>
            </w:pPr>
          </w:p>
        </w:tc>
        <w:tc>
          <w:tcPr>
            <w:tcW w:w="4510" w:type="dxa"/>
          </w:tcPr>
          <w:p w14:paraId="5120CDBA" w14:textId="77777777" w:rsidR="00FE1704" w:rsidRPr="000E5CAB" w:rsidRDefault="00FE1704" w:rsidP="00845307">
            <w:pPr>
              <w:pStyle w:val="TableParagraph"/>
              <w:spacing w:before="1" w:line="199" w:lineRule="exact"/>
              <w:rPr>
                <w:sz w:val="18"/>
                <w:lang w:val="es-ES"/>
              </w:rPr>
            </w:pPr>
            <w:r w:rsidRPr="000E5CAB">
              <w:rPr>
                <w:rFonts w:cs="Times New Roman"/>
                <w:sz w:val="18"/>
                <w:szCs w:val="18"/>
                <w:lang w:val="es-ES"/>
              </w:rPr>
              <w:t>Si bien el Plan enfatiza la necesidad de un consenso socia</w:t>
            </w:r>
            <w:r w:rsidR="00C22044" w:rsidRPr="000E5CAB">
              <w:rPr>
                <w:rFonts w:cs="Times New Roman"/>
                <w:sz w:val="18"/>
                <w:szCs w:val="18"/>
                <w:lang w:val="es-ES"/>
              </w:rPr>
              <w:t>l y una visión compartida, estos</w:t>
            </w:r>
            <w:r w:rsidRPr="000E5CAB">
              <w:rPr>
                <w:rFonts w:cs="Times New Roman"/>
                <w:sz w:val="18"/>
                <w:szCs w:val="18"/>
                <w:lang w:val="es-ES"/>
              </w:rPr>
              <w:t xml:space="preserve"> no estaban establecidos </w:t>
            </w:r>
            <w:r w:rsidR="00C22044" w:rsidRPr="000E5CAB">
              <w:rPr>
                <w:rFonts w:cs="Times New Roman"/>
                <w:sz w:val="18"/>
                <w:szCs w:val="18"/>
                <w:lang w:val="es-ES"/>
              </w:rPr>
              <w:t xml:space="preserve">cuando </w:t>
            </w:r>
            <w:r w:rsidRPr="000E5CAB">
              <w:rPr>
                <w:rFonts w:cs="Times New Roman"/>
                <w:sz w:val="18"/>
                <w:szCs w:val="18"/>
                <w:lang w:val="es-ES"/>
              </w:rPr>
              <w:t>fue redactado.</w:t>
            </w:r>
          </w:p>
        </w:tc>
      </w:tr>
    </w:tbl>
    <w:p w14:paraId="5120CDBC" w14:textId="77777777" w:rsidR="00FE1704" w:rsidRPr="000E5CAB" w:rsidRDefault="00FE1704" w:rsidP="00FE1704">
      <w:pPr>
        <w:pStyle w:val="Textoindependiente"/>
        <w:spacing w:before="7"/>
        <w:rPr>
          <w:sz w:val="20"/>
          <w:lang w:val="es-ES"/>
        </w:rPr>
      </w:pPr>
    </w:p>
    <w:p w14:paraId="5120CDBD" w14:textId="77777777" w:rsidR="000A3DD3" w:rsidRPr="000E5CAB" w:rsidRDefault="00FE1704" w:rsidP="000A3DD3">
      <w:pPr>
        <w:pStyle w:val="Textoindependiente"/>
        <w:spacing w:before="74"/>
        <w:ind w:right="49"/>
        <w:jc w:val="both"/>
        <w:rPr>
          <w:lang w:val="es-ES"/>
        </w:rPr>
      </w:pPr>
      <w:r w:rsidRPr="000E5CAB">
        <w:rPr>
          <w:rFonts w:cs="Times New Roman"/>
          <w:lang w:val="es-ES"/>
        </w:rPr>
        <w:t>COMURES también produjo reflexiones sobre el PNODT</w:t>
      </w:r>
      <w:r w:rsidRPr="000E5CAB">
        <w:rPr>
          <w:rStyle w:val="Refdenotaalpie"/>
          <w:rFonts w:cs="Times New Roman"/>
          <w:lang w:val="es-ES"/>
        </w:rPr>
        <w:footnoteReference w:id="38"/>
      </w:r>
      <w:r w:rsidRPr="000E5CAB">
        <w:rPr>
          <w:lang w:val="es-ES"/>
        </w:rPr>
        <w:t xml:space="preserve">, </w:t>
      </w:r>
      <w:r w:rsidRPr="000E5CAB">
        <w:rPr>
          <w:rFonts w:cs="Times New Roman"/>
          <w:lang w:val="es-ES"/>
        </w:rPr>
        <w:t xml:space="preserve">que identifican el papel determinante de dicho plan para las instituciones y el desarrollo de El Salvador hacia el siglo XXI. Esta revisión enfatiza la falta de comprensión de la dinámica de los sistemas locales en el Plan, incluso con relación al lugar de El Salvador en América Central. Como resultado, el Plan se reduce a un conjunto de programas de infraestructura principales propuestos que carecen de una justificación adecuada. Además, el primer objetivo clave, superar la pobreza, apenas se aborda, sino más bien se da por hecho. Mientras </w:t>
      </w:r>
      <w:proofErr w:type="gramStart"/>
      <w:r w:rsidRPr="000E5CAB">
        <w:rPr>
          <w:rFonts w:cs="Times New Roman"/>
          <w:lang w:val="es-ES"/>
        </w:rPr>
        <w:t>que</w:t>
      </w:r>
      <w:proofErr w:type="gramEnd"/>
      <w:r w:rsidRPr="000E5CAB">
        <w:rPr>
          <w:rFonts w:cs="Times New Roman"/>
          <w:lang w:val="es-ES"/>
        </w:rPr>
        <w:t xml:space="preserve"> para el segundo objetivo, El Salvador ya está inmerso en una economía globalizada, pero eso no ha llevado a niveles reducidos de pobreza en muchas áreas del </w:t>
      </w:r>
      <w:r w:rsidRPr="000E5CAB">
        <w:rPr>
          <w:rFonts w:cs="Times New Roman"/>
          <w:lang w:val="es-ES"/>
        </w:rPr>
        <w:lastRenderedPageBreak/>
        <w:t>país.</w:t>
      </w:r>
    </w:p>
    <w:p w14:paraId="5120CDBE" w14:textId="77777777" w:rsidR="000A3DD3" w:rsidRPr="000E5CAB" w:rsidRDefault="00FE1704" w:rsidP="000A3DD3">
      <w:pPr>
        <w:pStyle w:val="Textoindependiente"/>
        <w:spacing w:before="74"/>
        <w:ind w:right="49"/>
        <w:jc w:val="both"/>
        <w:rPr>
          <w:lang w:val="es-ES"/>
        </w:rPr>
      </w:pPr>
      <w:r w:rsidRPr="000E5CAB">
        <w:rPr>
          <w:rFonts w:cs="Times New Roman"/>
          <w:lang w:val="es-ES"/>
        </w:rPr>
        <w:t>Además, se observa la contradicción entre la búsqueda de la descentralización del Estado (que en realidad es una desconcentración de los procesos en lugar de una transferencia de competencias) y la necesidad de mejorar la gobernanza en muchas áreas para brindar servicios públicos e infraestructura; lo anterior, en un contexto en el que los gobiernos locales carecen de la capacidad y las finanzas para ello. El PNODT también “impone” estructuras asociativas al definir las microrregiones en lugar de dejar que los municipios encuentren argumentos genuinos para asociarse. Las competencias de las oficinas de planificación territorial descentralizadas con relación a los municipios asociados están poco explicadas</w:t>
      </w:r>
      <w:r w:rsidRPr="000E5CAB">
        <w:rPr>
          <w:lang w:val="es-ES"/>
        </w:rPr>
        <w:t>.</w:t>
      </w:r>
    </w:p>
    <w:p w14:paraId="5120CDBF" w14:textId="77777777" w:rsidR="00FE1704" w:rsidRPr="000E5CAB" w:rsidRDefault="00FE1704" w:rsidP="000A3DD3">
      <w:pPr>
        <w:pStyle w:val="Textoindependiente"/>
        <w:spacing w:before="74"/>
        <w:ind w:right="49"/>
        <w:jc w:val="both"/>
        <w:rPr>
          <w:lang w:val="es-ES"/>
        </w:rPr>
      </w:pPr>
      <w:r w:rsidRPr="000E5CAB">
        <w:rPr>
          <w:rFonts w:cs="Times New Roman"/>
          <w:lang w:val="es-ES"/>
        </w:rPr>
        <w:t>El Consultor también cuestiona la viabilidad y pertinencia del PNODT. Aunque incluye una serie de elementos valiosos como procesos de planificación articulados, centralización de sistemas de información y una visión sobre el desarrollo, asume un nivel de control sobre los procesos de desarrollo que es difícil de lograr, posiblemente contraproducente e ineficiente. Por otro lado, ciertamente busca llenar un vacío en los territorios relacionado con la baja actividad económica y los presupuestos disponibles para los gobiernos locales. También se debe plantear la cuestión de si los gobiernos locales tienen la capacidad de ejecutar presupuestos</w:t>
      </w:r>
      <w:r w:rsidRPr="000E5CAB">
        <w:rPr>
          <w:lang w:val="es-ES"/>
        </w:rPr>
        <w:t xml:space="preserve"> </w:t>
      </w:r>
      <w:r w:rsidRPr="000E5CAB">
        <w:rPr>
          <w:rFonts w:cs="Times New Roman"/>
          <w:lang w:val="es-ES"/>
        </w:rPr>
        <w:t xml:space="preserve">fiscales más grandes. De hecho, un enfoque diferenciado en función de las capacidades y necesidades municipales podría seguirse a través de un sistema de incentivos bajo </w:t>
      </w:r>
      <w:r w:rsidR="000438CF" w:rsidRPr="000E5CAB">
        <w:rPr>
          <w:rFonts w:cs="Times New Roman"/>
          <w:lang w:val="es-ES"/>
        </w:rPr>
        <w:t>el</w:t>
      </w:r>
      <w:r w:rsidRPr="000E5CAB">
        <w:rPr>
          <w:rFonts w:cs="Times New Roman"/>
          <w:lang w:val="es-ES"/>
        </w:rPr>
        <w:t xml:space="preserve"> FODES</w:t>
      </w:r>
      <w:r w:rsidRPr="000E5CAB">
        <w:rPr>
          <w:lang w:val="es-ES"/>
        </w:rPr>
        <w:t>.</w:t>
      </w:r>
    </w:p>
    <w:p w14:paraId="5120CDC0" w14:textId="77777777" w:rsidR="000438CF" w:rsidRPr="000E5CAB" w:rsidRDefault="000438CF" w:rsidP="00FE1704">
      <w:pPr>
        <w:pStyle w:val="Textoindependiente"/>
        <w:ind w:left="140" w:right="413"/>
        <w:jc w:val="both"/>
        <w:rPr>
          <w:lang w:val="es-ES"/>
        </w:rPr>
      </w:pPr>
    </w:p>
    <w:p w14:paraId="5120CDC1" w14:textId="77777777" w:rsidR="000438CF" w:rsidRPr="000E5CAB" w:rsidRDefault="005C603B" w:rsidP="005C603B">
      <w:pPr>
        <w:pStyle w:val="Ttulo2"/>
        <w:rPr>
          <w:rFonts w:ascii="Calibri" w:hAnsi="Calibri"/>
          <w:i w:val="0"/>
          <w:lang w:val="es-ES"/>
        </w:rPr>
      </w:pPr>
      <w:bookmarkStart w:id="46" w:name="_Toc45559120"/>
      <w:r w:rsidRPr="000E5CAB">
        <w:rPr>
          <w:rFonts w:ascii="Calibri" w:hAnsi="Calibri"/>
          <w:i w:val="0"/>
          <w:lang w:val="es-ES"/>
        </w:rPr>
        <w:t xml:space="preserve">6.6 </w:t>
      </w:r>
      <w:r w:rsidR="000438CF" w:rsidRPr="000E5CAB">
        <w:rPr>
          <w:rFonts w:ascii="Calibri" w:hAnsi="Calibri"/>
          <w:i w:val="0"/>
          <w:lang w:val="es-ES"/>
        </w:rPr>
        <w:t>COAMSS Esquema Director – Área Metropolitana de San Salvador</w:t>
      </w:r>
      <w:r w:rsidR="000438CF" w:rsidRPr="000E5CAB">
        <w:rPr>
          <w:rFonts w:ascii="Calibri" w:hAnsi="Calibri"/>
          <w:i w:val="0"/>
          <w:spacing w:val="-10"/>
          <w:lang w:val="es-ES"/>
        </w:rPr>
        <w:t xml:space="preserve"> </w:t>
      </w:r>
      <w:r w:rsidR="000438CF" w:rsidRPr="000E5CAB">
        <w:rPr>
          <w:rFonts w:ascii="Calibri" w:hAnsi="Calibri"/>
          <w:i w:val="0"/>
          <w:lang w:val="es-ES"/>
        </w:rPr>
        <w:t>(2016)</w:t>
      </w:r>
      <w:bookmarkEnd w:id="46"/>
    </w:p>
    <w:p w14:paraId="5120CDC2" w14:textId="77777777" w:rsidR="000A3DD3" w:rsidRPr="000E5CAB" w:rsidRDefault="000438CF" w:rsidP="000A3DD3">
      <w:pPr>
        <w:pStyle w:val="Textoindependiente"/>
        <w:ind w:right="49"/>
        <w:jc w:val="both"/>
        <w:rPr>
          <w:lang w:val="es-ES"/>
        </w:rPr>
      </w:pPr>
      <w:r w:rsidRPr="000E5CAB">
        <w:rPr>
          <w:rFonts w:cs="Times New Roman"/>
          <w:lang w:val="es-ES"/>
        </w:rPr>
        <w:t>La preparación del Esquema Director para el AMSS se estipuló en la LDOT-AMSS 1994; tomó 22 años cumplir con este compromiso. Anteriormente, entre 1967 y 1969, el primer Plan Integral de Desarrollo Urbano del AMSS fue preparado por el entonces Ministerio de Obras Públicas (MOP), conocido como METROPLAN 80. Este plan propuso una zonificación de la ciudad y un sistema de carreteras primario. En 1988, se produjo otro instrumento de planificación y desarrollo urbano con el nombre de METROPLAN 2000, que presentaba la descentralización de las decisiones tomadas por el Gobierno Central a favor de los municipios. Este Plan expandió el área definida como el AMSS a 13 municipios y buscó un desarrollo controlado y equilibrado en el área</w:t>
      </w:r>
      <w:r w:rsidRPr="000E5CAB">
        <w:rPr>
          <w:lang w:val="es-ES"/>
        </w:rPr>
        <w:t>.</w:t>
      </w:r>
      <w:r w:rsidRPr="000E5CAB">
        <w:rPr>
          <w:rStyle w:val="Refdenotaalpie"/>
          <w:lang w:val="es-ES"/>
        </w:rPr>
        <w:footnoteReference w:id="39"/>
      </w:r>
    </w:p>
    <w:p w14:paraId="5120CDC3" w14:textId="77777777" w:rsidR="000438CF" w:rsidRPr="000E5CAB" w:rsidRDefault="000438CF" w:rsidP="000A3DD3">
      <w:pPr>
        <w:pStyle w:val="Textoindependiente"/>
        <w:ind w:right="49"/>
        <w:jc w:val="both"/>
        <w:rPr>
          <w:lang w:val="es-ES"/>
        </w:rPr>
      </w:pPr>
      <w:r w:rsidRPr="000E5CAB">
        <w:rPr>
          <w:rFonts w:cs="Times New Roman"/>
          <w:lang w:val="es-ES"/>
        </w:rPr>
        <w:t>El presente Esquema Director es el primer elemento hacia el Plan Metropolitano de Desarrollo y Ordenamiento Territorial del AMSS, que además requiere el desarrollo de Planes Sectoriales de Inversión Pública. El desarrollo del Plan tuvo lugar entre 2013-2016 con el apoyo financiero de agencias de cooperación internacional. El proceso fue estructurado como se indica en la siguiente figura.</w:t>
      </w:r>
    </w:p>
    <w:p w14:paraId="5120CDC4" w14:textId="77777777" w:rsidR="000438CF" w:rsidRPr="000E5CAB" w:rsidRDefault="000438CF" w:rsidP="000438CF">
      <w:pPr>
        <w:pStyle w:val="Textoindependiente"/>
        <w:spacing w:before="11"/>
        <w:rPr>
          <w:sz w:val="28"/>
          <w:lang w:val="es-ES"/>
        </w:rPr>
      </w:pPr>
    </w:p>
    <w:p w14:paraId="5120CDC5" w14:textId="77777777" w:rsidR="000438CF" w:rsidRPr="000E5CAB" w:rsidRDefault="000438CF" w:rsidP="000438CF">
      <w:pPr>
        <w:pStyle w:val="Textoindependiente"/>
        <w:spacing w:before="11"/>
        <w:rPr>
          <w:sz w:val="28"/>
          <w:lang w:val="es-ES"/>
        </w:rPr>
      </w:pPr>
    </w:p>
    <w:p w14:paraId="5120CDC6" w14:textId="77777777" w:rsidR="000438CF" w:rsidRPr="000E5CAB" w:rsidRDefault="000438CF" w:rsidP="000438CF">
      <w:pPr>
        <w:pStyle w:val="Textoindependiente"/>
        <w:tabs>
          <w:tab w:val="left" w:pos="2589"/>
        </w:tabs>
        <w:spacing w:before="11"/>
        <w:rPr>
          <w:sz w:val="28"/>
          <w:lang w:val="es-ES"/>
        </w:rPr>
      </w:pPr>
    </w:p>
    <w:p w14:paraId="5120CDC7" w14:textId="77777777" w:rsidR="000438CF" w:rsidRPr="000E5CAB" w:rsidRDefault="000438CF" w:rsidP="000438CF">
      <w:pPr>
        <w:pStyle w:val="Textoindependiente"/>
        <w:spacing w:before="11"/>
        <w:rPr>
          <w:sz w:val="28"/>
          <w:lang w:val="es-ES"/>
        </w:rPr>
      </w:pPr>
    </w:p>
    <w:p w14:paraId="5120CDC8" w14:textId="77777777" w:rsidR="000438CF" w:rsidRPr="000E5CAB" w:rsidRDefault="000438CF" w:rsidP="000438CF">
      <w:pPr>
        <w:pStyle w:val="Textoindependiente"/>
        <w:spacing w:before="11"/>
        <w:rPr>
          <w:sz w:val="28"/>
          <w:lang w:val="es-ES"/>
        </w:rPr>
      </w:pPr>
    </w:p>
    <w:p w14:paraId="5120CDC9" w14:textId="77777777" w:rsidR="000438CF" w:rsidRPr="000E5CAB" w:rsidRDefault="000438CF" w:rsidP="000438CF">
      <w:pPr>
        <w:pStyle w:val="Textoindependiente"/>
        <w:spacing w:before="11"/>
        <w:rPr>
          <w:sz w:val="28"/>
          <w:lang w:val="es-ES"/>
        </w:rPr>
      </w:pPr>
      <w:r w:rsidRPr="000E5CAB">
        <w:rPr>
          <w:noProof/>
          <w:lang w:val="es-ES" w:eastAsia="es-ES" w:bidi="ar-SA"/>
        </w:rPr>
        <w:lastRenderedPageBreak/>
        <w:drawing>
          <wp:anchor distT="0" distB="0" distL="0" distR="0" simplePos="0" relativeHeight="251663360" behindDoc="0" locked="0" layoutInCell="1" allowOverlap="1" wp14:anchorId="5120D00D" wp14:editId="5120D00E">
            <wp:simplePos x="0" y="0"/>
            <wp:positionH relativeFrom="page">
              <wp:posOffset>1009164</wp:posOffset>
            </wp:positionH>
            <wp:positionV relativeFrom="paragraph">
              <wp:posOffset>249348</wp:posOffset>
            </wp:positionV>
            <wp:extent cx="5617949" cy="2262282"/>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5617949" cy="2262282"/>
                    </a:xfrm>
                    <a:prstGeom prst="rect">
                      <a:avLst/>
                    </a:prstGeom>
                  </pic:spPr>
                </pic:pic>
              </a:graphicData>
            </a:graphic>
          </wp:anchor>
        </w:drawing>
      </w:r>
    </w:p>
    <w:p w14:paraId="5120CDCA" w14:textId="77777777" w:rsidR="000438CF" w:rsidRPr="000E5CAB" w:rsidRDefault="000438CF" w:rsidP="000438CF">
      <w:pPr>
        <w:ind w:left="142" w:right="376"/>
        <w:jc w:val="both"/>
        <w:rPr>
          <w:rFonts w:cs="Times New Roman"/>
          <w:lang w:val="es-ES"/>
        </w:rPr>
      </w:pPr>
    </w:p>
    <w:p w14:paraId="5120CDCB" w14:textId="77777777" w:rsidR="000438CF" w:rsidRPr="000E5CAB" w:rsidRDefault="000438CF" w:rsidP="000A3DD3">
      <w:pPr>
        <w:tabs>
          <w:tab w:val="left" w:pos="8789"/>
        </w:tabs>
        <w:ind w:right="49"/>
        <w:jc w:val="both"/>
        <w:rPr>
          <w:rFonts w:cs="Times New Roman"/>
          <w:lang w:val="es-ES"/>
        </w:rPr>
      </w:pPr>
      <w:r w:rsidRPr="000E5CAB">
        <w:rPr>
          <w:rFonts w:cs="Times New Roman"/>
          <w:lang w:val="es-ES"/>
        </w:rPr>
        <w:t>El Plan identifica diferentes usos del suelo y áreas abiertas en función de un sistema de categorías, y evalúa la funcionalidad de los sistemas urbanos a escala macro. Describe las condiciones socioeconómicas por municipio. El diagnóstico biofísico incluye amenazas y factores de riesgo (como la actividad volcánica) que dan como resultado un mapeo de áreas en términos de idoneidad para la urbanización.</w:t>
      </w:r>
    </w:p>
    <w:p w14:paraId="5120CDCC" w14:textId="77777777" w:rsidR="000438CF" w:rsidRPr="000E5CAB" w:rsidRDefault="000438CF" w:rsidP="000A3DD3">
      <w:pPr>
        <w:tabs>
          <w:tab w:val="left" w:pos="8789"/>
        </w:tabs>
        <w:ind w:right="49"/>
        <w:jc w:val="both"/>
        <w:rPr>
          <w:rFonts w:cs="Times New Roman"/>
          <w:lang w:val="es-ES"/>
        </w:rPr>
      </w:pPr>
      <w:r w:rsidRPr="000E5CAB">
        <w:rPr>
          <w:rFonts w:cs="Times New Roman"/>
          <w:lang w:val="es-ES"/>
        </w:rPr>
        <w:t xml:space="preserve">El desarrollo futuro del AMSS se describe a través de tres escenarios: (1) ninguna intervención de planificación (escenario </w:t>
      </w:r>
      <w:proofErr w:type="spellStart"/>
      <w:r w:rsidRPr="000E5CAB">
        <w:rPr>
          <w:rFonts w:cs="Times New Roman"/>
          <w:lang w:val="es-ES"/>
        </w:rPr>
        <w:t>tendencional</w:t>
      </w:r>
      <w:proofErr w:type="spellEnd"/>
      <w:r w:rsidRPr="000E5CAB">
        <w:rPr>
          <w:rFonts w:cs="Times New Roman"/>
          <w:lang w:val="es-ES"/>
        </w:rPr>
        <w:t>); (2) pleno cumplimiento de la visión del Esquema Director (escenario óptimo); y (3) implementación parcial del Esquema Director (escenario intermedio). Se reconoce que este último es más realista y puede proporcionar una base para evaluar los costos y beneficios de las intervenciones de planificación y desarrollo urbano.</w:t>
      </w:r>
    </w:p>
    <w:p w14:paraId="5120CDCD" w14:textId="77777777" w:rsidR="000438CF" w:rsidRPr="000E5CAB" w:rsidRDefault="000438CF" w:rsidP="000A3DD3">
      <w:pPr>
        <w:pStyle w:val="Textoindependiente"/>
        <w:tabs>
          <w:tab w:val="left" w:pos="8789"/>
        </w:tabs>
        <w:spacing w:before="61"/>
        <w:ind w:right="49"/>
        <w:jc w:val="both"/>
        <w:rPr>
          <w:lang w:val="es-ES"/>
        </w:rPr>
      </w:pPr>
      <w:r w:rsidRPr="000E5CAB">
        <w:rPr>
          <w:rFonts w:cs="Times New Roman"/>
          <w:lang w:val="es-ES"/>
        </w:rPr>
        <w:t>Se propone un conjunto de indicadores territoriales que ofrecen una herramienta para monitorear el estado y el progreso de cuatro subsistemas en el AMSS: (i) población; (</w:t>
      </w:r>
      <w:proofErr w:type="spellStart"/>
      <w:r w:rsidRPr="000E5CAB">
        <w:rPr>
          <w:rFonts w:cs="Times New Roman"/>
          <w:lang w:val="es-ES"/>
        </w:rPr>
        <w:t>ii</w:t>
      </w:r>
      <w:proofErr w:type="spellEnd"/>
      <w:r w:rsidRPr="000E5CAB">
        <w:rPr>
          <w:rFonts w:cs="Times New Roman"/>
          <w:lang w:val="es-ES"/>
        </w:rPr>
        <w:t>) medio ambiente; (</w:t>
      </w:r>
      <w:proofErr w:type="spellStart"/>
      <w:r w:rsidRPr="000E5CAB">
        <w:rPr>
          <w:rFonts w:cs="Times New Roman"/>
          <w:lang w:val="es-ES"/>
        </w:rPr>
        <w:t>iii</w:t>
      </w:r>
      <w:proofErr w:type="spellEnd"/>
      <w:r w:rsidRPr="000E5CAB">
        <w:rPr>
          <w:rFonts w:cs="Times New Roman"/>
          <w:lang w:val="es-ES"/>
        </w:rPr>
        <w:t>) asentamientos; e (</w:t>
      </w:r>
      <w:proofErr w:type="spellStart"/>
      <w:r w:rsidRPr="000E5CAB">
        <w:rPr>
          <w:rFonts w:cs="Times New Roman"/>
          <w:lang w:val="es-ES"/>
        </w:rPr>
        <w:t>iv</w:t>
      </w:r>
      <w:proofErr w:type="spellEnd"/>
      <w:r w:rsidRPr="000E5CAB">
        <w:rPr>
          <w:rFonts w:cs="Times New Roman"/>
          <w:lang w:val="es-ES"/>
        </w:rPr>
        <w:t>) infraestructura. El conjunto de indicadores se presenta en la siguiente tabla</w:t>
      </w:r>
      <w:r w:rsidRPr="000E5CAB">
        <w:rPr>
          <w:lang w:val="es-ES"/>
        </w:rPr>
        <w:t>.</w:t>
      </w:r>
      <w:r w:rsidRPr="000E5CAB">
        <w:rPr>
          <w:rStyle w:val="Refdenotaalpie"/>
          <w:lang w:val="es-ES"/>
        </w:rPr>
        <w:footnoteReference w:id="40"/>
      </w:r>
    </w:p>
    <w:p w14:paraId="5120CDCE" w14:textId="77777777" w:rsidR="000438CF" w:rsidRPr="000E5CAB" w:rsidRDefault="000438CF" w:rsidP="000438CF">
      <w:pPr>
        <w:pStyle w:val="Textoindependiente"/>
        <w:rPr>
          <w:sz w:val="20"/>
          <w:lang w:val="es-ES"/>
        </w:rPr>
      </w:pPr>
    </w:p>
    <w:p w14:paraId="5120CDCF" w14:textId="77777777" w:rsidR="000438CF" w:rsidRPr="000E5CAB" w:rsidRDefault="000438CF" w:rsidP="000438CF">
      <w:pPr>
        <w:pStyle w:val="Textoindependiente"/>
        <w:rPr>
          <w:sz w:val="12"/>
          <w:lang w:val="es-ES"/>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5"/>
        <w:gridCol w:w="3241"/>
        <w:gridCol w:w="4343"/>
      </w:tblGrid>
      <w:tr w:rsidR="000438CF" w:rsidRPr="0088595F" w14:paraId="5120CDD1" w14:textId="77777777" w:rsidTr="00845307">
        <w:trPr>
          <w:trHeight w:val="268"/>
        </w:trPr>
        <w:tc>
          <w:tcPr>
            <w:tcW w:w="9019" w:type="dxa"/>
            <w:gridSpan w:val="3"/>
            <w:shd w:val="clear" w:color="auto" w:fill="DEEAF6"/>
          </w:tcPr>
          <w:p w14:paraId="5120CDD0" w14:textId="77777777" w:rsidR="000438CF" w:rsidRPr="000E5CAB" w:rsidRDefault="000438CF" w:rsidP="00845307">
            <w:pPr>
              <w:pStyle w:val="TableParagraph"/>
              <w:spacing w:line="248" w:lineRule="exact"/>
              <w:rPr>
                <w:sz w:val="18"/>
                <w:lang w:val="es-ES"/>
              </w:rPr>
            </w:pPr>
            <w:r w:rsidRPr="000E5CAB">
              <w:rPr>
                <w:lang w:val="es-ES"/>
              </w:rPr>
              <w:t>COAMSS E</w:t>
            </w:r>
            <w:r w:rsidRPr="000E5CAB">
              <w:rPr>
                <w:sz w:val="18"/>
                <w:lang w:val="es-ES"/>
              </w:rPr>
              <w:t xml:space="preserve">SQUEMA </w:t>
            </w:r>
            <w:r w:rsidRPr="000E5CAB">
              <w:rPr>
                <w:lang w:val="es-ES"/>
              </w:rPr>
              <w:t>D</w:t>
            </w:r>
            <w:r w:rsidRPr="000E5CAB">
              <w:rPr>
                <w:sz w:val="18"/>
                <w:lang w:val="es-ES"/>
              </w:rPr>
              <w:t xml:space="preserve">IRECTOR </w:t>
            </w:r>
            <w:r w:rsidRPr="000E5CAB">
              <w:rPr>
                <w:lang w:val="es-ES"/>
              </w:rPr>
              <w:t>– I</w:t>
            </w:r>
            <w:r w:rsidRPr="000E5CAB">
              <w:rPr>
                <w:sz w:val="18"/>
                <w:lang w:val="es-ES"/>
              </w:rPr>
              <w:t>NDICATORES</w:t>
            </w:r>
            <w:r w:rsidRPr="000E5CAB">
              <w:rPr>
                <w:lang w:val="es-ES"/>
              </w:rPr>
              <w:t xml:space="preserve"> T</w:t>
            </w:r>
            <w:r w:rsidRPr="000E5CAB">
              <w:rPr>
                <w:sz w:val="18"/>
                <w:lang w:val="es-ES"/>
              </w:rPr>
              <w:t>ERRITORIALES</w:t>
            </w:r>
            <w:r w:rsidRPr="000E5CAB">
              <w:rPr>
                <w:lang w:val="es-ES"/>
              </w:rPr>
              <w:t xml:space="preserve"> P</w:t>
            </w:r>
            <w:r w:rsidRPr="000E5CAB">
              <w:rPr>
                <w:sz w:val="18"/>
                <w:lang w:val="es-ES"/>
              </w:rPr>
              <w:t xml:space="preserve">ROPUESTOS </w:t>
            </w:r>
          </w:p>
        </w:tc>
      </w:tr>
      <w:tr w:rsidR="000438CF" w:rsidRPr="000E5CAB" w14:paraId="5120CDD5" w14:textId="77777777" w:rsidTr="00845307">
        <w:trPr>
          <w:trHeight w:val="246"/>
        </w:trPr>
        <w:tc>
          <w:tcPr>
            <w:tcW w:w="1435" w:type="dxa"/>
            <w:shd w:val="clear" w:color="auto" w:fill="DEEAF6"/>
          </w:tcPr>
          <w:p w14:paraId="5120CDD2" w14:textId="77777777" w:rsidR="000438CF" w:rsidRPr="000E5CAB" w:rsidRDefault="000438CF" w:rsidP="00845307">
            <w:pPr>
              <w:pStyle w:val="TableParagraph"/>
              <w:spacing w:before="1" w:line="225" w:lineRule="exact"/>
              <w:rPr>
                <w:sz w:val="16"/>
                <w:lang w:val="es-ES"/>
              </w:rPr>
            </w:pPr>
            <w:r w:rsidRPr="000E5CAB">
              <w:rPr>
                <w:sz w:val="20"/>
                <w:lang w:val="es-ES"/>
              </w:rPr>
              <w:t>S</w:t>
            </w:r>
            <w:r w:rsidRPr="000E5CAB">
              <w:rPr>
                <w:sz w:val="16"/>
                <w:lang w:val="es-ES"/>
              </w:rPr>
              <w:t>UBSISTEMA</w:t>
            </w:r>
          </w:p>
        </w:tc>
        <w:tc>
          <w:tcPr>
            <w:tcW w:w="3241" w:type="dxa"/>
            <w:shd w:val="clear" w:color="auto" w:fill="DEEAF6"/>
          </w:tcPr>
          <w:p w14:paraId="5120CDD3" w14:textId="77777777" w:rsidR="000438CF" w:rsidRPr="000E5CAB" w:rsidRDefault="000438CF" w:rsidP="00845307">
            <w:pPr>
              <w:pStyle w:val="TableParagraph"/>
              <w:spacing w:before="1" w:line="225" w:lineRule="exact"/>
              <w:rPr>
                <w:sz w:val="16"/>
                <w:lang w:val="es-ES"/>
              </w:rPr>
            </w:pPr>
            <w:r w:rsidRPr="000E5CAB">
              <w:rPr>
                <w:sz w:val="20"/>
                <w:lang w:val="es-ES"/>
              </w:rPr>
              <w:t>V</w:t>
            </w:r>
            <w:r w:rsidRPr="000E5CAB">
              <w:rPr>
                <w:sz w:val="16"/>
                <w:lang w:val="es-ES"/>
              </w:rPr>
              <w:t>ARIABLE</w:t>
            </w:r>
          </w:p>
        </w:tc>
        <w:tc>
          <w:tcPr>
            <w:tcW w:w="4343" w:type="dxa"/>
            <w:shd w:val="clear" w:color="auto" w:fill="DEEAF6"/>
          </w:tcPr>
          <w:p w14:paraId="5120CDD4" w14:textId="77777777" w:rsidR="000438CF" w:rsidRPr="000E5CAB" w:rsidRDefault="000438CF" w:rsidP="00845307">
            <w:pPr>
              <w:pStyle w:val="TableParagraph"/>
              <w:spacing w:before="1" w:line="225" w:lineRule="exact"/>
              <w:rPr>
                <w:sz w:val="16"/>
                <w:lang w:val="es-ES"/>
              </w:rPr>
            </w:pPr>
            <w:r w:rsidRPr="000E5CAB">
              <w:rPr>
                <w:sz w:val="20"/>
                <w:lang w:val="es-ES"/>
              </w:rPr>
              <w:t>I</w:t>
            </w:r>
            <w:r w:rsidRPr="000E5CAB">
              <w:rPr>
                <w:sz w:val="16"/>
                <w:lang w:val="es-ES"/>
              </w:rPr>
              <w:t>NDICADOR</w:t>
            </w:r>
          </w:p>
        </w:tc>
      </w:tr>
      <w:tr w:rsidR="000438CF" w:rsidRPr="0088595F" w14:paraId="5120CDDB" w14:textId="77777777" w:rsidTr="00845307">
        <w:trPr>
          <w:trHeight w:val="220"/>
        </w:trPr>
        <w:tc>
          <w:tcPr>
            <w:tcW w:w="1435" w:type="dxa"/>
            <w:vMerge w:val="restart"/>
            <w:shd w:val="clear" w:color="auto" w:fill="DEEAF6"/>
          </w:tcPr>
          <w:p w14:paraId="5120CDD6" w14:textId="77777777" w:rsidR="000438CF" w:rsidRPr="000E5CAB" w:rsidRDefault="000438CF" w:rsidP="00845307">
            <w:pPr>
              <w:pStyle w:val="TableParagraph"/>
              <w:spacing w:line="240" w:lineRule="auto"/>
              <w:ind w:left="0"/>
              <w:rPr>
                <w:sz w:val="18"/>
                <w:lang w:val="es-ES"/>
              </w:rPr>
            </w:pPr>
          </w:p>
          <w:p w14:paraId="5120CDD7" w14:textId="77777777" w:rsidR="000438CF" w:rsidRPr="000E5CAB" w:rsidRDefault="000438CF" w:rsidP="00845307">
            <w:pPr>
              <w:pStyle w:val="TableParagraph"/>
              <w:spacing w:before="3" w:line="240" w:lineRule="auto"/>
              <w:ind w:left="0"/>
              <w:rPr>
                <w:sz w:val="19"/>
                <w:lang w:val="es-ES"/>
              </w:rPr>
            </w:pPr>
          </w:p>
          <w:p w14:paraId="5120CDD8" w14:textId="77777777" w:rsidR="000438CF" w:rsidRPr="000E5CAB" w:rsidRDefault="000438CF" w:rsidP="00845307">
            <w:pPr>
              <w:pStyle w:val="TableParagraph"/>
              <w:spacing w:line="240" w:lineRule="auto"/>
              <w:ind w:left="304"/>
              <w:rPr>
                <w:sz w:val="18"/>
                <w:lang w:val="es-ES"/>
              </w:rPr>
            </w:pPr>
            <w:r w:rsidRPr="000E5CAB">
              <w:rPr>
                <w:sz w:val="18"/>
                <w:lang w:val="es-ES"/>
              </w:rPr>
              <w:t>Población</w:t>
            </w:r>
          </w:p>
        </w:tc>
        <w:tc>
          <w:tcPr>
            <w:tcW w:w="3241" w:type="dxa"/>
          </w:tcPr>
          <w:p w14:paraId="5120CDD9" w14:textId="77777777" w:rsidR="000438CF" w:rsidRPr="000E5CAB" w:rsidRDefault="000438CF" w:rsidP="00845307">
            <w:pPr>
              <w:pStyle w:val="TableParagraph"/>
              <w:spacing w:line="201" w:lineRule="exact"/>
              <w:rPr>
                <w:sz w:val="18"/>
                <w:lang w:val="es-ES"/>
              </w:rPr>
            </w:pPr>
            <w:r w:rsidRPr="000E5CAB">
              <w:rPr>
                <w:sz w:val="18"/>
                <w:lang w:val="es-ES"/>
              </w:rPr>
              <w:t>Población total</w:t>
            </w:r>
          </w:p>
        </w:tc>
        <w:tc>
          <w:tcPr>
            <w:tcW w:w="4343" w:type="dxa"/>
          </w:tcPr>
          <w:p w14:paraId="5120CDDA" w14:textId="77777777" w:rsidR="000438CF" w:rsidRPr="000E5CAB" w:rsidRDefault="000438CF" w:rsidP="00845307">
            <w:pPr>
              <w:pStyle w:val="TableParagraph"/>
              <w:spacing w:line="201" w:lineRule="exact"/>
              <w:rPr>
                <w:sz w:val="18"/>
                <w:lang w:val="es-ES"/>
              </w:rPr>
            </w:pPr>
            <w:r w:rsidRPr="000E5CAB">
              <w:rPr>
                <w:sz w:val="18"/>
                <w:lang w:val="es-ES"/>
              </w:rPr>
              <w:t xml:space="preserve">Tasa de crecimiento anual de la población </w:t>
            </w:r>
          </w:p>
        </w:tc>
      </w:tr>
      <w:tr w:rsidR="000438CF" w:rsidRPr="0088595F" w14:paraId="5120CDDF" w14:textId="77777777" w:rsidTr="00845307">
        <w:trPr>
          <w:trHeight w:val="217"/>
        </w:trPr>
        <w:tc>
          <w:tcPr>
            <w:tcW w:w="1435" w:type="dxa"/>
            <w:vMerge/>
            <w:tcBorders>
              <w:top w:val="nil"/>
            </w:tcBorders>
            <w:shd w:val="clear" w:color="auto" w:fill="DEEAF6"/>
          </w:tcPr>
          <w:p w14:paraId="5120CDDC" w14:textId="77777777" w:rsidR="000438CF" w:rsidRPr="000E5CAB" w:rsidRDefault="000438CF" w:rsidP="00845307">
            <w:pPr>
              <w:rPr>
                <w:sz w:val="2"/>
                <w:szCs w:val="2"/>
                <w:lang w:val="es-ES"/>
              </w:rPr>
            </w:pPr>
          </w:p>
        </w:tc>
        <w:tc>
          <w:tcPr>
            <w:tcW w:w="3241" w:type="dxa"/>
          </w:tcPr>
          <w:p w14:paraId="5120CDDD" w14:textId="77777777" w:rsidR="000438CF" w:rsidRPr="000E5CAB" w:rsidRDefault="000438CF" w:rsidP="00845307">
            <w:pPr>
              <w:pStyle w:val="TableParagraph"/>
              <w:spacing w:line="198" w:lineRule="exact"/>
              <w:rPr>
                <w:sz w:val="18"/>
                <w:lang w:val="es-ES"/>
              </w:rPr>
            </w:pPr>
            <w:r w:rsidRPr="000E5CAB">
              <w:rPr>
                <w:sz w:val="18"/>
                <w:lang w:val="es-ES"/>
              </w:rPr>
              <w:t>Población total por municipio</w:t>
            </w:r>
          </w:p>
        </w:tc>
        <w:tc>
          <w:tcPr>
            <w:tcW w:w="4343" w:type="dxa"/>
          </w:tcPr>
          <w:p w14:paraId="5120CDDE" w14:textId="77777777" w:rsidR="000438CF" w:rsidRPr="000E5CAB" w:rsidRDefault="000438CF" w:rsidP="00845307">
            <w:pPr>
              <w:pStyle w:val="TableParagraph"/>
              <w:spacing w:line="198" w:lineRule="exact"/>
              <w:rPr>
                <w:sz w:val="18"/>
                <w:lang w:val="es-ES"/>
              </w:rPr>
            </w:pPr>
            <w:r w:rsidRPr="000E5CAB">
              <w:rPr>
                <w:sz w:val="18"/>
                <w:lang w:val="es-ES"/>
              </w:rPr>
              <w:t>Tasa de crecimiento anual de la población por municipio</w:t>
            </w:r>
          </w:p>
        </w:tc>
      </w:tr>
      <w:tr w:rsidR="000438CF" w:rsidRPr="0088595F" w14:paraId="5120CDE3" w14:textId="77777777" w:rsidTr="00845307">
        <w:trPr>
          <w:trHeight w:val="441"/>
        </w:trPr>
        <w:tc>
          <w:tcPr>
            <w:tcW w:w="1435" w:type="dxa"/>
            <w:vMerge/>
            <w:tcBorders>
              <w:top w:val="nil"/>
            </w:tcBorders>
            <w:shd w:val="clear" w:color="auto" w:fill="DEEAF6"/>
          </w:tcPr>
          <w:p w14:paraId="5120CDE0" w14:textId="77777777" w:rsidR="000438CF" w:rsidRPr="000E5CAB" w:rsidRDefault="000438CF" w:rsidP="00845307">
            <w:pPr>
              <w:rPr>
                <w:sz w:val="2"/>
                <w:szCs w:val="2"/>
                <w:lang w:val="es-ES"/>
              </w:rPr>
            </w:pPr>
          </w:p>
        </w:tc>
        <w:tc>
          <w:tcPr>
            <w:tcW w:w="3241" w:type="dxa"/>
          </w:tcPr>
          <w:p w14:paraId="5120CDE1" w14:textId="77777777" w:rsidR="000438CF" w:rsidRPr="000E5CAB" w:rsidRDefault="000438CF" w:rsidP="00845307">
            <w:pPr>
              <w:pStyle w:val="TableParagraph"/>
              <w:spacing w:before="1"/>
              <w:rPr>
                <w:sz w:val="18"/>
                <w:lang w:val="es-ES"/>
              </w:rPr>
            </w:pPr>
            <w:r w:rsidRPr="000E5CAB">
              <w:rPr>
                <w:sz w:val="18"/>
                <w:lang w:val="es-ES"/>
              </w:rPr>
              <w:t>Población rural y urbana total, por municipio</w:t>
            </w:r>
          </w:p>
        </w:tc>
        <w:tc>
          <w:tcPr>
            <w:tcW w:w="4343" w:type="dxa"/>
          </w:tcPr>
          <w:p w14:paraId="5120CDE2" w14:textId="77777777" w:rsidR="000438CF" w:rsidRPr="000E5CAB" w:rsidRDefault="000438CF" w:rsidP="00845307">
            <w:pPr>
              <w:pStyle w:val="TableParagraph"/>
              <w:spacing w:before="109" w:line="240" w:lineRule="auto"/>
              <w:rPr>
                <w:sz w:val="18"/>
                <w:lang w:val="es-ES"/>
              </w:rPr>
            </w:pPr>
            <w:r w:rsidRPr="000E5CAB">
              <w:rPr>
                <w:sz w:val="18"/>
                <w:lang w:val="es-ES"/>
              </w:rPr>
              <w:t>Tasa de crecimiento anual de la población rural y urbana</w:t>
            </w:r>
          </w:p>
        </w:tc>
      </w:tr>
      <w:tr w:rsidR="000438CF" w:rsidRPr="000E5CAB" w14:paraId="5120CDE7" w14:textId="77777777" w:rsidTr="00845307">
        <w:trPr>
          <w:trHeight w:val="218"/>
        </w:trPr>
        <w:tc>
          <w:tcPr>
            <w:tcW w:w="1435" w:type="dxa"/>
            <w:vMerge/>
            <w:tcBorders>
              <w:top w:val="nil"/>
            </w:tcBorders>
            <w:shd w:val="clear" w:color="auto" w:fill="DEEAF6"/>
          </w:tcPr>
          <w:p w14:paraId="5120CDE4" w14:textId="77777777" w:rsidR="000438CF" w:rsidRPr="000E5CAB" w:rsidRDefault="000438CF" w:rsidP="00845307">
            <w:pPr>
              <w:rPr>
                <w:sz w:val="2"/>
                <w:szCs w:val="2"/>
                <w:lang w:val="es-ES"/>
              </w:rPr>
            </w:pPr>
          </w:p>
        </w:tc>
        <w:tc>
          <w:tcPr>
            <w:tcW w:w="3241" w:type="dxa"/>
          </w:tcPr>
          <w:p w14:paraId="5120CDE5" w14:textId="77777777" w:rsidR="000438CF" w:rsidRPr="000E5CAB" w:rsidRDefault="000438CF" w:rsidP="00845307">
            <w:pPr>
              <w:pStyle w:val="TableParagraph"/>
              <w:spacing w:line="198" w:lineRule="exact"/>
              <w:rPr>
                <w:sz w:val="18"/>
                <w:lang w:val="es-ES"/>
              </w:rPr>
            </w:pPr>
            <w:r w:rsidRPr="000E5CAB">
              <w:rPr>
                <w:sz w:val="18"/>
                <w:lang w:val="es-ES"/>
              </w:rPr>
              <w:t>Población por edad y género</w:t>
            </w:r>
          </w:p>
        </w:tc>
        <w:tc>
          <w:tcPr>
            <w:tcW w:w="4343" w:type="dxa"/>
          </w:tcPr>
          <w:p w14:paraId="5120CDE6" w14:textId="77777777" w:rsidR="000438CF" w:rsidRPr="000E5CAB" w:rsidRDefault="000438CF" w:rsidP="00845307">
            <w:pPr>
              <w:pStyle w:val="TableParagraph"/>
              <w:spacing w:line="198" w:lineRule="exact"/>
              <w:rPr>
                <w:sz w:val="18"/>
                <w:lang w:val="es-ES"/>
              </w:rPr>
            </w:pPr>
            <w:r w:rsidRPr="000E5CAB">
              <w:rPr>
                <w:sz w:val="18"/>
                <w:lang w:val="es-ES"/>
              </w:rPr>
              <w:t>Pirámide de población</w:t>
            </w:r>
          </w:p>
        </w:tc>
      </w:tr>
      <w:tr w:rsidR="000438CF" w:rsidRPr="0088595F" w14:paraId="5120CDED" w14:textId="77777777" w:rsidTr="00845307">
        <w:trPr>
          <w:trHeight w:val="220"/>
        </w:trPr>
        <w:tc>
          <w:tcPr>
            <w:tcW w:w="1435" w:type="dxa"/>
            <w:vMerge w:val="restart"/>
            <w:shd w:val="clear" w:color="auto" w:fill="DEEAF6"/>
          </w:tcPr>
          <w:p w14:paraId="5120CDE8" w14:textId="77777777" w:rsidR="000438CF" w:rsidRPr="000E5CAB" w:rsidRDefault="000438CF" w:rsidP="00845307">
            <w:pPr>
              <w:pStyle w:val="TableParagraph"/>
              <w:spacing w:line="240" w:lineRule="auto"/>
              <w:ind w:left="0"/>
              <w:rPr>
                <w:sz w:val="18"/>
                <w:lang w:val="es-ES"/>
              </w:rPr>
            </w:pPr>
          </w:p>
          <w:p w14:paraId="5120CDE9" w14:textId="77777777" w:rsidR="000438CF" w:rsidRPr="000E5CAB" w:rsidRDefault="000438CF" w:rsidP="00845307">
            <w:pPr>
              <w:pStyle w:val="TableParagraph"/>
              <w:spacing w:line="240" w:lineRule="auto"/>
              <w:ind w:left="0"/>
              <w:rPr>
                <w:sz w:val="18"/>
                <w:lang w:val="es-ES"/>
              </w:rPr>
            </w:pPr>
          </w:p>
          <w:p w14:paraId="5120CDEA" w14:textId="77777777" w:rsidR="000438CF" w:rsidRPr="000E5CAB" w:rsidRDefault="000438CF" w:rsidP="00845307">
            <w:pPr>
              <w:pStyle w:val="TableParagraph"/>
              <w:spacing w:before="135" w:line="240" w:lineRule="auto"/>
              <w:ind w:left="230"/>
              <w:rPr>
                <w:sz w:val="18"/>
                <w:lang w:val="es-ES"/>
              </w:rPr>
            </w:pPr>
            <w:r w:rsidRPr="000E5CAB">
              <w:rPr>
                <w:sz w:val="18"/>
                <w:lang w:val="es-ES"/>
              </w:rPr>
              <w:t>Medio Ambiente</w:t>
            </w:r>
          </w:p>
        </w:tc>
        <w:tc>
          <w:tcPr>
            <w:tcW w:w="3241" w:type="dxa"/>
          </w:tcPr>
          <w:p w14:paraId="5120CDEB" w14:textId="77777777" w:rsidR="000438CF" w:rsidRPr="000E5CAB" w:rsidRDefault="000438CF" w:rsidP="00845307">
            <w:pPr>
              <w:pStyle w:val="TableParagraph"/>
              <w:spacing w:before="1" w:line="199" w:lineRule="exact"/>
              <w:rPr>
                <w:sz w:val="18"/>
                <w:lang w:val="es-ES"/>
              </w:rPr>
            </w:pPr>
            <w:r w:rsidRPr="000E5CAB">
              <w:rPr>
                <w:sz w:val="18"/>
                <w:lang w:val="es-ES"/>
              </w:rPr>
              <w:t>Unidades ambientales</w:t>
            </w:r>
          </w:p>
        </w:tc>
        <w:tc>
          <w:tcPr>
            <w:tcW w:w="4343" w:type="dxa"/>
          </w:tcPr>
          <w:p w14:paraId="5120CDEC" w14:textId="77777777" w:rsidR="000438CF" w:rsidRPr="000E5CAB" w:rsidRDefault="000438CF" w:rsidP="00845307">
            <w:pPr>
              <w:pStyle w:val="TableParagraph"/>
              <w:spacing w:before="1" w:line="199" w:lineRule="exact"/>
              <w:rPr>
                <w:sz w:val="18"/>
                <w:szCs w:val="18"/>
                <w:lang w:val="es-ES"/>
              </w:rPr>
            </w:pPr>
            <w:r w:rsidRPr="000E5CAB">
              <w:rPr>
                <w:rFonts w:cs="Times New Roman"/>
                <w:sz w:val="18"/>
                <w:szCs w:val="18"/>
                <w:lang w:val="es-ES"/>
              </w:rPr>
              <w:t>Caracterización de unidades ambientales por cobertura del suelo</w:t>
            </w:r>
          </w:p>
        </w:tc>
      </w:tr>
      <w:tr w:rsidR="000438CF" w:rsidRPr="0088595F" w14:paraId="5120CDF1" w14:textId="77777777" w:rsidTr="00845307">
        <w:trPr>
          <w:trHeight w:val="220"/>
        </w:trPr>
        <w:tc>
          <w:tcPr>
            <w:tcW w:w="1435" w:type="dxa"/>
            <w:vMerge/>
            <w:tcBorders>
              <w:top w:val="nil"/>
            </w:tcBorders>
            <w:shd w:val="clear" w:color="auto" w:fill="DEEAF6"/>
          </w:tcPr>
          <w:p w14:paraId="5120CDEE" w14:textId="77777777" w:rsidR="000438CF" w:rsidRPr="000E5CAB" w:rsidRDefault="000438CF" w:rsidP="00845307">
            <w:pPr>
              <w:rPr>
                <w:sz w:val="2"/>
                <w:szCs w:val="2"/>
                <w:lang w:val="es-ES"/>
              </w:rPr>
            </w:pPr>
          </w:p>
        </w:tc>
        <w:tc>
          <w:tcPr>
            <w:tcW w:w="3241" w:type="dxa"/>
          </w:tcPr>
          <w:p w14:paraId="5120CDEF" w14:textId="77777777" w:rsidR="000438CF" w:rsidRPr="000E5CAB" w:rsidRDefault="000438CF" w:rsidP="00845307">
            <w:pPr>
              <w:pStyle w:val="TableParagraph"/>
              <w:spacing w:line="200" w:lineRule="exact"/>
              <w:rPr>
                <w:sz w:val="18"/>
                <w:lang w:val="es-ES"/>
              </w:rPr>
            </w:pPr>
            <w:r w:rsidRPr="000E5CAB">
              <w:rPr>
                <w:sz w:val="18"/>
                <w:lang w:val="es-ES"/>
              </w:rPr>
              <w:t>Áreas naturales protegidas</w:t>
            </w:r>
          </w:p>
        </w:tc>
        <w:tc>
          <w:tcPr>
            <w:tcW w:w="4343" w:type="dxa"/>
          </w:tcPr>
          <w:p w14:paraId="5120CDF0" w14:textId="77777777" w:rsidR="000438CF" w:rsidRPr="000E5CAB" w:rsidRDefault="000438CF" w:rsidP="00845307">
            <w:pPr>
              <w:pStyle w:val="TableParagraph"/>
              <w:spacing w:line="200" w:lineRule="exact"/>
              <w:rPr>
                <w:sz w:val="18"/>
                <w:lang w:val="es-ES"/>
              </w:rPr>
            </w:pPr>
            <w:r w:rsidRPr="000E5CAB">
              <w:rPr>
                <w:sz w:val="18"/>
                <w:lang w:val="es-ES"/>
              </w:rPr>
              <w:t>Superficie de áreas rurales protegidas</w:t>
            </w:r>
          </w:p>
        </w:tc>
      </w:tr>
      <w:tr w:rsidR="000438CF" w:rsidRPr="0088595F" w14:paraId="5120CDF5" w14:textId="77777777" w:rsidTr="00845307">
        <w:trPr>
          <w:trHeight w:val="220"/>
        </w:trPr>
        <w:tc>
          <w:tcPr>
            <w:tcW w:w="1435" w:type="dxa"/>
            <w:vMerge/>
            <w:tcBorders>
              <w:top w:val="nil"/>
            </w:tcBorders>
            <w:shd w:val="clear" w:color="auto" w:fill="DEEAF6"/>
          </w:tcPr>
          <w:p w14:paraId="5120CDF2" w14:textId="77777777" w:rsidR="000438CF" w:rsidRPr="000E5CAB" w:rsidRDefault="000438CF" w:rsidP="00845307">
            <w:pPr>
              <w:rPr>
                <w:sz w:val="2"/>
                <w:szCs w:val="2"/>
                <w:lang w:val="es-ES"/>
              </w:rPr>
            </w:pPr>
          </w:p>
        </w:tc>
        <w:tc>
          <w:tcPr>
            <w:tcW w:w="3241" w:type="dxa"/>
          </w:tcPr>
          <w:p w14:paraId="5120CDF3" w14:textId="77777777" w:rsidR="000438CF" w:rsidRPr="000E5CAB" w:rsidRDefault="000438CF" w:rsidP="00845307">
            <w:pPr>
              <w:pStyle w:val="TableParagraph"/>
              <w:spacing w:line="200" w:lineRule="exact"/>
              <w:rPr>
                <w:sz w:val="18"/>
                <w:lang w:val="es-ES"/>
              </w:rPr>
            </w:pPr>
            <w:r w:rsidRPr="000E5CAB">
              <w:rPr>
                <w:sz w:val="18"/>
                <w:lang w:val="es-ES"/>
              </w:rPr>
              <w:t>Áreas de conservación</w:t>
            </w:r>
          </w:p>
        </w:tc>
        <w:tc>
          <w:tcPr>
            <w:tcW w:w="4343" w:type="dxa"/>
          </w:tcPr>
          <w:p w14:paraId="5120CDF4" w14:textId="77777777" w:rsidR="000438CF" w:rsidRPr="000E5CAB" w:rsidRDefault="000438CF" w:rsidP="00845307">
            <w:pPr>
              <w:pStyle w:val="TableParagraph"/>
              <w:spacing w:line="200" w:lineRule="exact"/>
              <w:rPr>
                <w:sz w:val="18"/>
                <w:lang w:val="es-ES"/>
              </w:rPr>
            </w:pPr>
            <w:r w:rsidRPr="000E5CAB">
              <w:rPr>
                <w:sz w:val="18"/>
                <w:lang w:val="es-ES"/>
              </w:rPr>
              <w:t>Superficie de áreas de conservación</w:t>
            </w:r>
          </w:p>
        </w:tc>
      </w:tr>
      <w:tr w:rsidR="000438CF" w:rsidRPr="0088595F" w14:paraId="5120CDF9" w14:textId="77777777" w:rsidTr="00845307">
        <w:trPr>
          <w:trHeight w:val="217"/>
        </w:trPr>
        <w:tc>
          <w:tcPr>
            <w:tcW w:w="1435" w:type="dxa"/>
            <w:vMerge/>
            <w:tcBorders>
              <w:top w:val="nil"/>
            </w:tcBorders>
            <w:shd w:val="clear" w:color="auto" w:fill="DEEAF6"/>
          </w:tcPr>
          <w:p w14:paraId="5120CDF6" w14:textId="77777777" w:rsidR="000438CF" w:rsidRPr="000E5CAB" w:rsidRDefault="000438CF" w:rsidP="00845307">
            <w:pPr>
              <w:rPr>
                <w:sz w:val="2"/>
                <w:szCs w:val="2"/>
                <w:lang w:val="es-ES"/>
              </w:rPr>
            </w:pPr>
          </w:p>
        </w:tc>
        <w:tc>
          <w:tcPr>
            <w:tcW w:w="3241" w:type="dxa"/>
          </w:tcPr>
          <w:p w14:paraId="5120CDF7" w14:textId="77777777" w:rsidR="000438CF" w:rsidRPr="000E5CAB" w:rsidRDefault="000438CF" w:rsidP="00845307">
            <w:pPr>
              <w:pStyle w:val="TableParagraph"/>
              <w:spacing w:line="198" w:lineRule="exact"/>
              <w:rPr>
                <w:sz w:val="18"/>
                <w:lang w:val="es-ES"/>
              </w:rPr>
            </w:pPr>
            <w:r w:rsidRPr="000E5CAB">
              <w:rPr>
                <w:sz w:val="18"/>
                <w:lang w:val="es-ES"/>
              </w:rPr>
              <w:t>Áreas susceptibles a amenazas naturales</w:t>
            </w:r>
          </w:p>
        </w:tc>
        <w:tc>
          <w:tcPr>
            <w:tcW w:w="4343" w:type="dxa"/>
          </w:tcPr>
          <w:p w14:paraId="5120CDF8" w14:textId="77777777" w:rsidR="000438CF" w:rsidRPr="000E5CAB" w:rsidRDefault="000438CF" w:rsidP="00845307">
            <w:pPr>
              <w:pStyle w:val="TableParagraph"/>
              <w:spacing w:line="198" w:lineRule="exact"/>
              <w:rPr>
                <w:sz w:val="18"/>
                <w:lang w:val="es-ES"/>
              </w:rPr>
            </w:pPr>
            <w:r w:rsidRPr="000E5CAB">
              <w:rPr>
                <w:sz w:val="18"/>
                <w:lang w:val="es-ES"/>
              </w:rPr>
              <w:t>Superficie de áreas con presencia de amenazas naturales</w:t>
            </w:r>
          </w:p>
        </w:tc>
      </w:tr>
      <w:tr w:rsidR="000438CF" w:rsidRPr="0088595F" w14:paraId="5120CDFD" w14:textId="77777777" w:rsidTr="00845307">
        <w:trPr>
          <w:trHeight w:val="220"/>
        </w:trPr>
        <w:tc>
          <w:tcPr>
            <w:tcW w:w="1435" w:type="dxa"/>
            <w:vMerge/>
            <w:tcBorders>
              <w:top w:val="nil"/>
            </w:tcBorders>
            <w:shd w:val="clear" w:color="auto" w:fill="DEEAF6"/>
          </w:tcPr>
          <w:p w14:paraId="5120CDFA" w14:textId="77777777" w:rsidR="000438CF" w:rsidRPr="000E5CAB" w:rsidRDefault="000438CF" w:rsidP="00845307">
            <w:pPr>
              <w:rPr>
                <w:sz w:val="2"/>
                <w:szCs w:val="2"/>
                <w:lang w:val="es-ES"/>
              </w:rPr>
            </w:pPr>
          </w:p>
        </w:tc>
        <w:tc>
          <w:tcPr>
            <w:tcW w:w="3241" w:type="dxa"/>
          </w:tcPr>
          <w:p w14:paraId="5120CDFB" w14:textId="77777777" w:rsidR="000438CF" w:rsidRPr="000E5CAB" w:rsidRDefault="000438CF" w:rsidP="00845307">
            <w:pPr>
              <w:pStyle w:val="TableParagraph"/>
              <w:spacing w:line="200" w:lineRule="exact"/>
              <w:rPr>
                <w:sz w:val="18"/>
                <w:lang w:val="es-ES"/>
              </w:rPr>
            </w:pPr>
            <w:r w:rsidRPr="000E5CAB">
              <w:rPr>
                <w:sz w:val="18"/>
                <w:lang w:val="es-ES"/>
              </w:rPr>
              <w:t>Amenazas que afectan áreas urbanas</w:t>
            </w:r>
          </w:p>
        </w:tc>
        <w:tc>
          <w:tcPr>
            <w:tcW w:w="4343" w:type="dxa"/>
          </w:tcPr>
          <w:p w14:paraId="5120CDFC" w14:textId="77777777" w:rsidR="000438CF" w:rsidRPr="000E5CAB" w:rsidRDefault="000438CF" w:rsidP="00845307">
            <w:pPr>
              <w:pStyle w:val="TableParagraph"/>
              <w:spacing w:line="200" w:lineRule="exact"/>
              <w:rPr>
                <w:sz w:val="18"/>
                <w:lang w:val="es-ES"/>
              </w:rPr>
            </w:pPr>
            <w:r w:rsidRPr="000E5CAB">
              <w:rPr>
                <w:sz w:val="18"/>
                <w:lang w:val="es-ES"/>
              </w:rPr>
              <w:t>Superficie de áreas urbanas con amenazas</w:t>
            </w:r>
          </w:p>
        </w:tc>
      </w:tr>
      <w:tr w:rsidR="000438CF" w:rsidRPr="0088595F" w14:paraId="5120CE01" w14:textId="77777777" w:rsidTr="00845307">
        <w:trPr>
          <w:trHeight w:val="220"/>
        </w:trPr>
        <w:tc>
          <w:tcPr>
            <w:tcW w:w="1435" w:type="dxa"/>
            <w:vMerge/>
            <w:tcBorders>
              <w:top w:val="nil"/>
            </w:tcBorders>
            <w:shd w:val="clear" w:color="auto" w:fill="DEEAF6"/>
          </w:tcPr>
          <w:p w14:paraId="5120CDFE" w14:textId="77777777" w:rsidR="000438CF" w:rsidRPr="000E5CAB" w:rsidRDefault="000438CF" w:rsidP="00845307">
            <w:pPr>
              <w:rPr>
                <w:sz w:val="2"/>
                <w:szCs w:val="2"/>
                <w:lang w:val="es-ES"/>
              </w:rPr>
            </w:pPr>
          </w:p>
        </w:tc>
        <w:tc>
          <w:tcPr>
            <w:tcW w:w="3241" w:type="dxa"/>
          </w:tcPr>
          <w:p w14:paraId="5120CDFF" w14:textId="77777777" w:rsidR="000438CF" w:rsidRPr="000E5CAB" w:rsidRDefault="000438CF" w:rsidP="00845307">
            <w:pPr>
              <w:pStyle w:val="TableParagraph"/>
              <w:spacing w:line="200" w:lineRule="exact"/>
              <w:rPr>
                <w:sz w:val="18"/>
                <w:lang w:val="es-ES"/>
              </w:rPr>
            </w:pPr>
            <w:r w:rsidRPr="000E5CAB">
              <w:rPr>
                <w:sz w:val="18"/>
                <w:lang w:val="es-ES"/>
              </w:rPr>
              <w:t>Áreas urbanas con riesgo ambiental alto</w:t>
            </w:r>
          </w:p>
        </w:tc>
        <w:tc>
          <w:tcPr>
            <w:tcW w:w="4343" w:type="dxa"/>
          </w:tcPr>
          <w:p w14:paraId="5120CE00" w14:textId="77777777" w:rsidR="000438CF" w:rsidRPr="000E5CAB" w:rsidRDefault="000438CF" w:rsidP="00845307">
            <w:pPr>
              <w:pStyle w:val="TableParagraph"/>
              <w:spacing w:line="200" w:lineRule="exact"/>
              <w:rPr>
                <w:sz w:val="18"/>
                <w:lang w:val="es-ES"/>
              </w:rPr>
            </w:pPr>
            <w:r w:rsidRPr="000E5CAB">
              <w:rPr>
                <w:sz w:val="18"/>
                <w:lang w:val="es-ES"/>
              </w:rPr>
              <w:t>Superficie de áreas urbanas vulnerables</w:t>
            </w:r>
          </w:p>
        </w:tc>
      </w:tr>
      <w:tr w:rsidR="000438CF" w:rsidRPr="0088595F" w14:paraId="5120CE09" w14:textId="77777777" w:rsidTr="00845307">
        <w:trPr>
          <w:trHeight w:val="217"/>
        </w:trPr>
        <w:tc>
          <w:tcPr>
            <w:tcW w:w="1435" w:type="dxa"/>
            <w:vMerge w:val="restart"/>
            <w:shd w:val="clear" w:color="auto" w:fill="DEEAF6"/>
          </w:tcPr>
          <w:p w14:paraId="5120CE02" w14:textId="77777777" w:rsidR="000438CF" w:rsidRPr="000E5CAB" w:rsidRDefault="000438CF" w:rsidP="00845307">
            <w:pPr>
              <w:pStyle w:val="TableParagraph"/>
              <w:spacing w:line="240" w:lineRule="auto"/>
              <w:ind w:left="0"/>
              <w:rPr>
                <w:sz w:val="18"/>
                <w:lang w:val="es-ES"/>
              </w:rPr>
            </w:pPr>
          </w:p>
          <w:p w14:paraId="5120CE03" w14:textId="77777777" w:rsidR="000438CF" w:rsidRPr="000E5CAB" w:rsidRDefault="000438CF" w:rsidP="00845307">
            <w:pPr>
              <w:pStyle w:val="TableParagraph"/>
              <w:spacing w:line="240" w:lineRule="auto"/>
              <w:ind w:left="0"/>
              <w:rPr>
                <w:sz w:val="18"/>
                <w:lang w:val="es-ES"/>
              </w:rPr>
            </w:pPr>
          </w:p>
          <w:p w14:paraId="5120CE04" w14:textId="77777777" w:rsidR="000438CF" w:rsidRPr="000E5CAB" w:rsidRDefault="000438CF" w:rsidP="00845307">
            <w:pPr>
              <w:pStyle w:val="TableParagraph"/>
              <w:spacing w:line="240" w:lineRule="auto"/>
              <w:ind w:left="0"/>
              <w:rPr>
                <w:sz w:val="18"/>
                <w:lang w:val="es-ES"/>
              </w:rPr>
            </w:pPr>
          </w:p>
          <w:p w14:paraId="5120CE05" w14:textId="77777777" w:rsidR="000438CF" w:rsidRPr="000E5CAB" w:rsidRDefault="000438CF" w:rsidP="00845307">
            <w:pPr>
              <w:pStyle w:val="TableParagraph"/>
              <w:spacing w:line="240" w:lineRule="auto"/>
              <w:ind w:left="0"/>
              <w:rPr>
                <w:sz w:val="18"/>
                <w:lang w:val="es-ES"/>
              </w:rPr>
            </w:pPr>
          </w:p>
          <w:p w14:paraId="5120CE06" w14:textId="77777777" w:rsidR="000438CF" w:rsidRPr="000E5CAB" w:rsidRDefault="000438CF" w:rsidP="00845307">
            <w:pPr>
              <w:pStyle w:val="TableParagraph"/>
              <w:spacing w:before="142" w:line="240" w:lineRule="auto"/>
              <w:ind w:left="261"/>
              <w:rPr>
                <w:sz w:val="18"/>
                <w:lang w:val="es-ES"/>
              </w:rPr>
            </w:pPr>
            <w:r w:rsidRPr="000E5CAB">
              <w:rPr>
                <w:sz w:val="18"/>
                <w:lang w:val="es-ES"/>
              </w:rPr>
              <w:t>Asentamientos</w:t>
            </w:r>
          </w:p>
        </w:tc>
        <w:tc>
          <w:tcPr>
            <w:tcW w:w="3241" w:type="dxa"/>
          </w:tcPr>
          <w:p w14:paraId="5120CE07" w14:textId="77777777" w:rsidR="000438CF" w:rsidRPr="000E5CAB" w:rsidRDefault="000438CF" w:rsidP="00845307">
            <w:pPr>
              <w:pStyle w:val="TableParagraph"/>
              <w:spacing w:line="198" w:lineRule="exact"/>
              <w:rPr>
                <w:sz w:val="18"/>
                <w:lang w:val="es-ES"/>
              </w:rPr>
            </w:pPr>
            <w:r w:rsidRPr="000E5CAB">
              <w:rPr>
                <w:sz w:val="18"/>
                <w:lang w:val="es-ES"/>
              </w:rPr>
              <w:lastRenderedPageBreak/>
              <w:t>Posición de núcleo urbano</w:t>
            </w:r>
          </w:p>
        </w:tc>
        <w:tc>
          <w:tcPr>
            <w:tcW w:w="4343" w:type="dxa"/>
          </w:tcPr>
          <w:p w14:paraId="5120CE08" w14:textId="77777777" w:rsidR="000438CF" w:rsidRPr="000E5CAB" w:rsidRDefault="000438CF" w:rsidP="00845307">
            <w:pPr>
              <w:pStyle w:val="TableParagraph"/>
              <w:spacing w:line="198" w:lineRule="exact"/>
              <w:rPr>
                <w:sz w:val="18"/>
                <w:lang w:val="es-ES"/>
              </w:rPr>
            </w:pPr>
            <w:r w:rsidRPr="000E5CAB">
              <w:rPr>
                <w:sz w:val="18"/>
                <w:lang w:val="es-ES"/>
              </w:rPr>
              <w:t>Distribución espacial del núcleo urbano</w:t>
            </w:r>
          </w:p>
        </w:tc>
      </w:tr>
      <w:tr w:rsidR="000438CF" w:rsidRPr="000E5CAB" w14:paraId="5120CE0D" w14:textId="77777777" w:rsidTr="00845307">
        <w:trPr>
          <w:trHeight w:val="220"/>
        </w:trPr>
        <w:tc>
          <w:tcPr>
            <w:tcW w:w="1435" w:type="dxa"/>
            <w:vMerge/>
            <w:tcBorders>
              <w:top w:val="nil"/>
            </w:tcBorders>
            <w:shd w:val="clear" w:color="auto" w:fill="DEEAF6"/>
          </w:tcPr>
          <w:p w14:paraId="5120CE0A" w14:textId="77777777" w:rsidR="000438CF" w:rsidRPr="000E5CAB" w:rsidRDefault="000438CF" w:rsidP="00845307">
            <w:pPr>
              <w:rPr>
                <w:sz w:val="2"/>
                <w:szCs w:val="2"/>
                <w:lang w:val="es-ES"/>
              </w:rPr>
            </w:pPr>
          </w:p>
        </w:tc>
        <w:tc>
          <w:tcPr>
            <w:tcW w:w="3241" w:type="dxa"/>
            <w:shd w:val="clear" w:color="auto" w:fill="auto"/>
          </w:tcPr>
          <w:p w14:paraId="5120CE0B" w14:textId="77777777" w:rsidR="000438CF" w:rsidRPr="000E5CAB" w:rsidRDefault="000438CF" w:rsidP="00845307">
            <w:pPr>
              <w:pStyle w:val="TableParagraph"/>
              <w:spacing w:before="1" w:line="199" w:lineRule="exact"/>
              <w:rPr>
                <w:sz w:val="18"/>
                <w:lang w:val="es-ES"/>
              </w:rPr>
            </w:pPr>
            <w:r w:rsidRPr="000E5CAB">
              <w:rPr>
                <w:sz w:val="18"/>
                <w:lang w:val="es-ES"/>
              </w:rPr>
              <w:t>Condición y forma del núcleo</w:t>
            </w:r>
          </w:p>
        </w:tc>
        <w:tc>
          <w:tcPr>
            <w:tcW w:w="4343" w:type="dxa"/>
          </w:tcPr>
          <w:p w14:paraId="5120CE0C" w14:textId="77777777" w:rsidR="000438CF" w:rsidRPr="000E5CAB" w:rsidRDefault="000438CF" w:rsidP="00845307">
            <w:pPr>
              <w:pStyle w:val="TableParagraph"/>
              <w:spacing w:before="1" w:line="199" w:lineRule="exact"/>
              <w:rPr>
                <w:sz w:val="18"/>
                <w:lang w:val="es-ES"/>
              </w:rPr>
            </w:pPr>
            <w:r w:rsidRPr="000E5CAB">
              <w:rPr>
                <w:sz w:val="18"/>
                <w:lang w:val="es-ES"/>
              </w:rPr>
              <w:t>Nivel de urbanización</w:t>
            </w:r>
          </w:p>
        </w:tc>
      </w:tr>
      <w:tr w:rsidR="000438CF" w:rsidRPr="000E5CAB" w14:paraId="5120CE11" w14:textId="77777777" w:rsidTr="00845307">
        <w:trPr>
          <w:trHeight w:val="220"/>
        </w:trPr>
        <w:tc>
          <w:tcPr>
            <w:tcW w:w="1435" w:type="dxa"/>
            <w:vMerge/>
            <w:tcBorders>
              <w:top w:val="nil"/>
            </w:tcBorders>
            <w:shd w:val="clear" w:color="auto" w:fill="DEEAF6"/>
          </w:tcPr>
          <w:p w14:paraId="5120CE0E" w14:textId="77777777" w:rsidR="000438CF" w:rsidRPr="000E5CAB" w:rsidRDefault="000438CF" w:rsidP="00845307">
            <w:pPr>
              <w:rPr>
                <w:sz w:val="2"/>
                <w:szCs w:val="2"/>
                <w:lang w:val="es-ES"/>
              </w:rPr>
            </w:pPr>
          </w:p>
        </w:tc>
        <w:tc>
          <w:tcPr>
            <w:tcW w:w="3241" w:type="dxa"/>
          </w:tcPr>
          <w:p w14:paraId="5120CE0F" w14:textId="77777777" w:rsidR="000438CF" w:rsidRPr="000E5CAB" w:rsidRDefault="000438CF" w:rsidP="00845307">
            <w:pPr>
              <w:pStyle w:val="TableParagraph"/>
              <w:spacing w:line="200" w:lineRule="exact"/>
              <w:rPr>
                <w:sz w:val="18"/>
                <w:lang w:val="es-ES"/>
              </w:rPr>
            </w:pPr>
            <w:r w:rsidRPr="000E5CAB">
              <w:rPr>
                <w:sz w:val="18"/>
                <w:lang w:val="es-ES"/>
              </w:rPr>
              <w:t>Agrupación en subsistemas</w:t>
            </w:r>
          </w:p>
        </w:tc>
        <w:tc>
          <w:tcPr>
            <w:tcW w:w="4343" w:type="dxa"/>
          </w:tcPr>
          <w:p w14:paraId="5120CE10" w14:textId="77777777" w:rsidR="000438CF" w:rsidRPr="000E5CAB" w:rsidRDefault="000438CF" w:rsidP="00845307">
            <w:pPr>
              <w:pStyle w:val="TableParagraph"/>
              <w:spacing w:line="200" w:lineRule="exact"/>
              <w:rPr>
                <w:sz w:val="18"/>
                <w:lang w:val="es-ES"/>
              </w:rPr>
            </w:pPr>
            <w:r w:rsidRPr="000E5CAB">
              <w:rPr>
                <w:sz w:val="18"/>
                <w:lang w:val="es-ES"/>
              </w:rPr>
              <w:t>Relación entre núcleos urbanos</w:t>
            </w:r>
          </w:p>
        </w:tc>
      </w:tr>
      <w:tr w:rsidR="000438CF" w:rsidRPr="0088595F" w14:paraId="5120CE15" w14:textId="77777777" w:rsidTr="00845307">
        <w:trPr>
          <w:trHeight w:val="220"/>
        </w:trPr>
        <w:tc>
          <w:tcPr>
            <w:tcW w:w="1435" w:type="dxa"/>
            <w:vMerge/>
            <w:tcBorders>
              <w:top w:val="nil"/>
            </w:tcBorders>
            <w:shd w:val="clear" w:color="auto" w:fill="DEEAF6"/>
          </w:tcPr>
          <w:p w14:paraId="5120CE12" w14:textId="77777777" w:rsidR="000438CF" w:rsidRPr="000E5CAB" w:rsidRDefault="000438CF" w:rsidP="00845307">
            <w:pPr>
              <w:rPr>
                <w:sz w:val="2"/>
                <w:szCs w:val="2"/>
                <w:lang w:val="es-ES"/>
              </w:rPr>
            </w:pPr>
          </w:p>
        </w:tc>
        <w:tc>
          <w:tcPr>
            <w:tcW w:w="3241" w:type="dxa"/>
          </w:tcPr>
          <w:p w14:paraId="5120CE13" w14:textId="77777777" w:rsidR="000438CF" w:rsidRPr="000E5CAB" w:rsidRDefault="000438CF" w:rsidP="00845307">
            <w:pPr>
              <w:pStyle w:val="TableParagraph"/>
              <w:spacing w:line="200" w:lineRule="exact"/>
              <w:rPr>
                <w:sz w:val="18"/>
                <w:lang w:val="es-ES"/>
              </w:rPr>
            </w:pPr>
            <w:r w:rsidRPr="000E5CAB">
              <w:rPr>
                <w:sz w:val="18"/>
                <w:lang w:val="es-ES"/>
              </w:rPr>
              <w:t>Uso del Suelo</w:t>
            </w:r>
          </w:p>
        </w:tc>
        <w:tc>
          <w:tcPr>
            <w:tcW w:w="4343" w:type="dxa"/>
          </w:tcPr>
          <w:p w14:paraId="5120CE14" w14:textId="77777777" w:rsidR="000438CF" w:rsidRPr="000E5CAB" w:rsidRDefault="000438CF" w:rsidP="00845307">
            <w:pPr>
              <w:pStyle w:val="TableParagraph"/>
              <w:spacing w:line="200" w:lineRule="exact"/>
              <w:rPr>
                <w:sz w:val="18"/>
                <w:lang w:val="es-ES"/>
              </w:rPr>
            </w:pPr>
            <w:r w:rsidRPr="000E5CAB">
              <w:rPr>
                <w:sz w:val="18"/>
                <w:lang w:val="es-ES"/>
              </w:rPr>
              <w:t>Porcentaje de uso del suelo por municipio</w:t>
            </w:r>
          </w:p>
        </w:tc>
      </w:tr>
      <w:tr w:rsidR="000438CF" w:rsidRPr="0088595F" w14:paraId="5120CE19" w14:textId="77777777" w:rsidTr="00845307">
        <w:trPr>
          <w:trHeight w:val="439"/>
        </w:trPr>
        <w:tc>
          <w:tcPr>
            <w:tcW w:w="1435" w:type="dxa"/>
            <w:vMerge/>
            <w:tcBorders>
              <w:top w:val="nil"/>
            </w:tcBorders>
            <w:shd w:val="clear" w:color="auto" w:fill="DEEAF6"/>
          </w:tcPr>
          <w:p w14:paraId="5120CE16" w14:textId="77777777" w:rsidR="000438CF" w:rsidRPr="000E5CAB" w:rsidRDefault="000438CF" w:rsidP="00845307">
            <w:pPr>
              <w:rPr>
                <w:sz w:val="2"/>
                <w:szCs w:val="2"/>
                <w:lang w:val="es-ES"/>
              </w:rPr>
            </w:pPr>
          </w:p>
        </w:tc>
        <w:tc>
          <w:tcPr>
            <w:tcW w:w="3241" w:type="dxa"/>
          </w:tcPr>
          <w:p w14:paraId="5120CE17" w14:textId="77777777" w:rsidR="000438CF" w:rsidRPr="000E5CAB" w:rsidRDefault="000438CF" w:rsidP="000E74D9">
            <w:pPr>
              <w:pStyle w:val="TableParagraph"/>
              <w:spacing w:line="218" w:lineRule="exact"/>
              <w:ind w:left="0"/>
              <w:rPr>
                <w:sz w:val="18"/>
                <w:lang w:val="es-ES"/>
              </w:rPr>
            </w:pPr>
            <w:r w:rsidRPr="000E5CAB">
              <w:rPr>
                <w:sz w:val="18"/>
                <w:lang w:val="es-ES"/>
              </w:rPr>
              <w:t>Relaciones</w:t>
            </w:r>
            <w:r w:rsidR="000E74D9">
              <w:rPr>
                <w:sz w:val="18"/>
                <w:lang w:val="es-ES"/>
              </w:rPr>
              <w:t xml:space="preserve"> y movimientos entre municipios</w:t>
            </w:r>
          </w:p>
        </w:tc>
        <w:tc>
          <w:tcPr>
            <w:tcW w:w="4343" w:type="dxa"/>
          </w:tcPr>
          <w:p w14:paraId="5120CE18" w14:textId="77777777" w:rsidR="000438CF" w:rsidRPr="000E5CAB" w:rsidRDefault="000438CF" w:rsidP="00845307">
            <w:pPr>
              <w:pStyle w:val="TableParagraph"/>
              <w:spacing w:before="109" w:line="240" w:lineRule="auto"/>
              <w:rPr>
                <w:sz w:val="18"/>
                <w:lang w:val="es-ES"/>
              </w:rPr>
            </w:pPr>
            <w:r w:rsidRPr="000E5CAB">
              <w:rPr>
                <w:sz w:val="18"/>
                <w:lang w:val="es-ES"/>
              </w:rPr>
              <w:t>Caracterización de las relaciones y movimientos</w:t>
            </w:r>
          </w:p>
        </w:tc>
      </w:tr>
      <w:tr w:rsidR="000438CF" w:rsidRPr="000E5CAB" w14:paraId="5120CE1D" w14:textId="77777777" w:rsidTr="00845307">
        <w:trPr>
          <w:trHeight w:val="220"/>
        </w:trPr>
        <w:tc>
          <w:tcPr>
            <w:tcW w:w="1435" w:type="dxa"/>
            <w:vMerge/>
            <w:tcBorders>
              <w:top w:val="nil"/>
            </w:tcBorders>
            <w:shd w:val="clear" w:color="auto" w:fill="DEEAF6"/>
          </w:tcPr>
          <w:p w14:paraId="5120CE1A" w14:textId="77777777" w:rsidR="000438CF" w:rsidRPr="000E5CAB" w:rsidRDefault="000438CF" w:rsidP="00845307">
            <w:pPr>
              <w:rPr>
                <w:sz w:val="2"/>
                <w:szCs w:val="2"/>
                <w:lang w:val="es-ES"/>
              </w:rPr>
            </w:pPr>
          </w:p>
        </w:tc>
        <w:tc>
          <w:tcPr>
            <w:tcW w:w="3241" w:type="dxa"/>
          </w:tcPr>
          <w:p w14:paraId="5120CE1B" w14:textId="77777777" w:rsidR="000438CF" w:rsidRPr="000E5CAB" w:rsidRDefault="000438CF" w:rsidP="00845307">
            <w:pPr>
              <w:pStyle w:val="TableParagraph"/>
              <w:spacing w:line="200" w:lineRule="exact"/>
              <w:rPr>
                <w:sz w:val="18"/>
                <w:lang w:val="es-ES"/>
              </w:rPr>
            </w:pPr>
            <w:r w:rsidRPr="000E5CAB">
              <w:rPr>
                <w:sz w:val="18"/>
                <w:lang w:val="es-ES"/>
              </w:rPr>
              <w:t>Tipo de vivienda</w:t>
            </w:r>
          </w:p>
        </w:tc>
        <w:tc>
          <w:tcPr>
            <w:tcW w:w="4343" w:type="dxa"/>
          </w:tcPr>
          <w:p w14:paraId="5120CE1C" w14:textId="77777777" w:rsidR="000438CF" w:rsidRPr="000E5CAB" w:rsidRDefault="000438CF" w:rsidP="00845307">
            <w:pPr>
              <w:pStyle w:val="TableParagraph"/>
              <w:spacing w:line="200" w:lineRule="exact"/>
              <w:rPr>
                <w:sz w:val="18"/>
                <w:lang w:val="es-ES"/>
              </w:rPr>
            </w:pPr>
            <w:r w:rsidRPr="000E5CAB">
              <w:rPr>
                <w:sz w:val="18"/>
                <w:lang w:val="es-ES"/>
              </w:rPr>
              <w:t>Parque habitacional y densidad</w:t>
            </w:r>
          </w:p>
        </w:tc>
      </w:tr>
      <w:tr w:rsidR="000438CF" w:rsidRPr="0088595F" w14:paraId="5120CE21" w14:textId="77777777" w:rsidTr="00845307">
        <w:trPr>
          <w:trHeight w:val="218"/>
        </w:trPr>
        <w:tc>
          <w:tcPr>
            <w:tcW w:w="1435" w:type="dxa"/>
            <w:vMerge/>
            <w:tcBorders>
              <w:top w:val="nil"/>
            </w:tcBorders>
            <w:shd w:val="clear" w:color="auto" w:fill="DEEAF6"/>
          </w:tcPr>
          <w:p w14:paraId="5120CE1E" w14:textId="77777777" w:rsidR="000438CF" w:rsidRPr="000E5CAB" w:rsidRDefault="000438CF" w:rsidP="00845307">
            <w:pPr>
              <w:rPr>
                <w:sz w:val="2"/>
                <w:szCs w:val="2"/>
                <w:lang w:val="es-ES"/>
              </w:rPr>
            </w:pPr>
          </w:p>
        </w:tc>
        <w:tc>
          <w:tcPr>
            <w:tcW w:w="3241" w:type="dxa"/>
          </w:tcPr>
          <w:p w14:paraId="5120CE1F" w14:textId="77777777" w:rsidR="000438CF" w:rsidRPr="000E5CAB" w:rsidRDefault="000438CF" w:rsidP="00845307">
            <w:pPr>
              <w:pStyle w:val="TableParagraph"/>
              <w:spacing w:line="198" w:lineRule="exact"/>
              <w:rPr>
                <w:sz w:val="18"/>
                <w:lang w:val="es-ES"/>
              </w:rPr>
            </w:pPr>
            <w:r w:rsidRPr="000E5CAB">
              <w:rPr>
                <w:sz w:val="18"/>
                <w:lang w:val="es-ES"/>
              </w:rPr>
              <w:t>Vivienda informal</w:t>
            </w:r>
          </w:p>
        </w:tc>
        <w:tc>
          <w:tcPr>
            <w:tcW w:w="4343" w:type="dxa"/>
          </w:tcPr>
          <w:p w14:paraId="5120CE20" w14:textId="77777777" w:rsidR="000438CF" w:rsidRPr="000E5CAB" w:rsidRDefault="000438CF" w:rsidP="00845307">
            <w:pPr>
              <w:pStyle w:val="TableParagraph"/>
              <w:spacing w:line="198" w:lineRule="exact"/>
              <w:rPr>
                <w:sz w:val="18"/>
                <w:lang w:val="es-ES"/>
              </w:rPr>
            </w:pPr>
            <w:r w:rsidRPr="000E5CAB">
              <w:rPr>
                <w:sz w:val="18"/>
                <w:lang w:val="es-ES"/>
              </w:rPr>
              <w:t>Superficie de asentamientos urbanos precarios por municipio</w:t>
            </w:r>
          </w:p>
        </w:tc>
      </w:tr>
      <w:tr w:rsidR="000438CF" w:rsidRPr="0088595F" w14:paraId="5120CE25" w14:textId="77777777" w:rsidTr="00845307">
        <w:trPr>
          <w:trHeight w:val="441"/>
        </w:trPr>
        <w:tc>
          <w:tcPr>
            <w:tcW w:w="1435" w:type="dxa"/>
            <w:vMerge/>
            <w:tcBorders>
              <w:top w:val="nil"/>
            </w:tcBorders>
            <w:shd w:val="clear" w:color="auto" w:fill="DEEAF6"/>
          </w:tcPr>
          <w:p w14:paraId="5120CE22" w14:textId="77777777" w:rsidR="000438CF" w:rsidRPr="000E5CAB" w:rsidRDefault="000438CF" w:rsidP="00845307">
            <w:pPr>
              <w:rPr>
                <w:sz w:val="2"/>
                <w:szCs w:val="2"/>
                <w:lang w:val="es-ES"/>
              </w:rPr>
            </w:pPr>
          </w:p>
        </w:tc>
        <w:tc>
          <w:tcPr>
            <w:tcW w:w="3241" w:type="dxa"/>
          </w:tcPr>
          <w:p w14:paraId="5120CE23" w14:textId="77777777" w:rsidR="000438CF" w:rsidRPr="000E5CAB" w:rsidRDefault="000438CF" w:rsidP="00845307">
            <w:pPr>
              <w:pStyle w:val="TableParagraph"/>
              <w:spacing w:before="109" w:line="240" w:lineRule="auto"/>
              <w:rPr>
                <w:sz w:val="18"/>
                <w:lang w:val="es-ES"/>
              </w:rPr>
            </w:pPr>
            <w:r w:rsidRPr="000E5CAB">
              <w:rPr>
                <w:sz w:val="18"/>
                <w:lang w:val="es-ES"/>
              </w:rPr>
              <w:t>Movilidad urbana</w:t>
            </w:r>
          </w:p>
        </w:tc>
        <w:tc>
          <w:tcPr>
            <w:tcW w:w="4343" w:type="dxa"/>
          </w:tcPr>
          <w:p w14:paraId="5120CE24" w14:textId="77777777" w:rsidR="000438CF" w:rsidRPr="000E5CAB" w:rsidRDefault="000438CF" w:rsidP="00845307">
            <w:pPr>
              <w:pStyle w:val="TableParagraph"/>
              <w:spacing w:line="201" w:lineRule="exact"/>
              <w:rPr>
                <w:sz w:val="18"/>
                <w:lang w:val="es-ES"/>
              </w:rPr>
            </w:pPr>
            <w:r w:rsidRPr="000E5CAB">
              <w:rPr>
                <w:sz w:val="18"/>
                <w:lang w:val="es-ES"/>
              </w:rPr>
              <w:t>Coeficiente de atracción y generación de desplazamientos por municipio</w:t>
            </w:r>
          </w:p>
        </w:tc>
      </w:tr>
      <w:tr w:rsidR="000438CF" w:rsidRPr="0088595F" w14:paraId="5120CE2C" w14:textId="77777777" w:rsidTr="00845307">
        <w:trPr>
          <w:trHeight w:val="438"/>
        </w:trPr>
        <w:tc>
          <w:tcPr>
            <w:tcW w:w="1435" w:type="dxa"/>
            <w:vMerge w:val="restart"/>
            <w:shd w:val="clear" w:color="auto" w:fill="DEEAF6"/>
          </w:tcPr>
          <w:p w14:paraId="5120CE26" w14:textId="77777777" w:rsidR="000438CF" w:rsidRPr="000E5CAB" w:rsidRDefault="000438CF" w:rsidP="00845307">
            <w:pPr>
              <w:pStyle w:val="TableParagraph"/>
              <w:spacing w:line="240" w:lineRule="auto"/>
              <w:ind w:left="0"/>
              <w:rPr>
                <w:sz w:val="18"/>
                <w:lang w:val="es-ES"/>
              </w:rPr>
            </w:pPr>
          </w:p>
          <w:p w14:paraId="5120CE27" w14:textId="77777777" w:rsidR="000438CF" w:rsidRPr="000E5CAB" w:rsidRDefault="000438CF" w:rsidP="00845307">
            <w:pPr>
              <w:pStyle w:val="TableParagraph"/>
              <w:spacing w:line="240" w:lineRule="auto"/>
              <w:ind w:left="0"/>
              <w:rPr>
                <w:sz w:val="18"/>
                <w:lang w:val="es-ES"/>
              </w:rPr>
            </w:pPr>
          </w:p>
          <w:p w14:paraId="5120CE28" w14:textId="77777777" w:rsidR="000438CF" w:rsidRPr="000E5CAB" w:rsidRDefault="000438CF" w:rsidP="00845307">
            <w:pPr>
              <w:pStyle w:val="TableParagraph"/>
              <w:spacing w:before="6" w:line="240" w:lineRule="auto"/>
              <w:ind w:left="0"/>
              <w:rPr>
                <w:sz w:val="19"/>
                <w:lang w:val="es-ES"/>
              </w:rPr>
            </w:pPr>
          </w:p>
          <w:p w14:paraId="5120CE29" w14:textId="77777777" w:rsidR="000438CF" w:rsidRPr="000E5CAB" w:rsidRDefault="000438CF" w:rsidP="00845307">
            <w:pPr>
              <w:pStyle w:val="TableParagraph"/>
              <w:spacing w:line="240" w:lineRule="auto"/>
              <w:ind w:left="196"/>
              <w:rPr>
                <w:sz w:val="18"/>
                <w:lang w:val="es-ES"/>
              </w:rPr>
            </w:pPr>
            <w:r w:rsidRPr="000E5CAB">
              <w:rPr>
                <w:sz w:val="18"/>
                <w:lang w:val="es-ES"/>
              </w:rPr>
              <w:t>Infraestructura</w:t>
            </w:r>
          </w:p>
        </w:tc>
        <w:tc>
          <w:tcPr>
            <w:tcW w:w="3241" w:type="dxa"/>
          </w:tcPr>
          <w:p w14:paraId="5120CE2A" w14:textId="77777777" w:rsidR="000438CF" w:rsidRPr="000E5CAB" w:rsidRDefault="000438CF" w:rsidP="00845307">
            <w:pPr>
              <w:pStyle w:val="TableParagraph"/>
              <w:spacing w:before="109" w:line="240" w:lineRule="auto"/>
              <w:rPr>
                <w:sz w:val="18"/>
                <w:lang w:val="es-ES"/>
              </w:rPr>
            </w:pPr>
            <w:r w:rsidRPr="000E5CAB">
              <w:rPr>
                <w:sz w:val="18"/>
                <w:lang w:val="es-ES"/>
              </w:rPr>
              <w:t>Agua potable</w:t>
            </w:r>
          </w:p>
        </w:tc>
        <w:tc>
          <w:tcPr>
            <w:tcW w:w="4343" w:type="dxa"/>
          </w:tcPr>
          <w:p w14:paraId="5120CE2B" w14:textId="77777777" w:rsidR="000438CF" w:rsidRPr="000E5CAB" w:rsidRDefault="000438CF" w:rsidP="00845307">
            <w:pPr>
              <w:jc w:val="both"/>
              <w:rPr>
                <w:rFonts w:cs="Times New Roman"/>
                <w:sz w:val="18"/>
                <w:szCs w:val="18"/>
                <w:lang w:val="es-ES"/>
              </w:rPr>
            </w:pPr>
            <w:r w:rsidRPr="000E5CAB">
              <w:rPr>
                <w:rFonts w:cs="Times New Roman"/>
                <w:sz w:val="18"/>
                <w:szCs w:val="18"/>
                <w:lang w:val="es-ES"/>
              </w:rPr>
              <w:t>Porcentaje de cobertura, servicio promedio y población no atendida</w:t>
            </w:r>
          </w:p>
        </w:tc>
      </w:tr>
      <w:tr w:rsidR="000438CF" w:rsidRPr="0088595F" w14:paraId="5120CE30" w14:textId="77777777" w:rsidTr="00845307">
        <w:trPr>
          <w:trHeight w:val="220"/>
        </w:trPr>
        <w:tc>
          <w:tcPr>
            <w:tcW w:w="1435" w:type="dxa"/>
            <w:vMerge/>
            <w:tcBorders>
              <w:top w:val="nil"/>
            </w:tcBorders>
            <w:shd w:val="clear" w:color="auto" w:fill="DEEAF6"/>
          </w:tcPr>
          <w:p w14:paraId="5120CE2D" w14:textId="77777777" w:rsidR="000438CF" w:rsidRPr="000E5CAB" w:rsidRDefault="000438CF" w:rsidP="00845307">
            <w:pPr>
              <w:rPr>
                <w:sz w:val="2"/>
                <w:szCs w:val="2"/>
                <w:lang w:val="es-ES"/>
              </w:rPr>
            </w:pPr>
          </w:p>
        </w:tc>
        <w:tc>
          <w:tcPr>
            <w:tcW w:w="3241" w:type="dxa"/>
          </w:tcPr>
          <w:p w14:paraId="5120CE2E" w14:textId="77777777" w:rsidR="000438CF" w:rsidRPr="000E5CAB" w:rsidRDefault="000438CF" w:rsidP="00845307">
            <w:pPr>
              <w:pStyle w:val="TableParagraph"/>
              <w:spacing w:line="200" w:lineRule="exact"/>
              <w:rPr>
                <w:sz w:val="18"/>
                <w:lang w:val="es-ES"/>
              </w:rPr>
            </w:pPr>
            <w:r w:rsidRPr="000E5CAB">
              <w:rPr>
                <w:sz w:val="18"/>
                <w:lang w:val="es-ES"/>
              </w:rPr>
              <w:t>Aguas lluvias</w:t>
            </w:r>
          </w:p>
        </w:tc>
        <w:tc>
          <w:tcPr>
            <w:tcW w:w="4343" w:type="dxa"/>
          </w:tcPr>
          <w:p w14:paraId="5120CE2F" w14:textId="77777777" w:rsidR="000438CF" w:rsidRPr="000E5CAB" w:rsidRDefault="000438CF" w:rsidP="00845307">
            <w:pPr>
              <w:pStyle w:val="TableParagraph"/>
              <w:spacing w:line="200" w:lineRule="exact"/>
              <w:rPr>
                <w:sz w:val="18"/>
                <w:lang w:val="es-ES"/>
              </w:rPr>
            </w:pPr>
            <w:r w:rsidRPr="000E5CAB">
              <w:rPr>
                <w:sz w:val="18"/>
                <w:lang w:val="es-ES"/>
              </w:rPr>
              <w:t>Porcentaje de cobertura del servicio</w:t>
            </w:r>
          </w:p>
        </w:tc>
      </w:tr>
      <w:tr w:rsidR="000438CF" w:rsidRPr="0088595F" w14:paraId="5120CE34" w14:textId="77777777" w:rsidTr="00845307">
        <w:trPr>
          <w:trHeight w:val="218"/>
        </w:trPr>
        <w:tc>
          <w:tcPr>
            <w:tcW w:w="1435" w:type="dxa"/>
            <w:vMerge/>
            <w:tcBorders>
              <w:top w:val="nil"/>
            </w:tcBorders>
            <w:shd w:val="clear" w:color="auto" w:fill="DEEAF6"/>
          </w:tcPr>
          <w:p w14:paraId="5120CE31" w14:textId="77777777" w:rsidR="000438CF" w:rsidRPr="000E5CAB" w:rsidRDefault="000438CF" w:rsidP="00845307">
            <w:pPr>
              <w:rPr>
                <w:sz w:val="2"/>
                <w:szCs w:val="2"/>
                <w:lang w:val="es-ES"/>
              </w:rPr>
            </w:pPr>
          </w:p>
        </w:tc>
        <w:tc>
          <w:tcPr>
            <w:tcW w:w="3241" w:type="dxa"/>
          </w:tcPr>
          <w:p w14:paraId="5120CE32" w14:textId="77777777" w:rsidR="000438CF" w:rsidRPr="000E5CAB" w:rsidRDefault="000438CF" w:rsidP="00845307">
            <w:pPr>
              <w:pStyle w:val="TableParagraph"/>
              <w:spacing w:line="198" w:lineRule="exact"/>
              <w:rPr>
                <w:sz w:val="18"/>
                <w:lang w:val="es-ES"/>
              </w:rPr>
            </w:pPr>
            <w:r w:rsidRPr="000E5CAB">
              <w:rPr>
                <w:sz w:val="18"/>
                <w:lang w:val="es-ES"/>
              </w:rPr>
              <w:t>Aguas residuales</w:t>
            </w:r>
          </w:p>
        </w:tc>
        <w:tc>
          <w:tcPr>
            <w:tcW w:w="4343" w:type="dxa"/>
          </w:tcPr>
          <w:p w14:paraId="5120CE33" w14:textId="77777777" w:rsidR="000438CF" w:rsidRPr="000E5CAB" w:rsidRDefault="000438CF" w:rsidP="00845307">
            <w:pPr>
              <w:pStyle w:val="TableParagraph"/>
              <w:spacing w:line="198" w:lineRule="exact"/>
              <w:rPr>
                <w:sz w:val="18"/>
                <w:lang w:val="es-ES"/>
              </w:rPr>
            </w:pPr>
            <w:r w:rsidRPr="000E5CAB">
              <w:rPr>
                <w:sz w:val="18"/>
                <w:lang w:val="es-ES"/>
              </w:rPr>
              <w:t>Porcentaje de cobertura del servicio y población no atendida</w:t>
            </w:r>
          </w:p>
        </w:tc>
      </w:tr>
      <w:tr w:rsidR="000438CF" w:rsidRPr="0088595F" w14:paraId="5120CE38" w14:textId="77777777" w:rsidTr="00845307">
        <w:trPr>
          <w:trHeight w:val="441"/>
        </w:trPr>
        <w:tc>
          <w:tcPr>
            <w:tcW w:w="1435" w:type="dxa"/>
            <w:vMerge/>
            <w:tcBorders>
              <w:top w:val="nil"/>
            </w:tcBorders>
            <w:shd w:val="clear" w:color="auto" w:fill="DEEAF6"/>
          </w:tcPr>
          <w:p w14:paraId="5120CE35" w14:textId="77777777" w:rsidR="000438CF" w:rsidRPr="000E5CAB" w:rsidRDefault="000438CF" w:rsidP="00845307">
            <w:pPr>
              <w:rPr>
                <w:sz w:val="2"/>
                <w:szCs w:val="2"/>
                <w:lang w:val="es-ES"/>
              </w:rPr>
            </w:pPr>
          </w:p>
        </w:tc>
        <w:tc>
          <w:tcPr>
            <w:tcW w:w="3241" w:type="dxa"/>
          </w:tcPr>
          <w:p w14:paraId="5120CE36" w14:textId="77777777" w:rsidR="000438CF" w:rsidRPr="000E5CAB" w:rsidRDefault="000438CF" w:rsidP="00845307">
            <w:pPr>
              <w:pStyle w:val="TableParagraph"/>
              <w:spacing w:before="109" w:line="240" w:lineRule="auto"/>
              <w:rPr>
                <w:sz w:val="18"/>
                <w:lang w:val="es-ES"/>
              </w:rPr>
            </w:pPr>
            <w:r w:rsidRPr="000E5CAB">
              <w:rPr>
                <w:sz w:val="18"/>
                <w:lang w:val="es-ES"/>
              </w:rPr>
              <w:t>Desechos sólidos</w:t>
            </w:r>
          </w:p>
        </w:tc>
        <w:tc>
          <w:tcPr>
            <w:tcW w:w="4343" w:type="dxa"/>
          </w:tcPr>
          <w:p w14:paraId="5120CE37" w14:textId="77777777" w:rsidR="000438CF" w:rsidRPr="000E5CAB" w:rsidRDefault="000438CF" w:rsidP="00845307">
            <w:pPr>
              <w:pStyle w:val="TableParagraph"/>
              <w:rPr>
                <w:sz w:val="18"/>
                <w:lang w:val="es-ES"/>
              </w:rPr>
            </w:pPr>
            <w:r w:rsidRPr="000E5CAB">
              <w:rPr>
                <w:sz w:val="18"/>
                <w:lang w:val="es-ES"/>
              </w:rPr>
              <w:t>Porcentaje de desechos sólidos recolectados y depositados en un relleno sanitario municipal</w:t>
            </w:r>
          </w:p>
        </w:tc>
      </w:tr>
      <w:tr w:rsidR="000438CF" w:rsidRPr="0088595F" w14:paraId="5120CE3C" w14:textId="77777777" w:rsidTr="00845307">
        <w:trPr>
          <w:trHeight w:val="217"/>
        </w:trPr>
        <w:tc>
          <w:tcPr>
            <w:tcW w:w="1435" w:type="dxa"/>
            <w:vMerge/>
            <w:tcBorders>
              <w:top w:val="nil"/>
            </w:tcBorders>
            <w:shd w:val="clear" w:color="auto" w:fill="DEEAF6"/>
          </w:tcPr>
          <w:p w14:paraId="5120CE39" w14:textId="77777777" w:rsidR="000438CF" w:rsidRPr="000E5CAB" w:rsidRDefault="000438CF" w:rsidP="00845307">
            <w:pPr>
              <w:rPr>
                <w:sz w:val="2"/>
                <w:szCs w:val="2"/>
                <w:lang w:val="es-ES"/>
              </w:rPr>
            </w:pPr>
          </w:p>
        </w:tc>
        <w:tc>
          <w:tcPr>
            <w:tcW w:w="3241" w:type="dxa"/>
          </w:tcPr>
          <w:p w14:paraId="5120CE3A" w14:textId="77777777" w:rsidR="000438CF" w:rsidRPr="000E5CAB" w:rsidRDefault="000438CF" w:rsidP="00845307">
            <w:pPr>
              <w:pStyle w:val="TableParagraph"/>
              <w:spacing w:line="198" w:lineRule="exact"/>
              <w:rPr>
                <w:sz w:val="18"/>
                <w:lang w:val="es-ES"/>
              </w:rPr>
            </w:pPr>
            <w:r w:rsidRPr="000E5CAB">
              <w:rPr>
                <w:sz w:val="18"/>
                <w:lang w:val="es-ES"/>
              </w:rPr>
              <w:t>Espacios públicos</w:t>
            </w:r>
          </w:p>
        </w:tc>
        <w:tc>
          <w:tcPr>
            <w:tcW w:w="4343" w:type="dxa"/>
          </w:tcPr>
          <w:p w14:paraId="5120CE3B" w14:textId="77777777" w:rsidR="000438CF" w:rsidRPr="000E5CAB" w:rsidRDefault="000438CF" w:rsidP="00845307">
            <w:pPr>
              <w:pStyle w:val="TableParagraph"/>
              <w:spacing w:line="198" w:lineRule="exact"/>
              <w:rPr>
                <w:sz w:val="18"/>
                <w:lang w:val="es-ES"/>
              </w:rPr>
            </w:pPr>
            <w:r w:rsidRPr="000E5CAB">
              <w:rPr>
                <w:sz w:val="18"/>
                <w:lang w:val="es-ES"/>
              </w:rPr>
              <w:t>Espacio público disponible efectivo por habitante</w:t>
            </w:r>
          </w:p>
        </w:tc>
      </w:tr>
    </w:tbl>
    <w:p w14:paraId="5120CE3D" w14:textId="77777777" w:rsidR="00754B17" w:rsidRPr="000E5CAB" w:rsidRDefault="00754B17" w:rsidP="00FE1704">
      <w:pPr>
        <w:pStyle w:val="Textoindependiente"/>
        <w:spacing w:before="134"/>
        <w:ind w:left="140" w:right="415"/>
        <w:jc w:val="both"/>
        <w:rPr>
          <w:rFonts w:cs="Times New Roman"/>
          <w:lang w:val="es-ES"/>
        </w:rPr>
      </w:pPr>
    </w:p>
    <w:p w14:paraId="5120CE3E" w14:textId="77777777" w:rsidR="00FE1704" w:rsidRPr="000E5CAB" w:rsidRDefault="000438CF" w:rsidP="000A3DD3">
      <w:pPr>
        <w:pStyle w:val="Textoindependiente"/>
        <w:spacing w:before="134"/>
        <w:ind w:right="-93"/>
        <w:jc w:val="both"/>
        <w:rPr>
          <w:lang w:val="es-ES"/>
        </w:rPr>
      </w:pPr>
      <w:r w:rsidRPr="000E5CAB">
        <w:rPr>
          <w:rFonts w:cs="Times New Roman"/>
          <w:lang w:val="es-ES"/>
        </w:rPr>
        <w:t>El Plan identifica una serie de problemas por municipio, así como oportunidades y posibles soluciones. Para 2030, prevé: “Una ciudad sostenible, inclusiva, competitiva y resiliente en el contexto centroamericano, con una configuración policéntrica y en el proceso de densificación y estructuración en torno a una red de espacios públicos; y un nuevo sistema de transporte multimodal que ofrece oportunidades para todos bajo un modelo de financiación que es sólido, progresivo y diverso”.</w:t>
      </w:r>
      <w:r w:rsidRPr="000E5CAB">
        <w:rPr>
          <w:rStyle w:val="Refdenotaalpie"/>
          <w:rFonts w:cs="Times New Roman"/>
          <w:lang w:val="es-ES"/>
        </w:rPr>
        <w:footnoteReference w:id="41"/>
      </w:r>
      <w:r w:rsidRPr="000E5CAB">
        <w:rPr>
          <w:lang w:val="es-ES"/>
        </w:rPr>
        <w:t xml:space="preserve"> </w:t>
      </w:r>
      <w:r w:rsidRPr="000E5CAB">
        <w:rPr>
          <w:rFonts w:cs="Times New Roman"/>
          <w:lang w:val="es-ES"/>
        </w:rPr>
        <w:t>El Plan adopta el concepto de movilidad sostenible que implica una urbanización más compacta y una menor dependencia del tráfico motorizado a través de una clasificación inversa de las modalidades de transporte según a la “pirámide de movilidad”.</w:t>
      </w:r>
    </w:p>
    <w:p w14:paraId="5120CE3F" w14:textId="77777777" w:rsidR="00754B17" w:rsidRPr="000E5CAB" w:rsidRDefault="00754B17" w:rsidP="008B3CD1">
      <w:pPr>
        <w:rPr>
          <w:lang w:val="es-ES"/>
        </w:rPr>
      </w:pPr>
      <w:r w:rsidRPr="000E5CAB">
        <w:rPr>
          <w:noProof/>
          <w:lang w:val="es-ES" w:eastAsia="es-ES" w:bidi="ar-SA"/>
        </w:rPr>
        <w:drawing>
          <wp:anchor distT="0" distB="0" distL="0" distR="0" simplePos="0" relativeHeight="251665408" behindDoc="0" locked="0" layoutInCell="1" allowOverlap="1" wp14:anchorId="5120D00F" wp14:editId="5120D010">
            <wp:simplePos x="0" y="0"/>
            <wp:positionH relativeFrom="page">
              <wp:posOffset>2348230</wp:posOffset>
            </wp:positionH>
            <wp:positionV relativeFrom="paragraph">
              <wp:posOffset>349250</wp:posOffset>
            </wp:positionV>
            <wp:extent cx="3288030" cy="2345055"/>
            <wp:effectExtent l="0" t="0" r="762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3288030" cy="2345055"/>
                    </a:xfrm>
                    <a:prstGeom prst="rect">
                      <a:avLst/>
                    </a:prstGeom>
                  </pic:spPr>
                </pic:pic>
              </a:graphicData>
            </a:graphic>
          </wp:anchor>
        </w:drawing>
      </w:r>
    </w:p>
    <w:p w14:paraId="5120CE40" w14:textId="77777777" w:rsidR="00754B17" w:rsidRPr="000E5CAB" w:rsidRDefault="00754B17" w:rsidP="00754B17">
      <w:pPr>
        <w:rPr>
          <w:lang w:val="es-ES"/>
        </w:rPr>
      </w:pPr>
    </w:p>
    <w:p w14:paraId="5120CE41" w14:textId="77777777" w:rsidR="00754B17" w:rsidRPr="000E5CAB" w:rsidRDefault="00754B17" w:rsidP="00754B17">
      <w:pPr>
        <w:rPr>
          <w:lang w:val="es-ES"/>
        </w:rPr>
      </w:pPr>
    </w:p>
    <w:p w14:paraId="5120CE42" w14:textId="77777777" w:rsidR="00754B17" w:rsidRPr="000E5CAB" w:rsidRDefault="00754B17" w:rsidP="00754B17">
      <w:pPr>
        <w:rPr>
          <w:lang w:val="es-ES"/>
        </w:rPr>
      </w:pPr>
    </w:p>
    <w:p w14:paraId="5120CE43" w14:textId="77777777" w:rsidR="00754B17" w:rsidRPr="000E5CAB" w:rsidRDefault="00754B17" w:rsidP="00754B17">
      <w:pPr>
        <w:rPr>
          <w:lang w:val="es-ES"/>
        </w:rPr>
      </w:pPr>
    </w:p>
    <w:p w14:paraId="5120CE44" w14:textId="77777777" w:rsidR="00754B17" w:rsidRPr="000E5CAB" w:rsidRDefault="00754B17" w:rsidP="00754B17">
      <w:pPr>
        <w:tabs>
          <w:tab w:val="left" w:pos="2961"/>
        </w:tabs>
        <w:rPr>
          <w:lang w:val="es-ES"/>
        </w:rPr>
      </w:pPr>
      <w:r w:rsidRPr="000E5CAB">
        <w:rPr>
          <w:lang w:val="es-ES"/>
        </w:rPr>
        <w:tab/>
      </w:r>
    </w:p>
    <w:p w14:paraId="5120CE45" w14:textId="77777777" w:rsidR="00754B17" w:rsidRPr="000E5CAB" w:rsidRDefault="00754B17" w:rsidP="00754B17">
      <w:pPr>
        <w:tabs>
          <w:tab w:val="left" w:pos="2961"/>
        </w:tabs>
        <w:rPr>
          <w:lang w:val="es-ES"/>
        </w:rPr>
      </w:pPr>
    </w:p>
    <w:p w14:paraId="5120CE46" w14:textId="77777777" w:rsidR="00754B17" w:rsidRPr="000E5CAB" w:rsidRDefault="00754B17" w:rsidP="00754B17">
      <w:pPr>
        <w:tabs>
          <w:tab w:val="left" w:pos="2961"/>
        </w:tabs>
        <w:rPr>
          <w:lang w:val="es-ES"/>
        </w:rPr>
      </w:pPr>
    </w:p>
    <w:p w14:paraId="5120CE47" w14:textId="77777777" w:rsidR="00754B17" w:rsidRPr="000E5CAB" w:rsidRDefault="00754B17" w:rsidP="00C1006E">
      <w:pPr>
        <w:shd w:val="clear" w:color="auto" w:fill="FFFFFF"/>
        <w:tabs>
          <w:tab w:val="left" w:pos="8789"/>
        </w:tabs>
        <w:ind w:right="49"/>
        <w:jc w:val="both"/>
        <w:rPr>
          <w:rFonts w:eastAsia="Times New Roman" w:cs="Times"/>
          <w:color w:val="1D2228"/>
          <w:lang w:val="es-ES"/>
        </w:rPr>
      </w:pPr>
      <w:r w:rsidRPr="000E5CAB">
        <w:rPr>
          <w:rFonts w:eastAsia="Times New Roman" w:cs="Times"/>
          <w:color w:val="1D2228"/>
          <w:lang w:val="es-ES"/>
        </w:rPr>
        <w:t xml:space="preserve">Basado en el análisis y la información espacial recolectada, el Esquema Director presenta: (i) una </w:t>
      </w:r>
      <w:r w:rsidRPr="000E5CAB">
        <w:rPr>
          <w:rFonts w:eastAsia="Times New Roman" w:cs="Times"/>
          <w:color w:val="1D2228"/>
          <w:lang w:val="es-ES"/>
        </w:rPr>
        <w:lastRenderedPageBreak/>
        <w:t>clasificación de las áreas terrestres; (</w:t>
      </w:r>
      <w:proofErr w:type="spellStart"/>
      <w:r w:rsidRPr="000E5CAB">
        <w:rPr>
          <w:rFonts w:eastAsia="Times New Roman" w:cs="Times"/>
          <w:color w:val="1D2228"/>
          <w:lang w:val="es-ES"/>
        </w:rPr>
        <w:t>ii</w:t>
      </w:r>
      <w:proofErr w:type="spellEnd"/>
      <w:r w:rsidRPr="000E5CAB">
        <w:rPr>
          <w:rFonts w:eastAsia="Times New Roman" w:cs="Times"/>
          <w:color w:val="1D2228"/>
          <w:lang w:val="es-ES"/>
        </w:rPr>
        <w:t>) intervenciones estratégicas a escala macro para corregir las tendencias actuales y mitigar los problemas y riesgos (tratamientos urbanísticos) identificados; y (</w:t>
      </w:r>
      <w:proofErr w:type="spellStart"/>
      <w:r w:rsidRPr="000E5CAB">
        <w:rPr>
          <w:rFonts w:eastAsia="Times New Roman" w:cs="Times"/>
          <w:color w:val="1D2228"/>
          <w:lang w:val="es-ES"/>
        </w:rPr>
        <w:t>iii</w:t>
      </w:r>
      <w:proofErr w:type="spellEnd"/>
      <w:r w:rsidRPr="000E5CAB">
        <w:rPr>
          <w:rFonts w:eastAsia="Times New Roman" w:cs="Times"/>
          <w:color w:val="1D2228"/>
          <w:lang w:val="es-ES"/>
        </w:rPr>
        <w:t>) zonificación (lineamientos normativos) de áreas de construcción y usos del suelo. Este último cubriría el uso del suelo, la altura de los edificios, la impermeabilización de los suelos y el área construida máxima por parcela. Sin embargo, OPAMSS no necesariamente tiene las atribuciones legales para establecer dichos parámetros.</w:t>
      </w:r>
    </w:p>
    <w:p w14:paraId="5120CE48" w14:textId="77777777" w:rsidR="00754B17" w:rsidRPr="000E5CAB" w:rsidRDefault="00754B17" w:rsidP="00C1006E">
      <w:pPr>
        <w:pStyle w:val="Textoindependiente"/>
        <w:tabs>
          <w:tab w:val="left" w:pos="8789"/>
        </w:tabs>
        <w:spacing w:before="60"/>
        <w:ind w:right="49"/>
        <w:jc w:val="both"/>
        <w:rPr>
          <w:lang w:val="es-ES"/>
        </w:rPr>
      </w:pPr>
      <w:r w:rsidRPr="000E5CAB">
        <w:rPr>
          <w:rFonts w:eastAsia="Times New Roman" w:cs="Times"/>
          <w:color w:val="1D2228"/>
          <w:lang w:val="es-ES"/>
        </w:rPr>
        <w:t>Finalmente, el Esquema Director enfatiza la necesidad de una estrategia para fomentar el desarrollo económico territorial en colaboración con las entidades del Gobierno Central, posiblemente bajo la coordinación del CODEMET.</w:t>
      </w:r>
    </w:p>
    <w:p w14:paraId="5120CE49" w14:textId="77777777" w:rsidR="00754B17" w:rsidRPr="000E5CAB" w:rsidRDefault="00754B17" w:rsidP="00754B17">
      <w:pPr>
        <w:pStyle w:val="Textoindependiente"/>
        <w:spacing w:before="1"/>
        <w:rPr>
          <w:sz w:val="32"/>
          <w:lang w:val="es-ES"/>
        </w:rPr>
      </w:pPr>
    </w:p>
    <w:p w14:paraId="5120CE4A" w14:textId="77777777" w:rsidR="00754B17" w:rsidRPr="000E5CAB" w:rsidRDefault="00754B17" w:rsidP="00754B17">
      <w:pPr>
        <w:pStyle w:val="Ttulo2"/>
        <w:spacing w:before="0"/>
        <w:rPr>
          <w:rFonts w:ascii="Calibri" w:hAnsi="Calibri"/>
          <w:i w:val="0"/>
          <w:lang w:val="es-ES"/>
        </w:rPr>
      </w:pPr>
      <w:bookmarkStart w:id="47" w:name="_bookmark31"/>
      <w:bookmarkStart w:id="48" w:name="_Toc45559121"/>
      <w:bookmarkEnd w:id="47"/>
      <w:r w:rsidRPr="000E5CAB">
        <w:rPr>
          <w:rFonts w:ascii="Calibri" w:hAnsi="Calibri"/>
          <w:i w:val="0"/>
          <w:lang w:val="es-ES"/>
        </w:rPr>
        <w:t>6.7 CODEMET/COAMSS- Plan inicial de Adaptación del AMSS</w:t>
      </w:r>
      <w:r w:rsidRPr="000E5CAB">
        <w:rPr>
          <w:rFonts w:ascii="Calibri" w:hAnsi="Calibri"/>
          <w:i w:val="0"/>
          <w:spacing w:val="-8"/>
          <w:lang w:val="es-ES"/>
        </w:rPr>
        <w:t xml:space="preserve"> </w:t>
      </w:r>
      <w:r w:rsidRPr="000E5CAB">
        <w:rPr>
          <w:rFonts w:ascii="Calibri" w:hAnsi="Calibri"/>
          <w:i w:val="0"/>
          <w:lang w:val="es-ES"/>
        </w:rPr>
        <w:t>(2017)</w:t>
      </w:r>
      <w:bookmarkEnd w:id="48"/>
    </w:p>
    <w:p w14:paraId="5120CE4B" w14:textId="77777777" w:rsidR="00754B17" w:rsidRPr="000E5CAB" w:rsidRDefault="00754B17" w:rsidP="00555479">
      <w:pPr>
        <w:pStyle w:val="Textoindependiente"/>
        <w:ind w:right="49"/>
        <w:jc w:val="both"/>
        <w:rPr>
          <w:lang w:val="es-ES"/>
        </w:rPr>
      </w:pPr>
      <w:r w:rsidRPr="000E5CAB">
        <w:rPr>
          <w:rFonts w:eastAsia="Times New Roman" w:cs="Times"/>
          <w:color w:val="1D2228"/>
          <w:lang w:val="es-ES"/>
        </w:rPr>
        <w:t>La preparación del Plan Inicial de Adaptación del AMSS por parte del CODEMET se anunció en la NDC de El Salvador. El Plan observa la falta de datos de entrada, información obsoleta, inconsistencias en los pronósticos y estimaciones, cambios en las metodologías y los métodos de presentación de informes que impiden una comparación adecuada entre situaciones anteriores y el estado actual. También destaca la falta de competencias definidas para la gestión del agua de lluvia en el AMSS y en El Salvador en general</w:t>
      </w:r>
      <w:r w:rsidRPr="000E5CAB">
        <w:rPr>
          <w:lang w:val="es-ES"/>
        </w:rPr>
        <w:t>.</w:t>
      </w:r>
    </w:p>
    <w:p w14:paraId="5120CE4C" w14:textId="77777777" w:rsidR="00754B17" w:rsidRPr="000E5CAB" w:rsidRDefault="00754B17" w:rsidP="00555479">
      <w:pPr>
        <w:pStyle w:val="Textoindependiente"/>
        <w:spacing w:before="60"/>
        <w:ind w:right="49"/>
        <w:jc w:val="both"/>
        <w:rPr>
          <w:lang w:val="es-ES"/>
        </w:rPr>
      </w:pPr>
      <w:r w:rsidRPr="000E5CAB">
        <w:rPr>
          <w:rFonts w:eastAsia="Times New Roman" w:cs="Times"/>
          <w:color w:val="1D2228"/>
          <w:lang w:val="es-ES"/>
        </w:rPr>
        <w:t>El Plan enfatiza las grandes disparidades entre los municipios que componen el AMSS, en particular el subsistema Nejapa, Apopa y Tonacatepeque, que está pobremente integrado en la infraestructura vial y carece de cualidades competitivas. Esta área necesita intervenciones de apoyo para mejorar su integración en el AMSS. Del mismo modo, Nejapa, Ayutuxtepeque, San Martín y, sobre todo, Delgado están mal atendidos en términos de agua potable y sistemas de alcantarillado. En términos de ingresos, existe una gran brecha entre Antiguo Cuscatlán (PIB per cápita por año US$ 20,131) y Nejapa (US$ 4,409)</w:t>
      </w:r>
      <w:r w:rsidRPr="000E5CAB">
        <w:rPr>
          <w:lang w:val="es-ES"/>
        </w:rPr>
        <w:t>.</w:t>
      </w:r>
      <w:r w:rsidRPr="000E5CAB">
        <w:rPr>
          <w:rStyle w:val="Refdenotaalpie"/>
          <w:lang w:val="es-ES"/>
        </w:rPr>
        <w:footnoteReference w:id="42"/>
      </w:r>
    </w:p>
    <w:p w14:paraId="5120CE4D" w14:textId="77777777" w:rsidR="00754B17" w:rsidRPr="000E5CAB" w:rsidRDefault="00754B17" w:rsidP="00555479">
      <w:pPr>
        <w:pStyle w:val="Textoindependiente"/>
        <w:spacing w:before="59"/>
        <w:ind w:right="49"/>
        <w:jc w:val="both"/>
        <w:rPr>
          <w:lang w:val="es-ES"/>
        </w:rPr>
      </w:pPr>
      <w:r w:rsidRPr="000E5CAB">
        <w:rPr>
          <w:rFonts w:eastAsia="Times New Roman" w:cs="Times"/>
          <w:color w:val="1D2228"/>
          <w:lang w:val="es-ES"/>
        </w:rPr>
        <w:t>El objetivo del Plan de Adaptación es: “Desarrollar acciones a tiempo para reducir los impactos y las pérdidas sociales, económicas y ambientales, tanto actuales como futuras, asociadas al cambio climático en el AMSS”. El Plan propone una serie de medidas y acciones basadas en el siguiente proceso</w:t>
      </w:r>
      <w:r w:rsidRPr="000E5CAB">
        <w:rPr>
          <w:lang w:val="es-ES"/>
        </w:rPr>
        <w:t>.</w:t>
      </w:r>
      <w:r w:rsidRPr="000E5CAB">
        <w:rPr>
          <w:rStyle w:val="Refdenotaalpie"/>
          <w:lang w:val="es-ES"/>
        </w:rPr>
        <w:footnoteReference w:id="43"/>
      </w:r>
    </w:p>
    <w:p w14:paraId="5120CE4E" w14:textId="77777777" w:rsidR="00754B17" w:rsidRPr="000E5CAB" w:rsidRDefault="00754B17" w:rsidP="00754B17">
      <w:pPr>
        <w:pStyle w:val="Textoindependiente"/>
        <w:spacing w:before="8"/>
        <w:rPr>
          <w:sz w:val="9"/>
          <w:lang w:val="es-ES"/>
        </w:rPr>
      </w:pPr>
    </w:p>
    <w:p w14:paraId="5120CE4F" w14:textId="77777777" w:rsidR="00754B17" w:rsidRPr="000E5CAB" w:rsidRDefault="00754B17" w:rsidP="00754B17">
      <w:pPr>
        <w:pStyle w:val="Textoindependiente"/>
        <w:rPr>
          <w:sz w:val="24"/>
          <w:lang w:val="es-ES"/>
        </w:rPr>
      </w:pPr>
    </w:p>
    <w:p w14:paraId="5120CE50" w14:textId="77777777" w:rsidR="00754B17" w:rsidRPr="000E5CAB" w:rsidRDefault="00754B17" w:rsidP="00754B17">
      <w:pPr>
        <w:tabs>
          <w:tab w:val="left" w:pos="2961"/>
        </w:tabs>
        <w:rPr>
          <w:lang w:val="es-ES"/>
        </w:rPr>
      </w:pPr>
    </w:p>
    <w:p w14:paraId="5120CE51" w14:textId="77777777" w:rsidR="00754B17" w:rsidRPr="000E5CAB" w:rsidRDefault="00555479" w:rsidP="00754B17">
      <w:pPr>
        <w:rPr>
          <w:lang w:val="es-ES"/>
        </w:rPr>
      </w:pPr>
      <w:r w:rsidRPr="000E5CAB">
        <w:rPr>
          <w:noProof/>
          <w:lang w:val="es-ES" w:eastAsia="es-ES" w:bidi="ar-SA"/>
        </w:rPr>
        <w:lastRenderedPageBreak/>
        <w:drawing>
          <wp:anchor distT="0" distB="0" distL="0" distR="0" simplePos="0" relativeHeight="251667456" behindDoc="0" locked="0" layoutInCell="1" allowOverlap="1" wp14:anchorId="5120D011" wp14:editId="5120D012">
            <wp:simplePos x="0" y="0"/>
            <wp:positionH relativeFrom="page">
              <wp:posOffset>1412875</wp:posOffset>
            </wp:positionH>
            <wp:positionV relativeFrom="paragraph">
              <wp:posOffset>-45085</wp:posOffset>
            </wp:positionV>
            <wp:extent cx="4860290" cy="324104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4860290" cy="3241040"/>
                    </a:xfrm>
                    <a:prstGeom prst="rect">
                      <a:avLst/>
                    </a:prstGeom>
                  </pic:spPr>
                </pic:pic>
              </a:graphicData>
            </a:graphic>
          </wp:anchor>
        </w:drawing>
      </w:r>
    </w:p>
    <w:p w14:paraId="5120CE52" w14:textId="77777777" w:rsidR="00555479" w:rsidRPr="000E5CAB" w:rsidRDefault="00555479" w:rsidP="00555479">
      <w:pPr>
        <w:pStyle w:val="Textoindependiente"/>
        <w:spacing w:before="214"/>
        <w:ind w:left="140"/>
        <w:jc w:val="both"/>
        <w:rPr>
          <w:lang w:val="es-ES"/>
        </w:rPr>
      </w:pPr>
      <w:r w:rsidRPr="000E5CAB">
        <w:rPr>
          <w:lang w:val="es-ES"/>
        </w:rPr>
        <w:t>El Plan persigue una serie de objetivos específicos como se resume en la siguiente tabla.</w:t>
      </w:r>
    </w:p>
    <w:p w14:paraId="5120CE53" w14:textId="77777777" w:rsidR="00555479" w:rsidRPr="000E5CAB" w:rsidRDefault="00555479" w:rsidP="00555479">
      <w:pPr>
        <w:spacing w:before="72"/>
        <w:ind w:left="140"/>
        <w:rPr>
          <w:sz w:val="18"/>
          <w:lang w:val="es-ES"/>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
        <w:gridCol w:w="6481"/>
        <w:gridCol w:w="1259"/>
      </w:tblGrid>
      <w:tr w:rsidR="00555479" w:rsidRPr="0088595F" w14:paraId="5120CE55" w14:textId="77777777" w:rsidTr="00845307">
        <w:trPr>
          <w:trHeight w:val="244"/>
        </w:trPr>
        <w:tc>
          <w:tcPr>
            <w:tcW w:w="8095" w:type="dxa"/>
            <w:gridSpan w:val="3"/>
            <w:shd w:val="clear" w:color="auto" w:fill="DEEAF6"/>
          </w:tcPr>
          <w:p w14:paraId="5120CE54" w14:textId="77777777" w:rsidR="00555479" w:rsidRPr="000E5CAB" w:rsidRDefault="00555479" w:rsidP="00845307">
            <w:pPr>
              <w:pStyle w:val="TableParagraph"/>
              <w:spacing w:line="225" w:lineRule="exact"/>
              <w:rPr>
                <w:sz w:val="16"/>
                <w:lang w:val="es-ES"/>
              </w:rPr>
            </w:pPr>
            <w:r w:rsidRPr="000E5CAB">
              <w:rPr>
                <w:sz w:val="20"/>
                <w:lang w:val="es-ES"/>
              </w:rPr>
              <w:t>P</w:t>
            </w:r>
            <w:r w:rsidRPr="000E5CAB">
              <w:rPr>
                <w:sz w:val="16"/>
                <w:lang w:val="es-ES"/>
              </w:rPr>
              <w:t>LAN</w:t>
            </w:r>
            <w:r w:rsidRPr="000E5CAB">
              <w:rPr>
                <w:sz w:val="20"/>
                <w:lang w:val="es-ES"/>
              </w:rPr>
              <w:t xml:space="preserve"> I</w:t>
            </w:r>
            <w:r w:rsidRPr="000E5CAB">
              <w:rPr>
                <w:sz w:val="16"/>
                <w:lang w:val="es-ES"/>
              </w:rPr>
              <w:t xml:space="preserve">NICIAL DE </w:t>
            </w:r>
            <w:r w:rsidRPr="000E5CAB">
              <w:rPr>
                <w:sz w:val="20"/>
                <w:lang w:val="es-ES"/>
              </w:rPr>
              <w:t>A</w:t>
            </w:r>
            <w:r w:rsidRPr="000E5CAB">
              <w:rPr>
                <w:sz w:val="16"/>
                <w:lang w:val="es-ES"/>
              </w:rPr>
              <w:t xml:space="preserve">DAPTACIÓN DEL </w:t>
            </w:r>
            <w:r w:rsidRPr="000E5CAB">
              <w:rPr>
                <w:sz w:val="20"/>
                <w:lang w:val="es-ES"/>
              </w:rPr>
              <w:t>AMSS</w:t>
            </w:r>
            <w:r w:rsidRPr="000E5CAB">
              <w:rPr>
                <w:sz w:val="16"/>
                <w:lang w:val="es-ES"/>
              </w:rPr>
              <w:t xml:space="preserve"> </w:t>
            </w:r>
            <w:r w:rsidRPr="000E5CAB">
              <w:rPr>
                <w:sz w:val="20"/>
                <w:lang w:val="es-ES"/>
              </w:rPr>
              <w:t>(2017) – O</w:t>
            </w:r>
            <w:r w:rsidRPr="000E5CAB">
              <w:rPr>
                <w:sz w:val="16"/>
                <w:lang w:val="es-ES"/>
              </w:rPr>
              <w:t>BJETIVOS</w:t>
            </w:r>
            <w:r w:rsidRPr="000E5CAB">
              <w:rPr>
                <w:sz w:val="20"/>
                <w:lang w:val="es-ES"/>
              </w:rPr>
              <w:t xml:space="preserve"> E</w:t>
            </w:r>
            <w:r w:rsidRPr="000E5CAB">
              <w:rPr>
                <w:sz w:val="16"/>
                <w:lang w:val="es-ES"/>
              </w:rPr>
              <w:t xml:space="preserve">SPECÍFICOS </w:t>
            </w:r>
          </w:p>
        </w:tc>
      </w:tr>
      <w:tr w:rsidR="00555479" w:rsidRPr="000E5CAB" w14:paraId="5120CE58" w14:textId="77777777" w:rsidTr="00845307">
        <w:trPr>
          <w:trHeight w:val="244"/>
        </w:trPr>
        <w:tc>
          <w:tcPr>
            <w:tcW w:w="6836" w:type="dxa"/>
            <w:gridSpan w:val="2"/>
            <w:shd w:val="clear" w:color="auto" w:fill="DEEAF6"/>
          </w:tcPr>
          <w:p w14:paraId="5120CE56" w14:textId="77777777" w:rsidR="00555479" w:rsidRPr="000E5CAB" w:rsidRDefault="00555479" w:rsidP="00845307">
            <w:pPr>
              <w:pStyle w:val="TableParagraph"/>
              <w:spacing w:line="224" w:lineRule="exact"/>
              <w:ind w:left="2718" w:right="2586"/>
              <w:jc w:val="center"/>
              <w:rPr>
                <w:sz w:val="16"/>
                <w:lang w:val="es-ES"/>
              </w:rPr>
            </w:pPr>
            <w:r w:rsidRPr="000E5CAB">
              <w:rPr>
                <w:sz w:val="20"/>
                <w:lang w:val="es-ES"/>
              </w:rPr>
              <w:t>O</w:t>
            </w:r>
            <w:r w:rsidRPr="000E5CAB">
              <w:rPr>
                <w:sz w:val="16"/>
                <w:lang w:val="es-ES"/>
              </w:rPr>
              <w:t>BJETIVO</w:t>
            </w:r>
            <w:r w:rsidRPr="000E5CAB">
              <w:rPr>
                <w:sz w:val="20"/>
                <w:lang w:val="es-ES"/>
              </w:rPr>
              <w:t xml:space="preserve"> E</w:t>
            </w:r>
            <w:r w:rsidRPr="000E5CAB">
              <w:rPr>
                <w:sz w:val="16"/>
                <w:lang w:val="es-ES"/>
              </w:rPr>
              <w:t>SPECÍFICO</w:t>
            </w:r>
          </w:p>
        </w:tc>
        <w:tc>
          <w:tcPr>
            <w:tcW w:w="1259" w:type="dxa"/>
            <w:shd w:val="clear" w:color="auto" w:fill="DEEAF6"/>
          </w:tcPr>
          <w:p w14:paraId="5120CE57" w14:textId="77777777" w:rsidR="00555479" w:rsidRPr="000E5CAB" w:rsidRDefault="00555479" w:rsidP="00845307">
            <w:pPr>
              <w:pStyle w:val="TableParagraph"/>
              <w:spacing w:line="224" w:lineRule="exact"/>
              <w:ind w:left="94" w:right="108"/>
              <w:jc w:val="center"/>
              <w:rPr>
                <w:sz w:val="16"/>
                <w:lang w:val="es-ES"/>
              </w:rPr>
            </w:pPr>
            <w:r w:rsidRPr="000E5CAB">
              <w:rPr>
                <w:sz w:val="20"/>
                <w:lang w:val="es-ES"/>
              </w:rPr>
              <w:t>H</w:t>
            </w:r>
            <w:r w:rsidRPr="000E5CAB">
              <w:rPr>
                <w:sz w:val="16"/>
                <w:lang w:val="es-ES"/>
              </w:rPr>
              <w:t>ORIZONTE TEMPORAL</w:t>
            </w:r>
          </w:p>
        </w:tc>
      </w:tr>
      <w:tr w:rsidR="00555479" w:rsidRPr="000E5CAB" w14:paraId="5120CE5C" w14:textId="77777777" w:rsidTr="00845307">
        <w:trPr>
          <w:trHeight w:val="220"/>
        </w:trPr>
        <w:tc>
          <w:tcPr>
            <w:tcW w:w="355" w:type="dxa"/>
            <w:shd w:val="clear" w:color="auto" w:fill="DEEAF6"/>
          </w:tcPr>
          <w:p w14:paraId="5120CE59" w14:textId="77777777" w:rsidR="00555479" w:rsidRPr="000E5CAB" w:rsidRDefault="00555479" w:rsidP="00845307">
            <w:pPr>
              <w:pStyle w:val="TableParagraph"/>
              <w:spacing w:line="200" w:lineRule="exact"/>
              <w:rPr>
                <w:sz w:val="18"/>
                <w:lang w:val="es-ES"/>
              </w:rPr>
            </w:pPr>
            <w:r w:rsidRPr="000E5CAB">
              <w:rPr>
                <w:sz w:val="18"/>
                <w:lang w:val="es-ES"/>
              </w:rPr>
              <w:t>1</w:t>
            </w:r>
          </w:p>
        </w:tc>
        <w:tc>
          <w:tcPr>
            <w:tcW w:w="6481" w:type="dxa"/>
          </w:tcPr>
          <w:p w14:paraId="5120CE5A" w14:textId="77777777" w:rsidR="00555479" w:rsidRPr="000E5CAB" w:rsidRDefault="00555479" w:rsidP="00845307">
            <w:pPr>
              <w:pStyle w:val="TableParagraph"/>
              <w:spacing w:line="200" w:lineRule="exact"/>
              <w:rPr>
                <w:sz w:val="18"/>
                <w:lang w:val="es-ES"/>
              </w:rPr>
            </w:pPr>
            <w:r w:rsidRPr="000E5CAB">
              <w:rPr>
                <w:rFonts w:eastAsia="Times New Roman" w:cs="Times"/>
                <w:color w:val="1D2228"/>
                <w:sz w:val="18"/>
                <w:szCs w:val="18"/>
                <w:lang w:val="es-ES"/>
              </w:rPr>
              <w:t>Aumentar la seguridad hidrológica para contrarrestar los eventos de sequía</w:t>
            </w:r>
          </w:p>
        </w:tc>
        <w:tc>
          <w:tcPr>
            <w:tcW w:w="1259" w:type="dxa"/>
          </w:tcPr>
          <w:p w14:paraId="5120CE5B" w14:textId="77777777" w:rsidR="00555479" w:rsidRPr="000E5CAB" w:rsidRDefault="00555479" w:rsidP="00845307">
            <w:pPr>
              <w:pStyle w:val="TableParagraph"/>
              <w:spacing w:line="200" w:lineRule="exact"/>
              <w:ind w:left="94" w:right="108"/>
              <w:jc w:val="center"/>
              <w:rPr>
                <w:sz w:val="18"/>
                <w:lang w:val="es-ES"/>
              </w:rPr>
            </w:pPr>
            <w:r w:rsidRPr="000E5CAB">
              <w:rPr>
                <w:sz w:val="18"/>
                <w:lang w:val="es-ES"/>
              </w:rPr>
              <w:t>no definido</w:t>
            </w:r>
          </w:p>
        </w:tc>
      </w:tr>
      <w:tr w:rsidR="00555479" w:rsidRPr="000E5CAB" w14:paraId="5120CE60" w14:textId="77777777" w:rsidTr="00845307">
        <w:trPr>
          <w:trHeight w:val="218"/>
        </w:trPr>
        <w:tc>
          <w:tcPr>
            <w:tcW w:w="355" w:type="dxa"/>
            <w:shd w:val="clear" w:color="auto" w:fill="DEEAF6"/>
          </w:tcPr>
          <w:p w14:paraId="5120CE5D" w14:textId="77777777" w:rsidR="00555479" w:rsidRPr="000E5CAB" w:rsidRDefault="00555479" w:rsidP="00845307">
            <w:pPr>
              <w:pStyle w:val="TableParagraph"/>
              <w:spacing w:line="198" w:lineRule="exact"/>
              <w:rPr>
                <w:sz w:val="18"/>
                <w:lang w:val="es-ES"/>
              </w:rPr>
            </w:pPr>
            <w:r w:rsidRPr="000E5CAB">
              <w:rPr>
                <w:sz w:val="18"/>
                <w:lang w:val="es-ES"/>
              </w:rPr>
              <w:t>2</w:t>
            </w:r>
          </w:p>
        </w:tc>
        <w:tc>
          <w:tcPr>
            <w:tcW w:w="6481" w:type="dxa"/>
          </w:tcPr>
          <w:p w14:paraId="5120CE5E" w14:textId="77777777" w:rsidR="00555479" w:rsidRPr="000E5CAB" w:rsidRDefault="00555479" w:rsidP="00845307">
            <w:pPr>
              <w:pStyle w:val="TableParagraph"/>
              <w:spacing w:line="198" w:lineRule="exact"/>
              <w:rPr>
                <w:sz w:val="18"/>
                <w:lang w:val="es-ES"/>
              </w:rPr>
            </w:pPr>
            <w:r w:rsidRPr="000E5CAB">
              <w:rPr>
                <w:rFonts w:eastAsia="Times New Roman" w:cs="Times"/>
                <w:color w:val="1D2228"/>
                <w:sz w:val="18"/>
                <w:szCs w:val="18"/>
                <w:lang w:val="es-ES"/>
              </w:rPr>
              <w:t>Reducir la frecuencia de inundaciones en el AMSS en un 50%</w:t>
            </w:r>
          </w:p>
        </w:tc>
        <w:tc>
          <w:tcPr>
            <w:tcW w:w="1259" w:type="dxa"/>
          </w:tcPr>
          <w:p w14:paraId="5120CE5F" w14:textId="77777777" w:rsidR="00555479" w:rsidRPr="000E5CAB" w:rsidRDefault="00555479" w:rsidP="00845307">
            <w:pPr>
              <w:pStyle w:val="TableParagraph"/>
              <w:spacing w:line="198" w:lineRule="exact"/>
              <w:ind w:left="94" w:right="107"/>
              <w:jc w:val="center"/>
              <w:rPr>
                <w:sz w:val="18"/>
                <w:lang w:val="es-ES"/>
              </w:rPr>
            </w:pPr>
            <w:r w:rsidRPr="000E5CAB">
              <w:rPr>
                <w:sz w:val="18"/>
                <w:lang w:val="es-ES"/>
              </w:rPr>
              <w:t>15 años</w:t>
            </w:r>
          </w:p>
        </w:tc>
      </w:tr>
      <w:tr w:rsidR="00555479" w:rsidRPr="000E5CAB" w14:paraId="5120CE64" w14:textId="77777777" w:rsidTr="00845307">
        <w:trPr>
          <w:trHeight w:val="220"/>
        </w:trPr>
        <w:tc>
          <w:tcPr>
            <w:tcW w:w="355" w:type="dxa"/>
            <w:shd w:val="clear" w:color="auto" w:fill="DEEAF6"/>
          </w:tcPr>
          <w:p w14:paraId="5120CE61" w14:textId="77777777" w:rsidR="00555479" w:rsidRPr="000E5CAB" w:rsidRDefault="00555479" w:rsidP="00845307">
            <w:pPr>
              <w:pStyle w:val="TableParagraph"/>
              <w:spacing w:line="200" w:lineRule="exact"/>
              <w:rPr>
                <w:sz w:val="18"/>
                <w:lang w:val="es-ES"/>
              </w:rPr>
            </w:pPr>
            <w:r w:rsidRPr="000E5CAB">
              <w:rPr>
                <w:sz w:val="18"/>
                <w:lang w:val="es-ES"/>
              </w:rPr>
              <w:t>3</w:t>
            </w:r>
          </w:p>
        </w:tc>
        <w:tc>
          <w:tcPr>
            <w:tcW w:w="6481" w:type="dxa"/>
          </w:tcPr>
          <w:p w14:paraId="5120CE62" w14:textId="77777777" w:rsidR="00555479" w:rsidRPr="000E5CAB" w:rsidRDefault="00555479" w:rsidP="00845307">
            <w:pPr>
              <w:pStyle w:val="TableParagraph"/>
              <w:spacing w:line="200" w:lineRule="exact"/>
              <w:rPr>
                <w:sz w:val="18"/>
                <w:lang w:val="es-ES"/>
              </w:rPr>
            </w:pPr>
            <w:r w:rsidRPr="000E5CAB">
              <w:rPr>
                <w:rFonts w:eastAsia="Times New Roman" w:cs="Times"/>
                <w:color w:val="1D2228"/>
                <w:sz w:val="18"/>
                <w:szCs w:val="18"/>
                <w:lang w:val="es-ES"/>
              </w:rPr>
              <w:t>Reducir la superficie de las áreas degradadas por la erosión o los desechos en el AMSS en un 40%</w:t>
            </w:r>
          </w:p>
        </w:tc>
        <w:tc>
          <w:tcPr>
            <w:tcW w:w="1259" w:type="dxa"/>
          </w:tcPr>
          <w:p w14:paraId="5120CE63" w14:textId="77777777" w:rsidR="00555479" w:rsidRPr="000E5CAB" w:rsidRDefault="00555479" w:rsidP="00845307">
            <w:pPr>
              <w:pStyle w:val="TableParagraph"/>
              <w:spacing w:line="200" w:lineRule="exact"/>
              <w:ind w:left="94" w:right="107"/>
              <w:jc w:val="center"/>
              <w:rPr>
                <w:sz w:val="18"/>
                <w:lang w:val="es-ES"/>
              </w:rPr>
            </w:pPr>
            <w:r w:rsidRPr="000E5CAB">
              <w:rPr>
                <w:sz w:val="18"/>
                <w:lang w:val="es-ES"/>
              </w:rPr>
              <w:t>10 años</w:t>
            </w:r>
          </w:p>
        </w:tc>
      </w:tr>
      <w:tr w:rsidR="00555479" w:rsidRPr="000E5CAB" w14:paraId="5120CE68" w14:textId="77777777" w:rsidTr="00845307">
        <w:trPr>
          <w:trHeight w:val="220"/>
        </w:trPr>
        <w:tc>
          <w:tcPr>
            <w:tcW w:w="355" w:type="dxa"/>
            <w:shd w:val="clear" w:color="auto" w:fill="DEEAF6"/>
          </w:tcPr>
          <w:p w14:paraId="5120CE65" w14:textId="77777777" w:rsidR="00555479" w:rsidRPr="000E5CAB" w:rsidRDefault="00555479" w:rsidP="00845307">
            <w:pPr>
              <w:pStyle w:val="TableParagraph"/>
              <w:spacing w:line="200" w:lineRule="exact"/>
              <w:rPr>
                <w:sz w:val="18"/>
                <w:lang w:val="es-ES"/>
              </w:rPr>
            </w:pPr>
            <w:r w:rsidRPr="000E5CAB">
              <w:rPr>
                <w:sz w:val="18"/>
                <w:lang w:val="es-ES"/>
              </w:rPr>
              <w:t>4</w:t>
            </w:r>
          </w:p>
        </w:tc>
        <w:tc>
          <w:tcPr>
            <w:tcW w:w="6481" w:type="dxa"/>
          </w:tcPr>
          <w:p w14:paraId="5120CE66" w14:textId="77777777" w:rsidR="00555479" w:rsidRPr="000E5CAB" w:rsidRDefault="00555479" w:rsidP="00845307">
            <w:pPr>
              <w:pStyle w:val="TableParagraph"/>
              <w:spacing w:line="200" w:lineRule="exact"/>
              <w:rPr>
                <w:sz w:val="18"/>
                <w:lang w:val="es-ES"/>
              </w:rPr>
            </w:pPr>
            <w:r w:rsidRPr="000E5CAB">
              <w:rPr>
                <w:rFonts w:eastAsia="Times New Roman" w:cs="Times"/>
                <w:color w:val="1D2228"/>
                <w:sz w:val="18"/>
                <w:szCs w:val="18"/>
                <w:lang w:val="es-ES"/>
              </w:rPr>
              <w:t>Reducir la contaminación del agua de lluvia en el AMSS en un 20%</w:t>
            </w:r>
          </w:p>
        </w:tc>
        <w:tc>
          <w:tcPr>
            <w:tcW w:w="1259" w:type="dxa"/>
          </w:tcPr>
          <w:p w14:paraId="5120CE67" w14:textId="77777777" w:rsidR="00555479" w:rsidRPr="000E5CAB" w:rsidRDefault="00555479" w:rsidP="00845307">
            <w:pPr>
              <w:pStyle w:val="TableParagraph"/>
              <w:spacing w:line="200" w:lineRule="exact"/>
              <w:ind w:left="94" w:right="107"/>
              <w:jc w:val="center"/>
              <w:rPr>
                <w:sz w:val="18"/>
                <w:lang w:val="es-ES"/>
              </w:rPr>
            </w:pPr>
            <w:r w:rsidRPr="000E5CAB">
              <w:rPr>
                <w:sz w:val="18"/>
                <w:lang w:val="es-ES"/>
              </w:rPr>
              <w:t>15 años</w:t>
            </w:r>
          </w:p>
        </w:tc>
      </w:tr>
      <w:tr w:rsidR="00555479" w:rsidRPr="000E5CAB" w14:paraId="5120CE6C" w14:textId="77777777" w:rsidTr="00845307">
        <w:trPr>
          <w:trHeight w:val="218"/>
        </w:trPr>
        <w:tc>
          <w:tcPr>
            <w:tcW w:w="355" w:type="dxa"/>
            <w:shd w:val="clear" w:color="auto" w:fill="DEEAF6"/>
          </w:tcPr>
          <w:p w14:paraId="5120CE69" w14:textId="77777777" w:rsidR="00555479" w:rsidRPr="000E5CAB" w:rsidRDefault="00555479" w:rsidP="00845307">
            <w:pPr>
              <w:pStyle w:val="TableParagraph"/>
              <w:spacing w:line="198" w:lineRule="exact"/>
              <w:rPr>
                <w:sz w:val="18"/>
                <w:lang w:val="es-ES"/>
              </w:rPr>
            </w:pPr>
            <w:r w:rsidRPr="000E5CAB">
              <w:rPr>
                <w:sz w:val="18"/>
                <w:lang w:val="es-ES"/>
              </w:rPr>
              <w:t>5</w:t>
            </w:r>
          </w:p>
        </w:tc>
        <w:tc>
          <w:tcPr>
            <w:tcW w:w="6481" w:type="dxa"/>
          </w:tcPr>
          <w:p w14:paraId="5120CE6A" w14:textId="77777777" w:rsidR="00555479" w:rsidRPr="000E5CAB" w:rsidRDefault="00555479" w:rsidP="00845307">
            <w:pPr>
              <w:pStyle w:val="TableParagraph"/>
              <w:spacing w:line="198" w:lineRule="exact"/>
              <w:rPr>
                <w:sz w:val="18"/>
                <w:lang w:val="es-ES"/>
              </w:rPr>
            </w:pPr>
            <w:r w:rsidRPr="000E5CAB">
              <w:rPr>
                <w:rFonts w:eastAsia="Times New Roman" w:cs="Times"/>
                <w:color w:val="1D2228"/>
                <w:sz w:val="18"/>
                <w:szCs w:val="18"/>
                <w:lang w:val="es-ES"/>
              </w:rPr>
              <w:t>Aumentar las áreas verdes en un 30%</w:t>
            </w:r>
          </w:p>
        </w:tc>
        <w:tc>
          <w:tcPr>
            <w:tcW w:w="1259" w:type="dxa"/>
          </w:tcPr>
          <w:p w14:paraId="5120CE6B" w14:textId="77777777" w:rsidR="00555479" w:rsidRPr="000E5CAB" w:rsidRDefault="00555479" w:rsidP="00845307">
            <w:pPr>
              <w:pStyle w:val="TableParagraph"/>
              <w:spacing w:line="198" w:lineRule="exact"/>
              <w:ind w:left="94" w:right="107"/>
              <w:jc w:val="center"/>
              <w:rPr>
                <w:sz w:val="18"/>
                <w:lang w:val="es-ES"/>
              </w:rPr>
            </w:pPr>
            <w:r w:rsidRPr="000E5CAB">
              <w:rPr>
                <w:sz w:val="18"/>
                <w:lang w:val="es-ES"/>
              </w:rPr>
              <w:t>5 años</w:t>
            </w:r>
          </w:p>
        </w:tc>
      </w:tr>
      <w:tr w:rsidR="00555479" w:rsidRPr="000E5CAB" w14:paraId="5120CE70" w14:textId="77777777" w:rsidTr="00845307">
        <w:trPr>
          <w:trHeight w:val="220"/>
        </w:trPr>
        <w:tc>
          <w:tcPr>
            <w:tcW w:w="355" w:type="dxa"/>
            <w:shd w:val="clear" w:color="auto" w:fill="DEEAF6"/>
          </w:tcPr>
          <w:p w14:paraId="5120CE6D" w14:textId="77777777" w:rsidR="00555479" w:rsidRPr="000E5CAB" w:rsidRDefault="00555479" w:rsidP="00845307">
            <w:pPr>
              <w:pStyle w:val="TableParagraph"/>
              <w:spacing w:before="1" w:line="199" w:lineRule="exact"/>
              <w:rPr>
                <w:sz w:val="18"/>
                <w:lang w:val="es-ES"/>
              </w:rPr>
            </w:pPr>
            <w:r w:rsidRPr="000E5CAB">
              <w:rPr>
                <w:sz w:val="18"/>
                <w:lang w:val="es-ES"/>
              </w:rPr>
              <w:t>6</w:t>
            </w:r>
          </w:p>
        </w:tc>
        <w:tc>
          <w:tcPr>
            <w:tcW w:w="6481" w:type="dxa"/>
          </w:tcPr>
          <w:p w14:paraId="5120CE6E" w14:textId="77777777" w:rsidR="00555479" w:rsidRPr="000E5CAB" w:rsidRDefault="00555479" w:rsidP="00845307">
            <w:pPr>
              <w:shd w:val="clear" w:color="auto" w:fill="FFFFFF"/>
              <w:rPr>
                <w:rFonts w:eastAsia="Times New Roman" w:cs="Times"/>
                <w:color w:val="1D2228"/>
                <w:sz w:val="18"/>
                <w:szCs w:val="18"/>
                <w:lang w:val="es-ES"/>
              </w:rPr>
            </w:pPr>
            <w:r w:rsidRPr="000E5CAB">
              <w:rPr>
                <w:rFonts w:eastAsia="Times New Roman" w:cs="Times"/>
                <w:color w:val="1D2228"/>
                <w:sz w:val="18"/>
                <w:szCs w:val="18"/>
                <w:lang w:val="es-ES"/>
              </w:rPr>
              <w:t xml:space="preserve"> Reducir la aparición de dengue, zika y </w:t>
            </w:r>
            <w:proofErr w:type="spellStart"/>
            <w:r w:rsidRPr="000E5CAB">
              <w:rPr>
                <w:rFonts w:eastAsia="Times New Roman" w:cs="Times"/>
                <w:color w:val="1D2228"/>
                <w:sz w:val="18"/>
                <w:szCs w:val="18"/>
                <w:lang w:val="es-ES"/>
              </w:rPr>
              <w:t>chikungunya</w:t>
            </w:r>
            <w:proofErr w:type="spellEnd"/>
          </w:p>
        </w:tc>
        <w:tc>
          <w:tcPr>
            <w:tcW w:w="1259" w:type="dxa"/>
          </w:tcPr>
          <w:p w14:paraId="5120CE6F" w14:textId="77777777" w:rsidR="00555479" w:rsidRPr="000E5CAB" w:rsidRDefault="00555479" w:rsidP="00845307">
            <w:pPr>
              <w:pStyle w:val="TableParagraph"/>
              <w:spacing w:before="1" w:line="199" w:lineRule="exact"/>
              <w:ind w:left="94" w:right="108"/>
              <w:jc w:val="center"/>
              <w:rPr>
                <w:sz w:val="18"/>
                <w:lang w:val="es-ES"/>
              </w:rPr>
            </w:pPr>
            <w:r w:rsidRPr="000E5CAB">
              <w:rPr>
                <w:sz w:val="18"/>
                <w:lang w:val="es-ES"/>
              </w:rPr>
              <w:t>no definido</w:t>
            </w:r>
          </w:p>
        </w:tc>
      </w:tr>
      <w:tr w:rsidR="00555479" w:rsidRPr="000E5CAB" w14:paraId="5120CE74" w14:textId="77777777" w:rsidTr="00845307">
        <w:trPr>
          <w:trHeight w:val="438"/>
        </w:trPr>
        <w:tc>
          <w:tcPr>
            <w:tcW w:w="355" w:type="dxa"/>
            <w:shd w:val="clear" w:color="auto" w:fill="DEEAF6"/>
          </w:tcPr>
          <w:p w14:paraId="5120CE71" w14:textId="77777777" w:rsidR="00555479" w:rsidRPr="000E5CAB" w:rsidRDefault="00555479" w:rsidP="00845307">
            <w:pPr>
              <w:pStyle w:val="TableParagraph"/>
              <w:rPr>
                <w:sz w:val="18"/>
                <w:lang w:val="es-ES"/>
              </w:rPr>
            </w:pPr>
            <w:r w:rsidRPr="000E5CAB">
              <w:rPr>
                <w:sz w:val="18"/>
                <w:lang w:val="es-ES"/>
              </w:rPr>
              <w:t>7</w:t>
            </w:r>
          </w:p>
        </w:tc>
        <w:tc>
          <w:tcPr>
            <w:tcW w:w="6481" w:type="dxa"/>
          </w:tcPr>
          <w:p w14:paraId="5120CE72" w14:textId="77777777" w:rsidR="00555479" w:rsidRPr="000E5CAB" w:rsidRDefault="00555479" w:rsidP="00845307">
            <w:pPr>
              <w:pStyle w:val="TableParagraph"/>
              <w:rPr>
                <w:sz w:val="18"/>
                <w:lang w:val="es-ES"/>
              </w:rPr>
            </w:pPr>
            <w:r w:rsidRPr="000E5CAB">
              <w:rPr>
                <w:rFonts w:eastAsia="Times New Roman" w:cs="Times"/>
                <w:color w:val="1D2228"/>
                <w:sz w:val="18"/>
                <w:szCs w:val="18"/>
                <w:lang w:val="es-ES"/>
              </w:rPr>
              <w:t>Desarrollar mecanismos económicos para reducir la vulnerabilidad del sector agrícola a las sequías e inundaciones</w:t>
            </w:r>
          </w:p>
        </w:tc>
        <w:tc>
          <w:tcPr>
            <w:tcW w:w="1259" w:type="dxa"/>
          </w:tcPr>
          <w:p w14:paraId="5120CE73" w14:textId="77777777" w:rsidR="00555479" w:rsidRPr="000E5CAB" w:rsidRDefault="00555479" w:rsidP="00845307">
            <w:pPr>
              <w:pStyle w:val="TableParagraph"/>
              <w:ind w:left="94" w:right="108"/>
              <w:jc w:val="center"/>
              <w:rPr>
                <w:sz w:val="18"/>
                <w:lang w:val="es-ES"/>
              </w:rPr>
            </w:pPr>
            <w:r w:rsidRPr="000E5CAB">
              <w:rPr>
                <w:sz w:val="18"/>
                <w:lang w:val="es-ES"/>
              </w:rPr>
              <w:t>no definido</w:t>
            </w:r>
          </w:p>
        </w:tc>
      </w:tr>
      <w:tr w:rsidR="00555479" w:rsidRPr="000E5CAB" w14:paraId="5120CE78" w14:textId="77777777" w:rsidTr="00845307">
        <w:trPr>
          <w:trHeight w:val="220"/>
        </w:trPr>
        <w:tc>
          <w:tcPr>
            <w:tcW w:w="355" w:type="dxa"/>
            <w:shd w:val="clear" w:color="auto" w:fill="DEEAF6"/>
          </w:tcPr>
          <w:p w14:paraId="5120CE75" w14:textId="77777777" w:rsidR="00555479" w:rsidRPr="000E5CAB" w:rsidRDefault="00555479" w:rsidP="00845307">
            <w:pPr>
              <w:pStyle w:val="TableParagraph"/>
              <w:spacing w:before="1" w:line="199" w:lineRule="exact"/>
              <w:rPr>
                <w:sz w:val="18"/>
                <w:lang w:val="es-ES"/>
              </w:rPr>
            </w:pPr>
            <w:r w:rsidRPr="000E5CAB">
              <w:rPr>
                <w:sz w:val="18"/>
                <w:lang w:val="es-ES"/>
              </w:rPr>
              <w:t>8</w:t>
            </w:r>
          </w:p>
        </w:tc>
        <w:tc>
          <w:tcPr>
            <w:tcW w:w="6481" w:type="dxa"/>
          </w:tcPr>
          <w:p w14:paraId="5120CE76" w14:textId="77777777" w:rsidR="00555479" w:rsidRPr="000E5CAB" w:rsidRDefault="00555479" w:rsidP="00845307">
            <w:pPr>
              <w:pStyle w:val="TableParagraph"/>
              <w:spacing w:before="1" w:line="199" w:lineRule="exact"/>
              <w:rPr>
                <w:sz w:val="18"/>
                <w:lang w:val="es-ES"/>
              </w:rPr>
            </w:pPr>
            <w:r w:rsidRPr="000E5CAB">
              <w:rPr>
                <w:rFonts w:eastAsia="Times New Roman" w:cs="Times"/>
                <w:color w:val="1D2228"/>
                <w:sz w:val="18"/>
                <w:szCs w:val="18"/>
                <w:lang w:val="es-ES"/>
              </w:rPr>
              <w:t>Reparar y mejorar las funciones ecológicas a través de la Silvicultura Analógica en un 20% en el AMSS</w:t>
            </w:r>
          </w:p>
        </w:tc>
        <w:tc>
          <w:tcPr>
            <w:tcW w:w="1259" w:type="dxa"/>
          </w:tcPr>
          <w:p w14:paraId="5120CE77" w14:textId="77777777" w:rsidR="00555479" w:rsidRPr="000E5CAB" w:rsidRDefault="00555479" w:rsidP="00845307">
            <w:pPr>
              <w:pStyle w:val="TableParagraph"/>
              <w:spacing w:before="1" w:line="199" w:lineRule="exact"/>
              <w:ind w:left="94" w:right="108"/>
              <w:jc w:val="center"/>
              <w:rPr>
                <w:sz w:val="18"/>
                <w:lang w:val="es-ES"/>
              </w:rPr>
            </w:pPr>
            <w:r w:rsidRPr="000E5CAB">
              <w:rPr>
                <w:sz w:val="18"/>
                <w:lang w:val="es-ES"/>
              </w:rPr>
              <w:t>no definido</w:t>
            </w:r>
          </w:p>
        </w:tc>
      </w:tr>
      <w:tr w:rsidR="00555479" w:rsidRPr="000E5CAB" w14:paraId="5120CE7C" w14:textId="77777777" w:rsidTr="00845307">
        <w:trPr>
          <w:trHeight w:val="438"/>
        </w:trPr>
        <w:tc>
          <w:tcPr>
            <w:tcW w:w="355" w:type="dxa"/>
            <w:shd w:val="clear" w:color="auto" w:fill="DEEAF6"/>
          </w:tcPr>
          <w:p w14:paraId="5120CE79" w14:textId="77777777" w:rsidR="00555479" w:rsidRPr="000E5CAB" w:rsidRDefault="00555479" w:rsidP="00845307">
            <w:pPr>
              <w:pStyle w:val="TableParagraph"/>
              <w:rPr>
                <w:sz w:val="18"/>
                <w:lang w:val="es-ES"/>
              </w:rPr>
            </w:pPr>
            <w:r w:rsidRPr="000E5CAB">
              <w:rPr>
                <w:sz w:val="18"/>
                <w:lang w:val="es-ES"/>
              </w:rPr>
              <w:t>9</w:t>
            </w:r>
          </w:p>
        </w:tc>
        <w:tc>
          <w:tcPr>
            <w:tcW w:w="6481" w:type="dxa"/>
          </w:tcPr>
          <w:p w14:paraId="5120CE7A" w14:textId="77777777" w:rsidR="00555479" w:rsidRPr="000E5CAB" w:rsidRDefault="00555479" w:rsidP="00845307">
            <w:pPr>
              <w:pStyle w:val="TableParagraph"/>
              <w:rPr>
                <w:sz w:val="18"/>
                <w:lang w:val="es-ES"/>
              </w:rPr>
            </w:pPr>
            <w:r w:rsidRPr="000E5CAB">
              <w:rPr>
                <w:rFonts w:eastAsia="Times New Roman" w:cs="Times"/>
                <w:color w:val="1D2228"/>
                <w:sz w:val="18"/>
                <w:szCs w:val="18"/>
                <w:lang w:val="es-ES"/>
              </w:rPr>
              <w:t>Identificar las causas de la migración interna debido a eventos climáticos extremos para desarrollar políticas públicas en respuesta</w:t>
            </w:r>
          </w:p>
        </w:tc>
        <w:tc>
          <w:tcPr>
            <w:tcW w:w="1259" w:type="dxa"/>
          </w:tcPr>
          <w:p w14:paraId="5120CE7B" w14:textId="77777777" w:rsidR="00555479" w:rsidRPr="000E5CAB" w:rsidRDefault="00555479" w:rsidP="00845307">
            <w:pPr>
              <w:pStyle w:val="TableParagraph"/>
              <w:ind w:left="94" w:right="108"/>
              <w:jc w:val="center"/>
              <w:rPr>
                <w:sz w:val="18"/>
                <w:lang w:val="es-ES"/>
              </w:rPr>
            </w:pPr>
            <w:r w:rsidRPr="000E5CAB">
              <w:rPr>
                <w:sz w:val="18"/>
                <w:lang w:val="es-ES"/>
              </w:rPr>
              <w:t>no definido</w:t>
            </w:r>
          </w:p>
        </w:tc>
      </w:tr>
      <w:tr w:rsidR="00555479" w:rsidRPr="000E5CAB" w14:paraId="5120CE80" w14:textId="77777777" w:rsidTr="00845307">
        <w:trPr>
          <w:trHeight w:val="220"/>
        </w:trPr>
        <w:tc>
          <w:tcPr>
            <w:tcW w:w="355" w:type="dxa"/>
            <w:shd w:val="clear" w:color="auto" w:fill="DEEAF6"/>
          </w:tcPr>
          <w:p w14:paraId="5120CE7D" w14:textId="77777777" w:rsidR="00555479" w:rsidRPr="000E5CAB" w:rsidRDefault="00555479" w:rsidP="00845307">
            <w:pPr>
              <w:pStyle w:val="TableParagraph"/>
              <w:spacing w:before="1" w:line="199" w:lineRule="exact"/>
              <w:rPr>
                <w:sz w:val="18"/>
                <w:lang w:val="es-ES"/>
              </w:rPr>
            </w:pPr>
            <w:r w:rsidRPr="000E5CAB">
              <w:rPr>
                <w:sz w:val="18"/>
                <w:lang w:val="es-ES"/>
              </w:rPr>
              <w:t>10</w:t>
            </w:r>
          </w:p>
        </w:tc>
        <w:tc>
          <w:tcPr>
            <w:tcW w:w="6481" w:type="dxa"/>
          </w:tcPr>
          <w:p w14:paraId="5120CE7E" w14:textId="77777777" w:rsidR="00555479" w:rsidRPr="000E5CAB" w:rsidRDefault="00555479" w:rsidP="00845307">
            <w:pPr>
              <w:pStyle w:val="TableParagraph"/>
              <w:spacing w:before="1" w:line="199" w:lineRule="exact"/>
              <w:rPr>
                <w:sz w:val="18"/>
                <w:lang w:val="es-ES"/>
              </w:rPr>
            </w:pPr>
            <w:r w:rsidRPr="000E5CAB">
              <w:rPr>
                <w:rFonts w:eastAsia="Times New Roman" w:cs="Times"/>
                <w:color w:val="1D2228"/>
                <w:sz w:val="18"/>
                <w:szCs w:val="18"/>
                <w:lang w:val="es-ES"/>
              </w:rPr>
              <w:t>Mejorar la gestión integrada de residuos</w:t>
            </w:r>
          </w:p>
        </w:tc>
        <w:tc>
          <w:tcPr>
            <w:tcW w:w="1259" w:type="dxa"/>
          </w:tcPr>
          <w:p w14:paraId="5120CE7F" w14:textId="77777777" w:rsidR="00555479" w:rsidRPr="000E5CAB" w:rsidRDefault="00555479" w:rsidP="00845307">
            <w:pPr>
              <w:pStyle w:val="TableParagraph"/>
              <w:spacing w:before="1" w:line="199" w:lineRule="exact"/>
              <w:ind w:left="94" w:right="108"/>
              <w:jc w:val="center"/>
              <w:rPr>
                <w:sz w:val="18"/>
                <w:lang w:val="es-ES"/>
              </w:rPr>
            </w:pPr>
            <w:r w:rsidRPr="000E5CAB">
              <w:rPr>
                <w:sz w:val="18"/>
                <w:lang w:val="es-ES"/>
              </w:rPr>
              <w:t>no definido</w:t>
            </w:r>
          </w:p>
        </w:tc>
      </w:tr>
      <w:tr w:rsidR="00555479" w:rsidRPr="000E5CAB" w14:paraId="5120CE84" w14:textId="77777777" w:rsidTr="00845307">
        <w:trPr>
          <w:trHeight w:val="220"/>
        </w:trPr>
        <w:tc>
          <w:tcPr>
            <w:tcW w:w="355" w:type="dxa"/>
            <w:shd w:val="clear" w:color="auto" w:fill="DEEAF6"/>
          </w:tcPr>
          <w:p w14:paraId="5120CE81" w14:textId="77777777" w:rsidR="00555479" w:rsidRPr="000E5CAB" w:rsidRDefault="00555479" w:rsidP="00845307">
            <w:pPr>
              <w:pStyle w:val="TableParagraph"/>
              <w:spacing w:line="200" w:lineRule="exact"/>
              <w:rPr>
                <w:sz w:val="18"/>
                <w:lang w:val="es-ES"/>
              </w:rPr>
            </w:pPr>
            <w:r w:rsidRPr="000E5CAB">
              <w:rPr>
                <w:sz w:val="18"/>
                <w:lang w:val="es-ES"/>
              </w:rPr>
              <w:t>11</w:t>
            </w:r>
          </w:p>
        </w:tc>
        <w:tc>
          <w:tcPr>
            <w:tcW w:w="6481" w:type="dxa"/>
          </w:tcPr>
          <w:p w14:paraId="5120CE82" w14:textId="77777777" w:rsidR="00555479" w:rsidRPr="000E5CAB" w:rsidRDefault="00555479" w:rsidP="00845307">
            <w:pPr>
              <w:pStyle w:val="TableParagraph"/>
              <w:spacing w:line="200" w:lineRule="exact"/>
              <w:rPr>
                <w:sz w:val="18"/>
                <w:lang w:val="es-ES"/>
              </w:rPr>
            </w:pPr>
            <w:r w:rsidRPr="000E5CAB">
              <w:rPr>
                <w:rFonts w:eastAsia="Times New Roman" w:cs="Times"/>
                <w:color w:val="1D2228"/>
                <w:sz w:val="18"/>
                <w:szCs w:val="18"/>
                <w:lang w:val="es-ES"/>
              </w:rPr>
              <w:t>Fomentar la conectividad biológica y la mejora de los suelos</w:t>
            </w:r>
          </w:p>
        </w:tc>
        <w:tc>
          <w:tcPr>
            <w:tcW w:w="1259" w:type="dxa"/>
          </w:tcPr>
          <w:p w14:paraId="5120CE83" w14:textId="77777777" w:rsidR="00555479" w:rsidRPr="000E5CAB" w:rsidRDefault="00555479" w:rsidP="00845307">
            <w:pPr>
              <w:pStyle w:val="TableParagraph"/>
              <w:spacing w:line="200" w:lineRule="exact"/>
              <w:ind w:left="94" w:right="108"/>
              <w:jc w:val="center"/>
              <w:rPr>
                <w:sz w:val="18"/>
                <w:lang w:val="es-ES"/>
              </w:rPr>
            </w:pPr>
            <w:r w:rsidRPr="000E5CAB">
              <w:rPr>
                <w:sz w:val="18"/>
                <w:lang w:val="es-ES"/>
              </w:rPr>
              <w:t>no definido</w:t>
            </w:r>
          </w:p>
        </w:tc>
      </w:tr>
      <w:tr w:rsidR="00555479" w:rsidRPr="000E5CAB" w14:paraId="5120CE88" w14:textId="77777777" w:rsidTr="00845307">
        <w:trPr>
          <w:trHeight w:val="220"/>
        </w:trPr>
        <w:tc>
          <w:tcPr>
            <w:tcW w:w="355" w:type="dxa"/>
            <w:shd w:val="clear" w:color="auto" w:fill="DEEAF6"/>
          </w:tcPr>
          <w:p w14:paraId="5120CE85" w14:textId="77777777" w:rsidR="00555479" w:rsidRPr="000E5CAB" w:rsidRDefault="00555479" w:rsidP="00845307">
            <w:pPr>
              <w:pStyle w:val="TableParagraph"/>
              <w:spacing w:line="200" w:lineRule="exact"/>
              <w:rPr>
                <w:sz w:val="18"/>
                <w:lang w:val="es-ES"/>
              </w:rPr>
            </w:pPr>
            <w:r w:rsidRPr="000E5CAB">
              <w:rPr>
                <w:sz w:val="18"/>
                <w:lang w:val="es-ES"/>
              </w:rPr>
              <w:t>12</w:t>
            </w:r>
          </w:p>
        </w:tc>
        <w:tc>
          <w:tcPr>
            <w:tcW w:w="6481" w:type="dxa"/>
          </w:tcPr>
          <w:p w14:paraId="5120CE86" w14:textId="77777777" w:rsidR="00555479" w:rsidRPr="000E5CAB" w:rsidRDefault="00555479" w:rsidP="00845307">
            <w:pPr>
              <w:pStyle w:val="TableParagraph"/>
              <w:spacing w:line="200" w:lineRule="exact"/>
              <w:rPr>
                <w:sz w:val="18"/>
                <w:lang w:val="es-ES"/>
              </w:rPr>
            </w:pPr>
            <w:r w:rsidRPr="000E5CAB">
              <w:rPr>
                <w:rFonts w:eastAsia="Times New Roman" w:cs="Times"/>
                <w:color w:val="1D2228"/>
                <w:sz w:val="18"/>
                <w:szCs w:val="18"/>
                <w:lang w:val="es-ES"/>
              </w:rPr>
              <w:t>Incentivar la movilidad no motorizada y la diversificación de las opciones de transporte</w:t>
            </w:r>
          </w:p>
        </w:tc>
        <w:tc>
          <w:tcPr>
            <w:tcW w:w="1259" w:type="dxa"/>
          </w:tcPr>
          <w:p w14:paraId="5120CE87" w14:textId="77777777" w:rsidR="00555479" w:rsidRPr="000E5CAB" w:rsidRDefault="00555479" w:rsidP="00845307">
            <w:pPr>
              <w:pStyle w:val="TableParagraph"/>
              <w:spacing w:line="200" w:lineRule="exact"/>
              <w:ind w:left="94" w:right="108"/>
              <w:jc w:val="center"/>
              <w:rPr>
                <w:sz w:val="18"/>
                <w:lang w:val="es-ES"/>
              </w:rPr>
            </w:pPr>
            <w:r w:rsidRPr="000E5CAB">
              <w:rPr>
                <w:sz w:val="18"/>
                <w:lang w:val="es-ES"/>
              </w:rPr>
              <w:t>no definido</w:t>
            </w:r>
          </w:p>
        </w:tc>
      </w:tr>
    </w:tbl>
    <w:p w14:paraId="5120CE89" w14:textId="77777777" w:rsidR="00555479" w:rsidRPr="000E5CAB" w:rsidRDefault="00555479" w:rsidP="00555479">
      <w:pPr>
        <w:pStyle w:val="Textoindependiente"/>
        <w:spacing w:before="1"/>
        <w:rPr>
          <w:lang w:val="es-ES"/>
        </w:rPr>
      </w:pPr>
    </w:p>
    <w:p w14:paraId="5120CE8A" w14:textId="77777777" w:rsidR="00555479" w:rsidRPr="000E5CAB" w:rsidRDefault="00555479" w:rsidP="00555479">
      <w:pPr>
        <w:shd w:val="clear" w:color="auto" w:fill="FFFFFF"/>
        <w:ind w:right="49"/>
        <w:jc w:val="both"/>
        <w:rPr>
          <w:rFonts w:eastAsia="Times New Roman" w:cs="Times"/>
          <w:color w:val="1D2228"/>
          <w:lang w:val="es-ES"/>
        </w:rPr>
      </w:pPr>
      <w:r w:rsidRPr="000E5CAB">
        <w:rPr>
          <w:rFonts w:eastAsia="Times New Roman" w:cs="Times"/>
          <w:color w:val="1D2228"/>
          <w:lang w:val="es-ES"/>
        </w:rPr>
        <w:t>Se propone una serie de acciones y proyectos a corto plazo (horizonte de 1 año, 16 proyectos, US$ 575,000); mediano plazo (horizonte de 5 años, 14 proyectos, US$ 2,900,000) y largo plazo (15 años, 7 proyectos, US$ 219 millones). Se identifican diez (10) programas continuos que implican una inversión inicial de US$ 681,000 y costos recurrentes anuales de US$ 240,000.</w:t>
      </w:r>
    </w:p>
    <w:p w14:paraId="5120CE8B" w14:textId="77777777" w:rsidR="00754B17" w:rsidRPr="000E5CAB" w:rsidRDefault="00555479" w:rsidP="00555479">
      <w:pPr>
        <w:shd w:val="clear" w:color="auto" w:fill="FFFFFF"/>
        <w:ind w:right="49"/>
        <w:jc w:val="both"/>
        <w:rPr>
          <w:rFonts w:eastAsia="Times New Roman" w:cs="Times"/>
          <w:color w:val="1D2228"/>
          <w:lang w:val="es-ES"/>
        </w:rPr>
      </w:pPr>
      <w:r w:rsidRPr="000E5CAB">
        <w:rPr>
          <w:rFonts w:eastAsia="Times New Roman" w:cs="Times"/>
          <w:color w:val="1D2228"/>
          <w:lang w:val="es-ES"/>
        </w:rPr>
        <w:t>Concluyendo, el Plan reitera la importancia de desarrollar una estructura institucional adecuada para su implementación. También identifica la oportunidad de beneficiarse de los Grupos de Trabajo Técnico establecidos bajo el CODEMET. Se recomienda una revisión del Plan cada 5 años para considerar nuevos escenarios y actualizar la información utilizada.</w:t>
      </w:r>
    </w:p>
    <w:p w14:paraId="5120CE8C" w14:textId="77777777" w:rsidR="00555479" w:rsidRPr="000E5CAB" w:rsidRDefault="00555479" w:rsidP="00555479">
      <w:pPr>
        <w:pStyle w:val="Ttulo2"/>
        <w:jc w:val="both"/>
        <w:rPr>
          <w:rFonts w:ascii="Calibri" w:hAnsi="Calibri"/>
          <w:i w:val="0"/>
          <w:lang w:val="es-ES"/>
        </w:rPr>
      </w:pPr>
      <w:bookmarkStart w:id="49" w:name="_Toc45559122"/>
      <w:r w:rsidRPr="000E5CAB">
        <w:rPr>
          <w:rFonts w:ascii="Calibri" w:hAnsi="Calibri"/>
          <w:i w:val="0"/>
          <w:lang w:val="es-ES"/>
        </w:rPr>
        <w:lastRenderedPageBreak/>
        <w:t>6.8 COAMSS- Política de Movilidad Urbana – Esquema de Coherencia Territorial (2010)</w:t>
      </w:r>
      <w:bookmarkEnd w:id="49"/>
    </w:p>
    <w:p w14:paraId="5120CE8D" w14:textId="77777777" w:rsidR="00555479" w:rsidRPr="000E5CAB" w:rsidRDefault="00555479" w:rsidP="00555479">
      <w:pPr>
        <w:ind w:right="49"/>
        <w:jc w:val="both"/>
        <w:rPr>
          <w:lang w:val="es-ES"/>
        </w:rPr>
      </w:pPr>
      <w:r w:rsidRPr="000E5CAB">
        <w:rPr>
          <w:rFonts w:eastAsia="Times New Roman" w:cs="Times"/>
          <w:color w:val="1D2228"/>
          <w:lang w:val="es-ES"/>
        </w:rPr>
        <w:t xml:space="preserve">En 2010, el COAMSS aprobó su Política de Movilidad Urbana. Es parte de la iniciativa más amplia Proyecto Fortalecimiento Institucional en el Área Metropolitana de San Salvador para la Cohesión Social y la Seguridad Ciudadana, FASE II, financiado por AECID, España y la Fundación DEMUCA. La Política busca incorporar la movilidad urbana en los dominios ambientales, sociales, económicos, culturales y políticos de los municipios del AMSS. El documento determina que </w:t>
      </w:r>
      <w:r w:rsidRPr="000E74D9">
        <w:rPr>
          <w:rFonts w:eastAsia="Times New Roman" w:cs="Times"/>
          <w:i/>
          <w:color w:val="1D2228"/>
          <w:lang w:val="es-ES"/>
        </w:rPr>
        <w:t>“en términos generales, la competencia legal para la movilidad dura es del Gobierno Central, mientras que para la movilidad blanda es de los municipios</w:t>
      </w:r>
      <w:r w:rsidRPr="000E74D9">
        <w:rPr>
          <w:i/>
          <w:lang w:val="es-ES"/>
        </w:rPr>
        <w:t>”</w:t>
      </w:r>
      <w:r w:rsidRPr="000E5CAB">
        <w:rPr>
          <w:lang w:val="es-ES"/>
        </w:rPr>
        <w:t>.</w:t>
      </w:r>
      <w:r w:rsidRPr="000E5CAB">
        <w:rPr>
          <w:rStyle w:val="Refdenotaalpie"/>
          <w:lang w:val="es-ES"/>
        </w:rPr>
        <w:footnoteReference w:id="44"/>
      </w:r>
    </w:p>
    <w:p w14:paraId="5120CE8E" w14:textId="77777777" w:rsidR="00555479" w:rsidRPr="000E5CAB" w:rsidRDefault="00555479" w:rsidP="00555479">
      <w:pPr>
        <w:ind w:right="49"/>
        <w:jc w:val="both"/>
        <w:rPr>
          <w:lang w:val="es-ES"/>
        </w:rPr>
      </w:pPr>
      <w:r w:rsidRPr="000E5CAB">
        <w:rPr>
          <w:rFonts w:eastAsia="Times New Roman" w:cs="Times"/>
          <w:color w:val="1D2228"/>
          <w:lang w:val="es-ES"/>
        </w:rPr>
        <w:t>Se observa que los municipios juegan un papel marginal en cuanto a movilidad y transporte. Deben coordinar con el VMT la implementación de obras civiles o equipos en vías públicas y obtener su permiso previo; también deben coordinar la ubicación de las terminales de autobuses y de carga, las paradas de autobús y los retornos. La Política proporciona una visión general del estado actual del transporte público y privado en el AMSS, así como los instrumentos legales aplicables.</w:t>
      </w:r>
    </w:p>
    <w:p w14:paraId="5120CE8F" w14:textId="77777777" w:rsidR="00555479" w:rsidRPr="000E5CAB" w:rsidRDefault="00555479" w:rsidP="00555479">
      <w:pPr>
        <w:ind w:right="49"/>
        <w:jc w:val="both"/>
        <w:rPr>
          <w:lang w:val="es-ES"/>
        </w:rPr>
      </w:pPr>
      <w:r w:rsidRPr="000E5CAB">
        <w:rPr>
          <w:rFonts w:eastAsia="Times New Roman" w:cs="Times"/>
          <w:color w:val="1D2228"/>
          <w:lang w:val="es-ES"/>
        </w:rPr>
        <w:t>La Política de Movilidad Urbana tiene como objetivo establecer pautas para desarrollar una visión integrada de la ciudad, esencialmente desde la perspectiva de reducir los desplazamientos y reemplazar las modalidades contaminantes y congestionadas por otras más amigables, social y ambientalmente. Reconoce que un enfoque exitoso va más allá del transporte solo, ya que involucra políticas públicas de otros sectores tanto a nivel del gobierno central como local. La Política reconoce que el transporte está entrelazado con el uso del suelo y, por lo tanto, identifica cuatro áreas de intervención como se indica en la siguiente tabla.</w:t>
      </w:r>
    </w:p>
    <w:p w14:paraId="5120CE90" w14:textId="77777777" w:rsidR="00555479" w:rsidRPr="000E5CAB" w:rsidRDefault="00555479" w:rsidP="00555479">
      <w:pPr>
        <w:pStyle w:val="Textoindependiente"/>
        <w:spacing w:before="10"/>
        <w:rPr>
          <w:sz w:val="28"/>
          <w:lang w:val="es-ES"/>
        </w:rPr>
      </w:pPr>
      <w:r w:rsidRPr="000E5CAB">
        <w:rPr>
          <w:noProof/>
          <w:lang w:val="es-ES" w:eastAsia="es-ES" w:bidi="ar-SA"/>
        </w:rPr>
        <mc:AlternateContent>
          <mc:Choice Requires="wps">
            <w:drawing>
              <wp:anchor distT="0" distB="0" distL="0" distR="0" simplePos="0" relativeHeight="251669504" behindDoc="1" locked="0" layoutInCell="1" allowOverlap="1" wp14:anchorId="5120D013" wp14:editId="5120D014">
                <wp:simplePos x="0" y="0"/>
                <wp:positionH relativeFrom="page">
                  <wp:posOffset>1388745</wp:posOffset>
                </wp:positionH>
                <wp:positionV relativeFrom="paragraph">
                  <wp:posOffset>251460</wp:posOffset>
                </wp:positionV>
                <wp:extent cx="4573270" cy="177165"/>
                <wp:effectExtent l="0" t="0" r="17780" b="13335"/>
                <wp:wrapTopAndBottom/>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3270" cy="177165"/>
                        </a:xfrm>
                        <a:prstGeom prst="rect">
                          <a:avLst/>
                        </a:prstGeom>
                        <a:solidFill>
                          <a:srgbClr val="DEEAF6"/>
                        </a:solidFill>
                        <a:ln w="6096">
                          <a:solidFill>
                            <a:srgbClr val="000000"/>
                          </a:solidFill>
                          <a:prstDash val="solid"/>
                          <a:miter lim="800000"/>
                          <a:headEnd/>
                          <a:tailEnd/>
                        </a:ln>
                      </wps:spPr>
                      <wps:txbx>
                        <w:txbxContent>
                          <w:p w14:paraId="5120D06C" w14:textId="77777777" w:rsidR="00845307" w:rsidRPr="0094046A" w:rsidRDefault="00845307" w:rsidP="00555479">
                            <w:pPr>
                              <w:spacing w:line="265" w:lineRule="exact"/>
                              <w:ind w:left="24"/>
                              <w:rPr>
                                <w:lang w:val="es-ES"/>
                              </w:rPr>
                            </w:pPr>
                            <w:r w:rsidRPr="0094046A">
                              <w:rPr>
                                <w:lang w:val="es-ES"/>
                              </w:rPr>
                              <w:t>COAMSS – P</w:t>
                            </w:r>
                            <w:r w:rsidRPr="0094046A">
                              <w:rPr>
                                <w:sz w:val="18"/>
                                <w:lang w:val="es-ES"/>
                              </w:rPr>
                              <w:t>OLÍTICA DE</w:t>
                            </w:r>
                            <w:r w:rsidRPr="0094046A">
                              <w:rPr>
                                <w:lang w:val="es-ES"/>
                              </w:rPr>
                              <w:t xml:space="preserve"> M</w:t>
                            </w:r>
                            <w:r w:rsidRPr="0094046A">
                              <w:rPr>
                                <w:sz w:val="18"/>
                                <w:lang w:val="es-ES"/>
                              </w:rPr>
                              <w:t xml:space="preserve">OBILIDAD </w:t>
                            </w:r>
                            <w:r w:rsidRPr="0094046A">
                              <w:rPr>
                                <w:lang w:val="es-ES"/>
                              </w:rPr>
                              <w:t>U</w:t>
                            </w:r>
                            <w:r w:rsidRPr="0094046A">
                              <w:rPr>
                                <w:sz w:val="18"/>
                                <w:lang w:val="es-ES"/>
                              </w:rPr>
                              <w:t xml:space="preserve">RBANA </w:t>
                            </w:r>
                            <w:r w:rsidRPr="0094046A">
                              <w:rPr>
                                <w:lang w:val="es-ES"/>
                              </w:rPr>
                              <w:t>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0D013" id="_x0000_t202" coordsize="21600,21600" o:spt="202" path="m,l,21600r21600,l21600,xe">
                <v:stroke joinstyle="miter"/>
                <v:path gradientshapeok="t" o:connecttype="rect"/>
              </v:shapetype>
              <v:shape id="Text Box 7" o:spid="_x0000_s1026" type="#_x0000_t202" style="position:absolute;margin-left:109.35pt;margin-top:19.8pt;width:360.1pt;height:13.9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" fillcolor="#deeaf6" strokeweight=".48pt">
                <v:textbox inset="0,0,0,0">
                  <w:txbxContent>
                    <w:p w14:paraId="5120D06C" w14:textId="77777777" w:rsidR="00845307" w:rsidRPr="0094046A" w:rsidRDefault="00845307" w:rsidP="00555479">
                      <w:pPr>
                        <w:spacing w:line="265" w:lineRule="exact"/>
                        <w:ind w:left="24"/>
                        <w:rPr>
                          <w:lang w:val="es-ES"/>
                        </w:rPr>
                      </w:pPr>
                      <w:r w:rsidRPr="0094046A">
                        <w:rPr>
                          <w:lang w:val="es-ES"/>
                        </w:rPr>
                        <w:t>COAMSS – P</w:t>
                      </w:r>
                      <w:r w:rsidRPr="0094046A">
                        <w:rPr>
                          <w:sz w:val="18"/>
                          <w:lang w:val="es-ES"/>
                        </w:rPr>
                        <w:t>OLÍTICA DE</w:t>
                      </w:r>
                      <w:r w:rsidRPr="0094046A">
                        <w:rPr>
                          <w:lang w:val="es-ES"/>
                        </w:rPr>
                        <w:t xml:space="preserve"> M</w:t>
                      </w:r>
                      <w:r w:rsidRPr="0094046A">
                        <w:rPr>
                          <w:sz w:val="18"/>
                          <w:lang w:val="es-ES"/>
                        </w:rPr>
                        <w:t xml:space="preserve">OBILIDAD </w:t>
                      </w:r>
                      <w:r w:rsidRPr="0094046A">
                        <w:rPr>
                          <w:lang w:val="es-ES"/>
                        </w:rPr>
                        <w:t>U</w:t>
                      </w:r>
                      <w:r w:rsidRPr="0094046A">
                        <w:rPr>
                          <w:sz w:val="18"/>
                          <w:lang w:val="es-ES"/>
                        </w:rPr>
                        <w:t xml:space="preserve">RBANA </w:t>
                      </w:r>
                      <w:r w:rsidRPr="0094046A">
                        <w:rPr>
                          <w:lang w:val="es-ES"/>
                        </w:rPr>
                        <w:t>2010</w:t>
                      </w:r>
                    </w:p>
                  </w:txbxContent>
                </v:textbox>
                <w10:wrap type="topAndBottom" anchorx="page"/>
              </v:shape>
            </w:pict>
          </mc:Fallback>
        </mc:AlternateContent>
      </w: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1"/>
        <w:gridCol w:w="5401"/>
      </w:tblGrid>
      <w:tr w:rsidR="00555479" w:rsidRPr="000E5CAB" w14:paraId="5120CE93" w14:textId="77777777" w:rsidTr="00845307">
        <w:trPr>
          <w:trHeight w:val="244"/>
        </w:trPr>
        <w:tc>
          <w:tcPr>
            <w:tcW w:w="1801" w:type="dxa"/>
            <w:shd w:val="clear" w:color="auto" w:fill="DEEAF6"/>
          </w:tcPr>
          <w:p w14:paraId="5120CE91" w14:textId="77777777" w:rsidR="00555479" w:rsidRPr="000E5CAB" w:rsidRDefault="00555479" w:rsidP="00845307">
            <w:pPr>
              <w:pStyle w:val="TableParagraph"/>
              <w:spacing w:line="225" w:lineRule="exact"/>
              <w:rPr>
                <w:sz w:val="16"/>
                <w:lang w:val="es-ES"/>
              </w:rPr>
            </w:pPr>
            <w:r w:rsidRPr="000E5CAB">
              <w:rPr>
                <w:sz w:val="20"/>
                <w:lang w:val="es-ES"/>
              </w:rPr>
              <w:t>A</w:t>
            </w:r>
            <w:r w:rsidRPr="000E5CAB">
              <w:rPr>
                <w:sz w:val="16"/>
                <w:lang w:val="es-ES"/>
              </w:rPr>
              <w:t xml:space="preserve">REA DE INTERVENCIÓN </w:t>
            </w:r>
          </w:p>
        </w:tc>
        <w:tc>
          <w:tcPr>
            <w:tcW w:w="5401" w:type="dxa"/>
            <w:shd w:val="clear" w:color="auto" w:fill="DEEAF6"/>
          </w:tcPr>
          <w:p w14:paraId="5120CE92" w14:textId="77777777" w:rsidR="00555479" w:rsidRPr="000E5CAB" w:rsidRDefault="00555479" w:rsidP="00845307">
            <w:pPr>
              <w:pStyle w:val="TableParagraph"/>
              <w:spacing w:line="225" w:lineRule="exact"/>
              <w:rPr>
                <w:sz w:val="16"/>
                <w:lang w:val="es-ES"/>
              </w:rPr>
            </w:pPr>
            <w:r w:rsidRPr="000E5CAB">
              <w:rPr>
                <w:sz w:val="20"/>
                <w:lang w:val="es-ES"/>
              </w:rPr>
              <w:t>A</w:t>
            </w:r>
            <w:r w:rsidRPr="000E5CAB">
              <w:rPr>
                <w:sz w:val="16"/>
                <w:lang w:val="es-ES"/>
              </w:rPr>
              <w:t>CCIONES</w:t>
            </w:r>
          </w:p>
        </w:tc>
      </w:tr>
      <w:tr w:rsidR="00555479" w:rsidRPr="0088595F" w14:paraId="5120CE96" w14:textId="77777777" w:rsidTr="00845307">
        <w:trPr>
          <w:trHeight w:val="438"/>
        </w:trPr>
        <w:tc>
          <w:tcPr>
            <w:tcW w:w="1801" w:type="dxa"/>
          </w:tcPr>
          <w:p w14:paraId="5120CE94" w14:textId="77777777" w:rsidR="00555479" w:rsidRPr="000E5CAB" w:rsidRDefault="00555479" w:rsidP="00845307">
            <w:pPr>
              <w:pStyle w:val="TableParagraph"/>
              <w:spacing w:before="109" w:line="240" w:lineRule="auto"/>
              <w:rPr>
                <w:sz w:val="18"/>
                <w:lang w:val="es-ES"/>
              </w:rPr>
            </w:pPr>
            <w:r w:rsidRPr="000E5CAB">
              <w:rPr>
                <w:sz w:val="18"/>
                <w:lang w:val="es-ES"/>
              </w:rPr>
              <w:t>1. Uso del suelo</w:t>
            </w:r>
          </w:p>
        </w:tc>
        <w:tc>
          <w:tcPr>
            <w:tcW w:w="5401" w:type="dxa"/>
          </w:tcPr>
          <w:p w14:paraId="5120CE95" w14:textId="77777777" w:rsidR="00555479" w:rsidRPr="000E5CAB" w:rsidRDefault="00555479" w:rsidP="00845307">
            <w:pPr>
              <w:pStyle w:val="TableParagraph"/>
              <w:spacing w:before="1" w:line="199" w:lineRule="exact"/>
              <w:rPr>
                <w:sz w:val="18"/>
                <w:lang w:val="es-ES"/>
              </w:rPr>
            </w:pPr>
            <w:r w:rsidRPr="000E5CAB">
              <w:rPr>
                <w:rFonts w:eastAsia="Times New Roman" w:cs="Times"/>
                <w:color w:val="1D2228"/>
                <w:sz w:val="18"/>
                <w:szCs w:val="18"/>
                <w:lang w:val="es-ES"/>
              </w:rPr>
              <w:t>Cambios en el uso del suelo en áreas cercanas a nuevos desarrollos urbanos o infraestructura vial mejorada</w:t>
            </w:r>
          </w:p>
        </w:tc>
      </w:tr>
      <w:tr w:rsidR="00555479" w:rsidRPr="0088595F" w14:paraId="5120CE99" w14:textId="77777777" w:rsidTr="00845307">
        <w:trPr>
          <w:trHeight w:val="220"/>
        </w:trPr>
        <w:tc>
          <w:tcPr>
            <w:tcW w:w="1801" w:type="dxa"/>
          </w:tcPr>
          <w:p w14:paraId="5120CE97" w14:textId="77777777" w:rsidR="00555479" w:rsidRPr="000E5CAB" w:rsidRDefault="00555479" w:rsidP="00845307">
            <w:pPr>
              <w:pStyle w:val="TableParagraph"/>
              <w:spacing w:line="200" w:lineRule="exact"/>
              <w:rPr>
                <w:sz w:val="18"/>
                <w:lang w:val="es-ES"/>
              </w:rPr>
            </w:pPr>
            <w:r w:rsidRPr="000E5CAB">
              <w:rPr>
                <w:sz w:val="18"/>
                <w:lang w:val="es-ES"/>
              </w:rPr>
              <w:t>2. Accesibilidad</w:t>
            </w:r>
          </w:p>
        </w:tc>
        <w:tc>
          <w:tcPr>
            <w:tcW w:w="5401" w:type="dxa"/>
          </w:tcPr>
          <w:p w14:paraId="5120CE98" w14:textId="77777777" w:rsidR="00555479" w:rsidRPr="000E5CAB" w:rsidRDefault="00555479" w:rsidP="00845307">
            <w:pPr>
              <w:pStyle w:val="TableParagraph"/>
              <w:spacing w:line="200" w:lineRule="exact"/>
              <w:rPr>
                <w:sz w:val="18"/>
                <w:lang w:val="es-ES"/>
              </w:rPr>
            </w:pPr>
            <w:r w:rsidRPr="000E5CAB">
              <w:rPr>
                <w:rFonts w:eastAsia="Times New Roman" w:cs="Times"/>
                <w:color w:val="1D2228"/>
                <w:sz w:val="18"/>
                <w:szCs w:val="18"/>
                <w:lang w:val="es-ES"/>
              </w:rPr>
              <w:t>Acceso mejorado o restringido al influir en la facilidad de acceso a un área</w:t>
            </w:r>
          </w:p>
        </w:tc>
      </w:tr>
      <w:tr w:rsidR="00555479" w:rsidRPr="0088595F" w14:paraId="5120CE9C" w14:textId="77777777" w:rsidTr="00845307">
        <w:trPr>
          <w:trHeight w:val="438"/>
        </w:trPr>
        <w:tc>
          <w:tcPr>
            <w:tcW w:w="1801" w:type="dxa"/>
          </w:tcPr>
          <w:p w14:paraId="5120CE9A" w14:textId="77777777" w:rsidR="00555479" w:rsidRPr="000E5CAB" w:rsidRDefault="00555479" w:rsidP="00845307">
            <w:pPr>
              <w:pStyle w:val="TableParagraph"/>
              <w:spacing w:before="109" w:line="240" w:lineRule="auto"/>
              <w:rPr>
                <w:sz w:val="18"/>
                <w:lang w:val="es-ES"/>
              </w:rPr>
            </w:pPr>
            <w:r w:rsidRPr="000E5CAB">
              <w:rPr>
                <w:sz w:val="18"/>
                <w:lang w:val="es-ES"/>
              </w:rPr>
              <w:t>3. Medio Ambiente</w:t>
            </w:r>
          </w:p>
        </w:tc>
        <w:tc>
          <w:tcPr>
            <w:tcW w:w="5401" w:type="dxa"/>
          </w:tcPr>
          <w:p w14:paraId="5120CE9B" w14:textId="77777777" w:rsidR="00555479" w:rsidRPr="000E5CAB" w:rsidRDefault="00555479" w:rsidP="00845307">
            <w:pPr>
              <w:pStyle w:val="TableParagraph"/>
              <w:spacing w:before="1" w:line="199" w:lineRule="exact"/>
              <w:rPr>
                <w:sz w:val="18"/>
                <w:lang w:val="es-ES"/>
              </w:rPr>
            </w:pPr>
            <w:r w:rsidRPr="000E5CAB">
              <w:rPr>
                <w:rFonts w:eastAsia="Times New Roman" w:cs="Times"/>
                <w:color w:val="1D2228"/>
                <w:sz w:val="18"/>
                <w:szCs w:val="18"/>
                <w:lang w:val="es-ES"/>
              </w:rPr>
              <w:t>Mejora del medio ambiente para combatir la degradación del territorio y la contaminación</w:t>
            </w:r>
          </w:p>
        </w:tc>
      </w:tr>
      <w:tr w:rsidR="00555479" w:rsidRPr="0088595F" w14:paraId="5120CE9F" w14:textId="77777777" w:rsidTr="00845307">
        <w:trPr>
          <w:trHeight w:val="441"/>
        </w:trPr>
        <w:tc>
          <w:tcPr>
            <w:tcW w:w="1801" w:type="dxa"/>
          </w:tcPr>
          <w:p w14:paraId="5120CE9D" w14:textId="77777777" w:rsidR="00555479" w:rsidRPr="000E5CAB" w:rsidRDefault="00555479" w:rsidP="00845307">
            <w:pPr>
              <w:pStyle w:val="TableParagraph"/>
              <w:spacing w:before="109" w:line="240" w:lineRule="auto"/>
              <w:rPr>
                <w:sz w:val="18"/>
                <w:lang w:val="es-ES"/>
              </w:rPr>
            </w:pPr>
            <w:r w:rsidRPr="000E5CAB">
              <w:rPr>
                <w:sz w:val="18"/>
                <w:lang w:val="es-ES"/>
              </w:rPr>
              <w:t>4. Imagen</w:t>
            </w:r>
          </w:p>
        </w:tc>
        <w:tc>
          <w:tcPr>
            <w:tcW w:w="5401" w:type="dxa"/>
          </w:tcPr>
          <w:p w14:paraId="5120CE9E" w14:textId="77777777" w:rsidR="00555479" w:rsidRPr="000E5CAB" w:rsidRDefault="00555479" w:rsidP="00845307">
            <w:pPr>
              <w:pStyle w:val="TableParagraph"/>
              <w:spacing w:before="1" w:line="202" w:lineRule="exact"/>
              <w:rPr>
                <w:sz w:val="18"/>
                <w:lang w:val="es-ES"/>
              </w:rPr>
            </w:pPr>
            <w:r w:rsidRPr="000E5CAB">
              <w:rPr>
                <w:rFonts w:eastAsia="Times New Roman" w:cs="Times"/>
                <w:color w:val="1D2228"/>
                <w:sz w:val="18"/>
                <w:szCs w:val="18"/>
                <w:lang w:val="es-ES"/>
              </w:rPr>
              <w:t xml:space="preserve">Imagen urbana mejorada, por </w:t>
            </w:r>
            <w:proofErr w:type="gramStart"/>
            <w:r w:rsidRPr="000E5CAB">
              <w:rPr>
                <w:rFonts w:eastAsia="Times New Roman" w:cs="Times"/>
                <w:color w:val="1D2228"/>
                <w:sz w:val="18"/>
                <w:szCs w:val="18"/>
                <w:lang w:val="es-ES"/>
              </w:rPr>
              <w:t>ejemplo</w:t>
            </w:r>
            <w:proofErr w:type="gramEnd"/>
            <w:r w:rsidRPr="000E5CAB">
              <w:rPr>
                <w:rFonts w:eastAsia="Times New Roman" w:cs="Times"/>
                <w:color w:val="1D2228"/>
                <w:sz w:val="18"/>
                <w:szCs w:val="18"/>
                <w:lang w:val="es-ES"/>
              </w:rPr>
              <w:t xml:space="preserve"> mediante la introducción de un sistema de transporte público de alta calidad en un paisaje urbano</w:t>
            </w:r>
          </w:p>
        </w:tc>
      </w:tr>
    </w:tbl>
    <w:p w14:paraId="5120CEA0" w14:textId="77777777" w:rsidR="00555479" w:rsidRPr="000E5CAB" w:rsidRDefault="00555479" w:rsidP="00555479">
      <w:pPr>
        <w:shd w:val="clear" w:color="auto" w:fill="FFFFFF"/>
        <w:rPr>
          <w:rFonts w:eastAsia="Times New Roman" w:cs="Times"/>
          <w:color w:val="1D2228"/>
          <w:sz w:val="18"/>
          <w:szCs w:val="18"/>
          <w:lang w:val="es-ES"/>
        </w:rPr>
      </w:pPr>
    </w:p>
    <w:p w14:paraId="5120CEA1" w14:textId="77777777" w:rsidR="00555479" w:rsidRPr="000E5CAB" w:rsidRDefault="00555479" w:rsidP="00555479">
      <w:pPr>
        <w:shd w:val="clear" w:color="auto" w:fill="FFFFFF"/>
        <w:rPr>
          <w:rFonts w:eastAsia="Times New Roman" w:cs="Times"/>
          <w:color w:val="1D2228"/>
          <w:sz w:val="18"/>
          <w:szCs w:val="18"/>
          <w:lang w:val="es-ES"/>
        </w:rPr>
      </w:pPr>
    </w:p>
    <w:p w14:paraId="5120CEA2" w14:textId="77777777" w:rsidR="00555479" w:rsidRPr="000E5CAB" w:rsidRDefault="00555479" w:rsidP="00555479">
      <w:pPr>
        <w:pStyle w:val="Textoindependiente"/>
        <w:spacing w:before="57"/>
        <w:ind w:left="140" w:right="412"/>
        <w:jc w:val="both"/>
        <w:rPr>
          <w:lang w:val="es-ES"/>
        </w:rPr>
      </w:pPr>
      <w:r w:rsidRPr="000E5CAB">
        <w:rPr>
          <w:rFonts w:eastAsia="Times New Roman" w:cs="Times"/>
          <w:color w:val="1D2228"/>
          <w:lang w:val="es-ES"/>
        </w:rPr>
        <w:t>La Política es el primer intento en esta dirección desde PLAMATRANS (1997), que evaluó varias estrategias con un enfoque en la inversión en infraestructura vial, pero también reconoció la relevancia del uso del transporte público. La Política describe una serie de iniciativas bajo seis (6) acciones estratégicas organizadas oportunamente como se presenta en la siguiente tabla. El Consultor ha intentado medir el progreso en cada elemento el cual es, en el mejor de los casos, modesto. Como se puede deducir de la tabla, una barrera clave es que la Política se basa en una transferencia de competencias en el ámbito del transporte desde el Gobierno Central (VMT) al COAMSS, que no ha tenido lugar. Probablemente algunas actividades pueden ser manejadas de manera más efectiva por una autoridad inferior y, de acuerdo con el principio de subsidiariedad, deben organizarse</w:t>
      </w:r>
      <w:r w:rsidR="00DB7FD9" w:rsidRPr="000E5CAB">
        <w:rPr>
          <w:rFonts w:eastAsia="Times New Roman" w:cs="Times"/>
          <w:color w:val="1D2228"/>
          <w:lang w:val="es-ES"/>
        </w:rPr>
        <w:t xml:space="preserve"> a este nivel cuando sea factible</w:t>
      </w:r>
      <w:r w:rsidRPr="000E5CAB">
        <w:rPr>
          <w:lang w:val="es-ES"/>
        </w:rPr>
        <w:t>.</w:t>
      </w:r>
    </w:p>
    <w:p w14:paraId="5120CEA3" w14:textId="77777777" w:rsidR="009C2C98" w:rsidRPr="000E5CAB" w:rsidRDefault="009C2C98" w:rsidP="00845307">
      <w:pPr>
        <w:pStyle w:val="TableParagraph"/>
        <w:spacing w:line="224" w:lineRule="exact"/>
        <w:ind w:left="1056"/>
        <w:rPr>
          <w:sz w:val="20"/>
          <w:lang w:val="es-ES"/>
        </w:rPr>
        <w:sectPr w:rsidR="009C2C98" w:rsidRPr="000E5CAB" w:rsidSect="00B95E1B">
          <w:type w:val="continuous"/>
          <w:pgSz w:w="12240" w:h="15840"/>
          <w:pgMar w:top="1417" w:right="1701" w:bottom="1417" w:left="1701" w:header="708" w:footer="708" w:gutter="0"/>
          <w:cols w:space="708"/>
          <w:docGrid w:linePitch="360"/>
        </w:sectPr>
      </w:pPr>
    </w:p>
    <w:tbl>
      <w:tblPr>
        <w:tblStyle w:val="TableNormal"/>
        <w:tblW w:w="1395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4"/>
        <w:gridCol w:w="4003"/>
        <w:gridCol w:w="3745"/>
        <w:gridCol w:w="3191"/>
      </w:tblGrid>
      <w:tr w:rsidR="009C2C98" w:rsidRPr="000E5CAB" w14:paraId="5120CEA8" w14:textId="77777777" w:rsidTr="00845307">
        <w:trPr>
          <w:trHeight w:val="244"/>
        </w:trPr>
        <w:tc>
          <w:tcPr>
            <w:tcW w:w="3014" w:type="dxa"/>
            <w:shd w:val="clear" w:color="auto" w:fill="DEEAF6"/>
          </w:tcPr>
          <w:p w14:paraId="5120CEA4" w14:textId="77777777" w:rsidR="009C2C98" w:rsidRPr="000E5CAB" w:rsidRDefault="009C2C98" w:rsidP="00845307">
            <w:pPr>
              <w:pStyle w:val="TableParagraph"/>
              <w:spacing w:line="224" w:lineRule="exact"/>
              <w:ind w:left="1056"/>
              <w:rPr>
                <w:sz w:val="20"/>
                <w:lang w:val="es-ES"/>
              </w:rPr>
            </w:pPr>
            <w:r w:rsidRPr="000E5CAB">
              <w:rPr>
                <w:sz w:val="20"/>
                <w:lang w:val="es-ES"/>
              </w:rPr>
              <w:lastRenderedPageBreak/>
              <w:t>Inmediato (2012)</w:t>
            </w:r>
          </w:p>
        </w:tc>
        <w:tc>
          <w:tcPr>
            <w:tcW w:w="4003" w:type="dxa"/>
            <w:shd w:val="clear" w:color="auto" w:fill="DEEAF6"/>
          </w:tcPr>
          <w:p w14:paraId="5120CEA5" w14:textId="77777777" w:rsidR="009C2C98" w:rsidRPr="000E5CAB" w:rsidRDefault="009C2C98" w:rsidP="00845307">
            <w:pPr>
              <w:pStyle w:val="TableParagraph"/>
              <w:spacing w:line="224" w:lineRule="exact"/>
              <w:ind w:left="962"/>
              <w:rPr>
                <w:sz w:val="20"/>
                <w:lang w:val="es-ES"/>
              </w:rPr>
            </w:pPr>
            <w:r w:rsidRPr="000E5CAB">
              <w:rPr>
                <w:sz w:val="20"/>
                <w:lang w:val="es-ES"/>
              </w:rPr>
              <w:t>Corto plazo (2015)</w:t>
            </w:r>
          </w:p>
        </w:tc>
        <w:tc>
          <w:tcPr>
            <w:tcW w:w="3745" w:type="dxa"/>
            <w:shd w:val="clear" w:color="auto" w:fill="DEEAF6"/>
          </w:tcPr>
          <w:p w14:paraId="5120CEA6" w14:textId="77777777" w:rsidR="009C2C98" w:rsidRPr="000E5CAB" w:rsidRDefault="009C2C98" w:rsidP="00845307">
            <w:pPr>
              <w:pStyle w:val="TableParagraph"/>
              <w:spacing w:line="224" w:lineRule="exact"/>
              <w:ind w:left="1000"/>
              <w:rPr>
                <w:sz w:val="20"/>
                <w:lang w:val="es-ES"/>
              </w:rPr>
            </w:pPr>
            <w:r w:rsidRPr="000E5CAB">
              <w:rPr>
                <w:sz w:val="20"/>
                <w:lang w:val="es-ES"/>
              </w:rPr>
              <w:t>Mediano plazo (2020)</w:t>
            </w:r>
          </w:p>
        </w:tc>
        <w:tc>
          <w:tcPr>
            <w:tcW w:w="3191" w:type="dxa"/>
            <w:shd w:val="clear" w:color="auto" w:fill="DEEAF6"/>
          </w:tcPr>
          <w:p w14:paraId="5120CEA7" w14:textId="77777777" w:rsidR="009C2C98" w:rsidRPr="000E5CAB" w:rsidRDefault="009C2C98" w:rsidP="00845307">
            <w:pPr>
              <w:pStyle w:val="TableParagraph"/>
              <w:spacing w:line="224" w:lineRule="exact"/>
              <w:ind w:left="870"/>
              <w:rPr>
                <w:sz w:val="20"/>
                <w:lang w:val="es-ES"/>
              </w:rPr>
            </w:pPr>
            <w:r w:rsidRPr="000E5CAB">
              <w:rPr>
                <w:sz w:val="20"/>
                <w:lang w:val="es-ES"/>
              </w:rPr>
              <w:t>Largo plazo (2025)</w:t>
            </w:r>
          </w:p>
        </w:tc>
      </w:tr>
      <w:tr w:rsidR="009C2C98" w:rsidRPr="0088595F" w14:paraId="5120CEAA" w14:textId="77777777" w:rsidTr="00845307">
        <w:trPr>
          <w:trHeight w:val="244"/>
        </w:trPr>
        <w:tc>
          <w:tcPr>
            <w:tcW w:w="13953" w:type="dxa"/>
            <w:gridSpan w:val="4"/>
            <w:shd w:val="clear" w:color="auto" w:fill="DEEAF6"/>
          </w:tcPr>
          <w:p w14:paraId="5120CEA9" w14:textId="77777777" w:rsidR="009C2C98" w:rsidRPr="000E5CAB" w:rsidRDefault="009C2C98" w:rsidP="00845307">
            <w:pPr>
              <w:pStyle w:val="TableParagraph"/>
              <w:spacing w:line="224" w:lineRule="exact"/>
              <w:ind w:left="3554"/>
              <w:rPr>
                <w:sz w:val="20"/>
                <w:lang w:val="es-ES"/>
              </w:rPr>
            </w:pPr>
            <w:r w:rsidRPr="000E5CAB">
              <w:rPr>
                <w:sz w:val="20"/>
                <w:lang w:val="es-ES"/>
              </w:rPr>
              <w:t>1. Alcanzar el consenso sobre la redefinición de la movilidad y el sistema de transporte</w:t>
            </w:r>
          </w:p>
        </w:tc>
      </w:tr>
      <w:tr w:rsidR="009C2C98" w:rsidRPr="0088595F" w14:paraId="5120CEB0" w14:textId="77777777" w:rsidTr="00845307">
        <w:trPr>
          <w:trHeight w:val="940"/>
        </w:trPr>
        <w:tc>
          <w:tcPr>
            <w:tcW w:w="3014" w:type="dxa"/>
          </w:tcPr>
          <w:p w14:paraId="5120CEAB" w14:textId="77777777" w:rsidR="009C2C98" w:rsidRPr="000E5CAB" w:rsidRDefault="009C2C98" w:rsidP="00845307">
            <w:pPr>
              <w:shd w:val="clear" w:color="auto" w:fill="FFFFFF"/>
              <w:rPr>
                <w:rFonts w:eastAsia="Times New Roman" w:cs="Times"/>
                <w:color w:val="1D2228"/>
                <w:sz w:val="18"/>
                <w:szCs w:val="18"/>
                <w:lang w:val="es-ES"/>
              </w:rPr>
            </w:pPr>
            <w:r w:rsidRPr="000E5CAB">
              <w:rPr>
                <w:sz w:val="18"/>
                <w:lang w:val="es-ES"/>
              </w:rPr>
              <w:t>1.1</w:t>
            </w:r>
            <w:r w:rsidRPr="000E5CAB">
              <w:rPr>
                <w:spacing w:val="-5"/>
                <w:sz w:val="18"/>
                <w:lang w:val="es-ES"/>
              </w:rPr>
              <w:t xml:space="preserve"> </w:t>
            </w:r>
            <w:r w:rsidRPr="000E5CAB">
              <w:rPr>
                <w:rFonts w:eastAsia="Times New Roman" w:cs="Times"/>
                <w:color w:val="1D2228"/>
                <w:sz w:val="18"/>
                <w:szCs w:val="18"/>
                <w:lang w:val="es-ES"/>
              </w:rPr>
              <w:t>Firmar un acuerdo entre el COAMSS y el Gobierno Central para la implementación del SITRAMSS</w:t>
            </w:r>
          </w:p>
          <w:p w14:paraId="5120CEAC" w14:textId="77777777" w:rsidR="009C2C98" w:rsidRPr="000E5CAB" w:rsidRDefault="009C2C98" w:rsidP="00845307">
            <w:pPr>
              <w:pStyle w:val="TableParagraph"/>
              <w:spacing w:line="240" w:lineRule="auto"/>
              <w:ind w:right="47"/>
              <w:jc w:val="both"/>
              <w:rPr>
                <w:sz w:val="18"/>
                <w:lang w:val="es-ES"/>
              </w:rPr>
            </w:pPr>
          </w:p>
        </w:tc>
        <w:tc>
          <w:tcPr>
            <w:tcW w:w="4003" w:type="dxa"/>
          </w:tcPr>
          <w:p w14:paraId="5120CEAD" w14:textId="77777777" w:rsidR="009C2C98" w:rsidRPr="000E5CAB" w:rsidRDefault="009C2C98" w:rsidP="00845307">
            <w:pPr>
              <w:shd w:val="clear" w:color="auto" w:fill="FFFFFF"/>
              <w:rPr>
                <w:rFonts w:eastAsia="Times New Roman" w:cs="Times"/>
                <w:color w:val="1D2228"/>
                <w:sz w:val="18"/>
                <w:szCs w:val="18"/>
                <w:lang w:val="es-ES"/>
              </w:rPr>
            </w:pPr>
            <w:r w:rsidRPr="000E5CAB">
              <w:rPr>
                <w:sz w:val="18"/>
                <w:lang w:val="es-ES"/>
              </w:rPr>
              <w:t xml:space="preserve">1.2 </w:t>
            </w:r>
            <w:r w:rsidRPr="000E5CAB">
              <w:rPr>
                <w:rFonts w:eastAsia="Times New Roman" w:cs="Times"/>
                <w:color w:val="1D2228"/>
                <w:sz w:val="18"/>
                <w:szCs w:val="18"/>
                <w:lang w:val="es-ES"/>
              </w:rPr>
              <w:t>Lograr un consenso sobre la transferencia de competencias en materia de transporte desde el Gobierno Central al AMSS y construir alianzas para un nuevo modelo de movilidad</w:t>
            </w:r>
          </w:p>
        </w:tc>
        <w:tc>
          <w:tcPr>
            <w:tcW w:w="3745" w:type="dxa"/>
            <w:vMerge w:val="restart"/>
            <w:shd w:val="clear" w:color="auto" w:fill="F1F1F1"/>
          </w:tcPr>
          <w:p w14:paraId="5120CEAE" w14:textId="77777777" w:rsidR="009C2C98" w:rsidRPr="000E5CAB" w:rsidRDefault="009C2C98" w:rsidP="00845307">
            <w:pPr>
              <w:pStyle w:val="TableParagraph"/>
              <w:spacing w:line="240" w:lineRule="auto"/>
              <w:ind w:left="0"/>
              <w:rPr>
                <w:rFonts w:ascii="Times New Roman"/>
                <w:sz w:val="18"/>
                <w:lang w:val="es-ES"/>
              </w:rPr>
            </w:pPr>
          </w:p>
        </w:tc>
        <w:tc>
          <w:tcPr>
            <w:tcW w:w="3191" w:type="dxa"/>
            <w:vMerge w:val="restart"/>
            <w:shd w:val="clear" w:color="auto" w:fill="F1F1F1"/>
          </w:tcPr>
          <w:p w14:paraId="5120CEAF" w14:textId="77777777" w:rsidR="009C2C98" w:rsidRPr="000E5CAB" w:rsidRDefault="009C2C98" w:rsidP="00845307">
            <w:pPr>
              <w:pStyle w:val="TableParagraph"/>
              <w:spacing w:line="240" w:lineRule="auto"/>
              <w:ind w:left="0"/>
              <w:rPr>
                <w:rFonts w:ascii="Times New Roman"/>
                <w:sz w:val="18"/>
                <w:lang w:val="es-ES"/>
              </w:rPr>
            </w:pPr>
          </w:p>
        </w:tc>
      </w:tr>
      <w:tr w:rsidR="009C2C98" w:rsidRPr="000E5CAB" w14:paraId="5120CEB5" w14:textId="77777777" w:rsidTr="00845307">
        <w:trPr>
          <w:trHeight w:val="220"/>
        </w:trPr>
        <w:tc>
          <w:tcPr>
            <w:tcW w:w="3014" w:type="dxa"/>
            <w:shd w:val="clear" w:color="auto" w:fill="92D050"/>
          </w:tcPr>
          <w:p w14:paraId="5120CEB1" w14:textId="77777777" w:rsidR="009C2C98" w:rsidRPr="000E5CAB" w:rsidRDefault="009C2C98" w:rsidP="00845307">
            <w:pPr>
              <w:pStyle w:val="TableParagraph"/>
              <w:spacing w:line="200" w:lineRule="exact"/>
              <w:rPr>
                <w:sz w:val="18"/>
                <w:lang w:val="es-ES"/>
              </w:rPr>
            </w:pPr>
            <w:r w:rsidRPr="000E5CAB">
              <w:rPr>
                <w:sz w:val="18"/>
                <w:lang w:val="es-ES"/>
              </w:rPr>
              <w:t>Logrado</w:t>
            </w:r>
          </w:p>
        </w:tc>
        <w:tc>
          <w:tcPr>
            <w:tcW w:w="4003" w:type="dxa"/>
            <w:shd w:val="clear" w:color="auto" w:fill="FF0000"/>
          </w:tcPr>
          <w:p w14:paraId="5120CEB2" w14:textId="77777777" w:rsidR="009C2C98" w:rsidRPr="000E5CAB" w:rsidRDefault="009C2C98" w:rsidP="00845307">
            <w:pPr>
              <w:pStyle w:val="TableParagraph"/>
              <w:spacing w:line="200" w:lineRule="exact"/>
              <w:rPr>
                <w:sz w:val="18"/>
                <w:lang w:val="es-ES"/>
              </w:rPr>
            </w:pPr>
            <w:r w:rsidRPr="000E5CAB">
              <w:rPr>
                <w:sz w:val="18"/>
                <w:lang w:val="es-ES"/>
              </w:rPr>
              <w:t>Estancado</w:t>
            </w:r>
          </w:p>
        </w:tc>
        <w:tc>
          <w:tcPr>
            <w:tcW w:w="3745" w:type="dxa"/>
            <w:vMerge/>
            <w:tcBorders>
              <w:top w:val="nil"/>
            </w:tcBorders>
            <w:shd w:val="clear" w:color="auto" w:fill="F1F1F1"/>
          </w:tcPr>
          <w:p w14:paraId="5120CEB3" w14:textId="77777777" w:rsidR="009C2C98" w:rsidRPr="000E5CAB" w:rsidRDefault="009C2C98" w:rsidP="00845307">
            <w:pPr>
              <w:rPr>
                <w:sz w:val="2"/>
                <w:szCs w:val="2"/>
                <w:lang w:val="es-ES"/>
              </w:rPr>
            </w:pPr>
          </w:p>
        </w:tc>
        <w:tc>
          <w:tcPr>
            <w:tcW w:w="3191" w:type="dxa"/>
            <w:vMerge/>
            <w:tcBorders>
              <w:top w:val="nil"/>
            </w:tcBorders>
            <w:shd w:val="clear" w:color="auto" w:fill="F1F1F1"/>
          </w:tcPr>
          <w:p w14:paraId="5120CEB4" w14:textId="77777777" w:rsidR="009C2C98" w:rsidRPr="000E5CAB" w:rsidRDefault="009C2C98" w:rsidP="00845307">
            <w:pPr>
              <w:rPr>
                <w:sz w:val="2"/>
                <w:szCs w:val="2"/>
                <w:lang w:val="es-ES"/>
              </w:rPr>
            </w:pPr>
          </w:p>
        </w:tc>
      </w:tr>
      <w:tr w:rsidR="009C2C98" w:rsidRPr="0088595F" w14:paraId="5120CEB7" w14:textId="77777777" w:rsidTr="00845307">
        <w:trPr>
          <w:trHeight w:val="244"/>
        </w:trPr>
        <w:tc>
          <w:tcPr>
            <w:tcW w:w="13953" w:type="dxa"/>
            <w:gridSpan w:val="4"/>
            <w:shd w:val="clear" w:color="auto" w:fill="DEEAF6"/>
          </w:tcPr>
          <w:p w14:paraId="5120CEB6" w14:textId="77777777" w:rsidR="009C2C98" w:rsidRPr="000E5CAB" w:rsidRDefault="009C2C98" w:rsidP="00845307">
            <w:pPr>
              <w:pStyle w:val="TableParagraph"/>
              <w:spacing w:line="224" w:lineRule="exact"/>
              <w:ind w:left="3326"/>
              <w:rPr>
                <w:sz w:val="20"/>
                <w:lang w:val="es-ES"/>
              </w:rPr>
            </w:pPr>
            <w:r w:rsidRPr="000E5CAB">
              <w:rPr>
                <w:sz w:val="20"/>
                <w:lang w:val="es-ES"/>
              </w:rPr>
              <w:t xml:space="preserve">2. </w:t>
            </w:r>
            <w:r w:rsidRPr="000E5CAB">
              <w:rPr>
                <w:rFonts w:eastAsia="Times New Roman" w:cs="Times"/>
                <w:color w:val="1D2228"/>
                <w:sz w:val="20"/>
                <w:szCs w:val="20"/>
                <w:lang w:val="es-ES"/>
              </w:rPr>
              <w:t>Crear un sistema de movilidad urbana inclusivo, competitivo y ambientalmente sostenible</w:t>
            </w:r>
          </w:p>
        </w:tc>
      </w:tr>
      <w:tr w:rsidR="009C2C98" w:rsidRPr="0088595F" w14:paraId="5120CEBD" w14:textId="77777777" w:rsidTr="00845307">
        <w:trPr>
          <w:trHeight w:val="657"/>
        </w:trPr>
        <w:tc>
          <w:tcPr>
            <w:tcW w:w="3014" w:type="dxa"/>
          </w:tcPr>
          <w:p w14:paraId="5120CEB8" w14:textId="77777777" w:rsidR="009C2C98" w:rsidRPr="000E5CAB" w:rsidRDefault="009C2C98" w:rsidP="00845307">
            <w:pPr>
              <w:pStyle w:val="TableParagraph"/>
              <w:spacing w:line="240" w:lineRule="auto"/>
              <w:ind w:right="-16"/>
              <w:rPr>
                <w:sz w:val="18"/>
                <w:lang w:val="es-ES"/>
              </w:rPr>
            </w:pPr>
            <w:r w:rsidRPr="000E5CAB">
              <w:rPr>
                <w:sz w:val="18"/>
                <w:lang w:val="es-ES"/>
              </w:rPr>
              <w:t xml:space="preserve">2.1 </w:t>
            </w:r>
            <w:r w:rsidRPr="000E5CAB">
              <w:rPr>
                <w:rFonts w:eastAsia="Times New Roman" w:cs="Times"/>
                <w:color w:val="1D2228"/>
                <w:sz w:val="18"/>
                <w:szCs w:val="18"/>
                <w:lang w:val="es-ES"/>
              </w:rPr>
              <w:t>Promover al SITRAMSS como el núcleo del nuevo sistema de movilidad en el AMSS</w:t>
            </w:r>
          </w:p>
        </w:tc>
        <w:tc>
          <w:tcPr>
            <w:tcW w:w="4003" w:type="dxa"/>
          </w:tcPr>
          <w:p w14:paraId="5120CEB9" w14:textId="77777777" w:rsidR="009C2C98" w:rsidRPr="000E5CAB" w:rsidRDefault="009C2C98" w:rsidP="00845307">
            <w:pPr>
              <w:pStyle w:val="TableParagraph"/>
              <w:spacing w:line="240" w:lineRule="auto"/>
              <w:rPr>
                <w:rFonts w:eastAsia="Times New Roman" w:cs="Times"/>
                <w:color w:val="1D2228"/>
                <w:sz w:val="18"/>
                <w:szCs w:val="18"/>
                <w:lang w:val="es-ES"/>
              </w:rPr>
            </w:pPr>
            <w:r w:rsidRPr="000E5CAB">
              <w:rPr>
                <w:sz w:val="18"/>
                <w:lang w:val="es-ES"/>
              </w:rPr>
              <w:t xml:space="preserve">2.3 </w:t>
            </w:r>
            <w:r w:rsidRPr="000E5CAB">
              <w:rPr>
                <w:rFonts w:eastAsia="Times New Roman" w:cs="Times"/>
                <w:color w:val="1D2228"/>
                <w:sz w:val="18"/>
                <w:szCs w:val="18"/>
                <w:lang w:val="es-ES"/>
              </w:rPr>
              <w:t>Realizar estudios de viabilidad para la introducción de rutas peatonales y de ciclistas en el AMSS.</w:t>
            </w:r>
          </w:p>
          <w:p w14:paraId="5120CEBA" w14:textId="77777777" w:rsidR="009C2C98" w:rsidRPr="000E5CAB" w:rsidRDefault="009C2C98" w:rsidP="00845307">
            <w:pPr>
              <w:pStyle w:val="TableParagraph"/>
              <w:spacing w:line="199" w:lineRule="exact"/>
              <w:ind w:left="0"/>
              <w:rPr>
                <w:sz w:val="18"/>
                <w:lang w:val="es-ES"/>
              </w:rPr>
            </w:pPr>
          </w:p>
        </w:tc>
        <w:tc>
          <w:tcPr>
            <w:tcW w:w="3745" w:type="dxa"/>
          </w:tcPr>
          <w:p w14:paraId="5120CEBB" w14:textId="77777777" w:rsidR="009C2C98" w:rsidRPr="000E5CAB" w:rsidRDefault="009C2C98" w:rsidP="00845307">
            <w:pPr>
              <w:pStyle w:val="TableParagraph"/>
              <w:spacing w:line="240" w:lineRule="auto"/>
              <w:ind w:left="27"/>
              <w:rPr>
                <w:sz w:val="18"/>
                <w:lang w:val="es-ES"/>
              </w:rPr>
            </w:pPr>
            <w:r w:rsidRPr="000E5CAB">
              <w:rPr>
                <w:sz w:val="18"/>
                <w:lang w:val="es-ES"/>
              </w:rPr>
              <w:t xml:space="preserve">2.5 </w:t>
            </w:r>
            <w:r w:rsidRPr="000E5CAB">
              <w:rPr>
                <w:rFonts w:eastAsia="Times New Roman" w:cs="Times"/>
                <w:color w:val="1D2228"/>
                <w:sz w:val="18"/>
                <w:szCs w:val="18"/>
                <w:lang w:val="es-ES"/>
              </w:rPr>
              <w:t>Mejorar el uso eficiente de la energía y reducir las emisiones, la contaminación y el ruido</w:t>
            </w:r>
          </w:p>
        </w:tc>
        <w:tc>
          <w:tcPr>
            <w:tcW w:w="3191" w:type="dxa"/>
            <w:vMerge w:val="restart"/>
            <w:shd w:val="clear" w:color="auto" w:fill="F1F1F1"/>
          </w:tcPr>
          <w:p w14:paraId="5120CEBC" w14:textId="77777777" w:rsidR="009C2C98" w:rsidRPr="000E5CAB" w:rsidRDefault="009C2C98" w:rsidP="00845307">
            <w:pPr>
              <w:pStyle w:val="TableParagraph"/>
              <w:spacing w:line="240" w:lineRule="auto"/>
              <w:ind w:left="0"/>
              <w:rPr>
                <w:rFonts w:ascii="Times New Roman"/>
                <w:sz w:val="18"/>
                <w:lang w:val="es-ES"/>
              </w:rPr>
            </w:pPr>
          </w:p>
        </w:tc>
      </w:tr>
      <w:tr w:rsidR="009C2C98" w:rsidRPr="000E5CAB" w14:paraId="5120CEC2" w14:textId="77777777" w:rsidTr="00845307">
        <w:trPr>
          <w:trHeight w:val="220"/>
        </w:trPr>
        <w:tc>
          <w:tcPr>
            <w:tcW w:w="3014" w:type="dxa"/>
            <w:shd w:val="clear" w:color="auto" w:fill="FFC000"/>
          </w:tcPr>
          <w:p w14:paraId="5120CEBE" w14:textId="77777777" w:rsidR="009C2C98" w:rsidRPr="000E5CAB" w:rsidRDefault="009C2C98" w:rsidP="00845307">
            <w:pPr>
              <w:pStyle w:val="TableParagraph"/>
              <w:spacing w:before="1" w:line="199" w:lineRule="exact"/>
              <w:rPr>
                <w:sz w:val="18"/>
                <w:lang w:val="es-ES"/>
              </w:rPr>
            </w:pPr>
            <w:r w:rsidRPr="000E5CAB">
              <w:rPr>
                <w:sz w:val="18"/>
                <w:lang w:val="es-ES"/>
              </w:rPr>
              <w:t>Parcial</w:t>
            </w:r>
          </w:p>
        </w:tc>
        <w:tc>
          <w:tcPr>
            <w:tcW w:w="4003" w:type="dxa"/>
            <w:shd w:val="clear" w:color="auto" w:fill="FFC000"/>
          </w:tcPr>
          <w:p w14:paraId="5120CEBF" w14:textId="77777777" w:rsidR="009C2C98" w:rsidRPr="000E5CAB" w:rsidRDefault="009C2C98" w:rsidP="00845307">
            <w:pPr>
              <w:pStyle w:val="TableParagraph"/>
              <w:spacing w:before="1" w:line="199" w:lineRule="exact"/>
              <w:rPr>
                <w:sz w:val="18"/>
                <w:lang w:val="es-ES"/>
              </w:rPr>
            </w:pPr>
            <w:r w:rsidRPr="000E5CAB">
              <w:rPr>
                <w:sz w:val="18"/>
                <w:lang w:val="es-ES"/>
              </w:rPr>
              <w:t>Parcial</w:t>
            </w:r>
          </w:p>
        </w:tc>
        <w:tc>
          <w:tcPr>
            <w:tcW w:w="3745" w:type="dxa"/>
            <w:shd w:val="clear" w:color="auto" w:fill="FF0000"/>
          </w:tcPr>
          <w:p w14:paraId="5120CEC0" w14:textId="77777777" w:rsidR="009C2C98" w:rsidRPr="000E5CAB" w:rsidRDefault="009C2C98" w:rsidP="00845307">
            <w:pPr>
              <w:pStyle w:val="TableParagraph"/>
              <w:spacing w:before="1" w:line="199" w:lineRule="exact"/>
              <w:ind w:left="27"/>
              <w:rPr>
                <w:sz w:val="18"/>
                <w:lang w:val="es-ES"/>
              </w:rPr>
            </w:pPr>
            <w:r w:rsidRPr="000E5CAB">
              <w:rPr>
                <w:sz w:val="18"/>
                <w:lang w:val="es-ES"/>
              </w:rPr>
              <w:t>No hay competencias</w:t>
            </w:r>
          </w:p>
        </w:tc>
        <w:tc>
          <w:tcPr>
            <w:tcW w:w="3191" w:type="dxa"/>
            <w:vMerge/>
            <w:tcBorders>
              <w:top w:val="nil"/>
            </w:tcBorders>
            <w:shd w:val="clear" w:color="auto" w:fill="F1F1F1"/>
          </w:tcPr>
          <w:p w14:paraId="5120CEC1" w14:textId="77777777" w:rsidR="009C2C98" w:rsidRPr="000E5CAB" w:rsidRDefault="009C2C98" w:rsidP="00845307">
            <w:pPr>
              <w:rPr>
                <w:sz w:val="2"/>
                <w:szCs w:val="2"/>
                <w:lang w:val="es-ES"/>
              </w:rPr>
            </w:pPr>
          </w:p>
        </w:tc>
      </w:tr>
      <w:tr w:rsidR="009C2C98" w:rsidRPr="0088595F" w14:paraId="5120CEC6" w14:textId="77777777" w:rsidTr="00845307">
        <w:trPr>
          <w:trHeight w:val="438"/>
        </w:trPr>
        <w:tc>
          <w:tcPr>
            <w:tcW w:w="7017" w:type="dxa"/>
            <w:gridSpan w:val="2"/>
          </w:tcPr>
          <w:p w14:paraId="5120CEC3" w14:textId="77777777" w:rsidR="009C2C98" w:rsidRPr="000E5CAB" w:rsidRDefault="009C2C98" w:rsidP="00845307">
            <w:pPr>
              <w:pStyle w:val="TableParagraph"/>
              <w:spacing w:before="1" w:line="199" w:lineRule="exact"/>
              <w:rPr>
                <w:sz w:val="18"/>
                <w:lang w:val="es-ES"/>
              </w:rPr>
            </w:pPr>
            <w:r w:rsidRPr="000E5CAB">
              <w:rPr>
                <w:sz w:val="18"/>
                <w:lang w:val="es-ES"/>
              </w:rPr>
              <w:t xml:space="preserve">2.2 </w:t>
            </w:r>
            <w:r w:rsidRPr="000E5CAB">
              <w:rPr>
                <w:rFonts w:eastAsia="Times New Roman" w:cs="Times"/>
                <w:color w:val="1D2228"/>
                <w:sz w:val="18"/>
                <w:szCs w:val="18"/>
                <w:lang w:val="es-ES"/>
              </w:rPr>
              <w:t>Avanzar en la reubicación de las terminales de autobuses interdepartamentales a la periferia del AMSS</w:t>
            </w:r>
          </w:p>
        </w:tc>
        <w:tc>
          <w:tcPr>
            <w:tcW w:w="3745" w:type="dxa"/>
            <w:vMerge w:val="restart"/>
            <w:shd w:val="clear" w:color="auto" w:fill="F1F1F1"/>
          </w:tcPr>
          <w:p w14:paraId="5120CEC4" w14:textId="77777777" w:rsidR="009C2C98" w:rsidRPr="000E5CAB" w:rsidRDefault="009C2C98" w:rsidP="00845307">
            <w:pPr>
              <w:pStyle w:val="TableParagraph"/>
              <w:spacing w:line="240" w:lineRule="auto"/>
              <w:ind w:left="0"/>
              <w:rPr>
                <w:rFonts w:ascii="Times New Roman"/>
                <w:sz w:val="18"/>
                <w:lang w:val="es-ES"/>
              </w:rPr>
            </w:pPr>
          </w:p>
        </w:tc>
        <w:tc>
          <w:tcPr>
            <w:tcW w:w="3191" w:type="dxa"/>
            <w:vMerge/>
            <w:tcBorders>
              <w:top w:val="nil"/>
            </w:tcBorders>
            <w:shd w:val="clear" w:color="auto" w:fill="F1F1F1"/>
          </w:tcPr>
          <w:p w14:paraId="5120CEC5" w14:textId="77777777" w:rsidR="009C2C98" w:rsidRPr="000E5CAB" w:rsidRDefault="009C2C98" w:rsidP="00845307">
            <w:pPr>
              <w:rPr>
                <w:sz w:val="2"/>
                <w:szCs w:val="2"/>
                <w:lang w:val="es-ES"/>
              </w:rPr>
            </w:pPr>
          </w:p>
        </w:tc>
      </w:tr>
      <w:tr w:rsidR="009C2C98" w:rsidRPr="000E5CAB" w14:paraId="5120CECA" w14:textId="77777777" w:rsidTr="00845307">
        <w:trPr>
          <w:trHeight w:val="220"/>
        </w:trPr>
        <w:tc>
          <w:tcPr>
            <w:tcW w:w="7017" w:type="dxa"/>
            <w:gridSpan w:val="2"/>
            <w:shd w:val="clear" w:color="auto" w:fill="FF0000"/>
          </w:tcPr>
          <w:p w14:paraId="5120CEC7" w14:textId="77777777" w:rsidR="009C2C98" w:rsidRPr="000E5CAB" w:rsidRDefault="009C2C98" w:rsidP="00845307">
            <w:pPr>
              <w:pStyle w:val="TableParagraph"/>
              <w:spacing w:before="1" w:line="200" w:lineRule="exact"/>
              <w:rPr>
                <w:sz w:val="18"/>
                <w:lang w:val="es-ES"/>
              </w:rPr>
            </w:pPr>
            <w:r w:rsidRPr="000E5CAB">
              <w:rPr>
                <w:sz w:val="18"/>
                <w:lang w:val="es-ES"/>
              </w:rPr>
              <w:t>Estancado</w:t>
            </w:r>
          </w:p>
        </w:tc>
        <w:tc>
          <w:tcPr>
            <w:tcW w:w="3745" w:type="dxa"/>
            <w:vMerge/>
            <w:tcBorders>
              <w:top w:val="nil"/>
            </w:tcBorders>
            <w:shd w:val="clear" w:color="auto" w:fill="F1F1F1"/>
          </w:tcPr>
          <w:p w14:paraId="5120CEC8" w14:textId="77777777" w:rsidR="009C2C98" w:rsidRPr="000E5CAB" w:rsidRDefault="009C2C98" w:rsidP="00845307">
            <w:pPr>
              <w:rPr>
                <w:sz w:val="2"/>
                <w:szCs w:val="2"/>
                <w:lang w:val="es-ES"/>
              </w:rPr>
            </w:pPr>
          </w:p>
        </w:tc>
        <w:tc>
          <w:tcPr>
            <w:tcW w:w="3191" w:type="dxa"/>
            <w:vMerge/>
            <w:tcBorders>
              <w:top w:val="nil"/>
            </w:tcBorders>
            <w:shd w:val="clear" w:color="auto" w:fill="F1F1F1"/>
          </w:tcPr>
          <w:p w14:paraId="5120CEC9" w14:textId="77777777" w:rsidR="009C2C98" w:rsidRPr="000E5CAB" w:rsidRDefault="009C2C98" w:rsidP="00845307">
            <w:pPr>
              <w:rPr>
                <w:sz w:val="2"/>
                <w:szCs w:val="2"/>
                <w:lang w:val="es-ES"/>
              </w:rPr>
            </w:pPr>
          </w:p>
        </w:tc>
      </w:tr>
      <w:tr w:rsidR="009C2C98" w:rsidRPr="0088595F" w14:paraId="5120CECF" w14:textId="77777777" w:rsidTr="00845307">
        <w:trPr>
          <w:trHeight w:val="659"/>
        </w:trPr>
        <w:tc>
          <w:tcPr>
            <w:tcW w:w="3014" w:type="dxa"/>
            <w:vMerge w:val="restart"/>
            <w:shd w:val="clear" w:color="auto" w:fill="F1F1F1"/>
          </w:tcPr>
          <w:p w14:paraId="5120CECB" w14:textId="77777777" w:rsidR="009C2C98" w:rsidRPr="000E5CAB" w:rsidRDefault="009C2C98" w:rsidP="00845307">
            <w:pPr>
              <w:pStyle w:val="TableParagraph"/>
              <w:spacing w:line="240" w:lineRule="auto"/>
              <w:ind w:left="0"/>
              <w:rPr>
                <w:rFonts w:ascii="Times New Roman"/>
                <w:sz w:val="18"/>
                <w:lang w:val="es-ES"/>
              </w:rPr>
            </w:pPr>
          </w:p>
        </w:tc>
        <w:tc>
          <w:tcPr>
            <w:tcW w:w="4003" w:type="dxa"/>
          </w:tcPr>
          <w:p w14:paraId="5120CECC" w14:textId="77777777" w:rsidR="009C2C98" w:rsidRPr="000E5CAB" w:rsidRDefault="009C2C98" w:rsidP="00845307">
            <w:pPr>
              <w:pStyle w:val="TableParagraph"/>
              <w:spacing w:line="201" w:lineRule="exact"/>
              <w:rPr>
                <w:sz w:val="18"/>
                <w:lang w:val="es-ES"/>
              </w:rPr>
            </w:pPr>
            <w:r w:rsidRPr="000E5CAB">
              <w:rPr>
                <w:sz w:val="18"/>
                <w:lang w:val="es-ES"/>
              </w:rPr>
              <w:t xml:space="preserve">2.4 </w:t>
            </w:r>
            <w:r w:rsidRPr="000E5CAB">
              <w:rPr>
                <w:rFonts w:eastAsia="Times New Roman" w:cs="Times"/>
                <w:color w:val="1D2228"/>
                <w:sz w:val="18"/>
                <w:szCs w:val="18"/>
                <w:lang w:val="es-ES"/>
              </w:rPr>
              <w:t>Promover la aceptación de la movilidad sostenible entre políticos, profesionales y público en general</w:t>
            </w:r>
          </w:p>
        </w:tc>
        <w:tc>
          <w:tcPr>
            <w:tcW w:w="3745" w:type="dxa"/>
            <w:vMerge/>
            <w:tcBorders>
              <w:top w:val="nil"/>
            </w:tcBorders>
            <w:shd w:val="clear" w:color="auto" w:fill="F1F1F1"/>
          </w:tcPr>
          <w:p w14:paraId="5120CECD" w14:textId="77777777" w:rsidR="009C2C98" w:rsidRPr="000E5CAB" w:rsidRDefault="009C2C98" w:rsidP="00845307">
            <w:pPr>
              <w:rPr>
                <w:sz w:val="2"/>
                <w:szCs w:val="2"/>
                <w:lang w:val="es-ES"/>
              </w:rPr>
            </w:pPr>
          </w:p>
        </w:tc>
        <w:tc>
          <w:tcPr>
            <w:tcW w:w="3191" w:type="dxa"/>
            <w:vMerge/>
            <w:tcBorders>
              <w:top w:val="nil"/>
            </w:tcBorders>
            <w:shd w:val="clear" w:color="auto" w:fill="F1F1F1"/>
          </w:tcPr>
          <w:p w14:paraId="5120CECE" w14:textId="77777777" w:rsidR="009C2C98" w:rsidRPr="000E5CAB" w:rsidRDefault="009C2C98" w:rsidP="00845307">
            <w:pPr>
              <w:rPr>
                <w:sz w:val="2"/>
                <w:szCs w:val="2"/>
                <w:lang w:val="es-ES"/>
              </w:rPr>
            </w:pPr>
          </w:p>
        </w:tc>
      </w:tr>
      <w:tr w:rsidR="009C2C98" w:rsidRPr="000E5CAB" w14:paraId="5120CED4" w14:textId="77777777" w:rsidTr="00845307">
        <w:trPr>
          <w:trHeight w:val="220"/>
        </w:trPr>
        <w:tc>
          <w:tcPr>
            <w:tcW w:w="3014" w:type="dxa"/>
            <w:vMerge/>
            <w:tcBorders>
              <w:top w:val="nil"/>
            </w:tcBorders>
            <w:shd w:val="clear" w:color="auto" w:fill="F1F1F1"/>
          </w:tcPr>
          <w:p w14:paraId="5120CED0" w14:textId="77777777" w:rsidR="009C2C98" w:rsidRPr="000E5CAB" w:rsidRDefault="009C2C98" w:rsidP="00845307">
            <w:pPr>
              <w:rPr>
                <w:sz w:val="2"/>
                <w:szCs w:val="2"/>
                <w:lang w:val="es-ES"/>
              </w:rPr>
            </w:pPr>
          </w:p>
        </w:tc>
        <w:tc>
          <w:tcPr>
            <w:tcW w:w="4003" w:type="dxa"/>
            <w:shd w:val="clear" w:color="auto" w:fill="FFC000"/>
          </w:tcPr>
          <w:p w14:paraId="5120CED1" w14:textId="77777777" w:rsidR="009C2C98" w:rsidRPr="000E5CAB" w:rsidRDefault="009C2C98" w:rsidP="00845307">
            <w:pPr>
              <w:pStyle w:val="TableParagraph"/>
              <w:spacing w:line="200" w:lineRule="exact"/>
              <w:rPr>
                <w:sz w:val="18"/>
                <w:lang w:val="es-ES"/>
              </w:rPr>
            </w:pPr>
            <w:r w:rsidRPr="000E5CAB">
              <w:rPr>
                <w:sz w:val="18"/>
                <w:lang w:val="es-ES"/>
              </w:rPr>
              <w:t>Parcial</w:t>
            </w:r>
          </w:p>
        </w:tc>
        <w:tc>
          <w:tcPr>
            <w:tcW w:w="3745" w:type="dxa"/>
            <w:vMerge/>
            <w:tcBorders>
              <w:top w:val="nil"/>
            </w:tcBorders>
            <w:shd w:val="clear" w:color="auto" w:fill="F1F1F1"/>
          </w:tcPr>
          <w:p w14:paraId="5120CED2" w14:textId="77777777" w:rsidR="009C2C98" w:rsidRPr="000E5CAB" w:rsidRDefault="009C2C98" w:rsidP="00845307">
            <w:pPr>
              <w:rPr>
                <w:sz w:val="2"/>
                <w:szCs w:val="2"/>
                <w:lang w:val="es-ES"/>
              </w:rPr>
            </w:pPr>
          </w:p>
        </w:tc>
        <w:tc>
          <w:tcPr>
            <w:tcW w:w="3191" w:type="dxa"/>
            <w:vMerge/>
            <w:tcBorders>
              <w:top w:val="nil"/>
            </w:tcBorders>
            <w:shd w:val="clear" w:color="auto" w:fill="F1F1F1"/>
          </w:tcPr>
          <w:p w14:paraId="5120CED3" w14:textId="77777777" w:rsidR="009C2C98" w:rsidRPr="000E5CAB" w:rsidRDefault="009C2C98" w:rsidP="00845307">
            <w:pPr>
              <w:rPr>
                <w:sz w:val="2"/>
                <w:szCs w:val="2"/>
                <w:lang w:val="es-ES"/>
              </w:rPr>
            </w:pPr>
          </w:p>
        </w:tc>
      </w:tr>
      <w:tr w:rsidR="009C2C98" w:rsidRPr="0088595F" w14:paraId="5120CED6" w14:textId="77777777" w:rsidTr="00845307">
        <w:trPr>
          <w:trHeight w:val="244"/>
        </w:trPr>
        <w:tc>
          <w:tcPr>
            <w:tcW w:w="13953" w:type="dxa"/>
            <w:gridSpan w:val="4"/>
            <w:shd w:val="clear" w:color="auto" w:fill="DEEAF6"/>
          </w:tcPr>
          <w:p w14:paraId="5120CED5" w14:textId="77777777" w:rsidR="009C2C98" w:rsidRPr="000E5CAB" w:rsidRDefault="009C2C98" w:rsidP="00845307">
            <w:pPr>
              <w:pStyle w:val="TableParagraph"/>
              <w:spacing w:line="224" w:lineRule="exact"/>
              <w:ind w:left="3005"/>
              <w:rPr>
                <w:sz w:val="20"/>
                <w:lang w:val="es-ES"/>
              </w:rPr>
            </w:pPr>
            <w:r w:rsidRPr="000E5CAB">
              <w:rPr>
                <w:sz w:val="20"/>
                <w:lang w:val="es-ES"/>
              </w:rPr>
              <w:t>3. Fortalecer el marco legal e institucional para la movilidad urbana a nivel del AMSS</w:t>
            </w:r>
          </w:p>
        </w:tc>
      </w:tr>
      <w:tr w:rsidR="009C2C98" w:rsidRPr="0088595F" w14:paraId="5120CEDB" w14:textId="77777777" w:rsidTr="00845307">
        <w:trPr>
          <w:trHeight w:val="438"/>
        </w:trPr>
        <w:tc>
          <w:tcPr>
            <w:tcW w:w="3014" w:type="dxa"/>
          </w:tcPr>
          <w:p w14:paraId="5120CED7" w14:textId="77777777" w:rsidR="009C2C98" w:rsidRPr="000E5CAB" w:rsidRDefault="009C2C98" w:rsidP="00845307">
            <w:pPr>
              <w:pStyle w:val="TableParagraph"/>
              <w:spacing w:line="201" w:lineRule="exact"/>
              <w:rPr>
                <w:sz w:val="18"/>
                <w:lang w:val="es-ES"/>
              </w:rPr>
            </w:pPr>
            <w:r w:rsidRPr="000E5CAB">
              <w:rPr>
                <w:sz w:val="18"/>
                <w:lang w:val="es-ES"/>
              </w:rPr>
              <w:t xml:space="preserve">3.1 </w:t>
            </w:r>
            <w:r w:rsidRPr="000E5CAB">
              <w:rPr>
                <w:rFonts w:eastAsia="Times New Roman" w:cs="Times"/>
                <w:color w:val="1D2228"/>
                <w:sz w:val="18"/>
                <w:szCs w:val="18"/>
                <w:lang w:val="es-ES"/>
              </w:rPr>
              <w:t>Abogar por cambios en el marco legal y regulatorio para la movilidad</w:t>
            </w:r>
          </w:p>
        </w:tc>
        <w:tc>
          <w:tcPr>
            <w:tcW w:w="4003" w:type="dxa"/>
          </w:tcPr>
          <w:p w14:paraId="5120CED8" w14:textId="77777777" w:rsidR="009C2C98" w:rsidRPr="000E5CAB" w:rsidRDefault="009C2C98" w:rsidP="00845307">
            <w:pPr>
              <w:shd w:val="clear" w:color="auto" w:fill="FFFFFF"/>
              <w:rPr>
                <w:rFonts w:eastAsia="Times New Roman" w:cs="Times"/>
                <w:color w:val="1D2228"/>
                <w:sz w:val="18"/>
                <w:szCs w:val="18"/>
                <w:lang w:val="es-ES"/>
              </w:rPr>
            </w:pPr>
            <w:r w:rsidRPr="000E5CAB">
              <w:rPr>
                <w:sz w:val="18"/>
                <w:lang w:val="es-ES"/>
              </w:rPr>
              <w:t xml:space="preserve">3.2 </w:t>
            </w:r>
            <w:r w:rsidRPr="000E5CAB">
              <w:rPr>
                <w:rFonts w:eastAsia="Times New Roman" w:cs="Times"/>
                <w:color w:val="1D2228"/>
                <w:sz w:val="18"/>
                <w:szCs w:val="18"/>
                <w:lang w:val="es-ES"/>
              </w:rPr>
              <w:t>Avanzar en la creación de una Autoridad Metropolitana de Transporte</w:t>
            </w:r>
          </w:p>
        </w:tc>
        <w:tc>
          <w:tcPr>
            <w:tcW w:w="3745" w:type="dxa"/>
          </w:tcPr>
          <w:p w14:paraId="5120CED9" w14:textId="77777777" w:rsidR="009C2C98" w:rsidRPr="000E5CAB" w:rsidRDefault="009C2C98" w:rsidP="00845307">
            <w:pPr>
              <w:pStyle w:val="TableParagraph"/>
              <w:spacing w:line="218" w:lineRule="exact"/>
              <w:ind w:left="27"/>
              <w:rPr>
                <w:sz w:val="18"/>
                <w:lang w:val="es-ES"/>
              </w:rPr>
            </w:pPr>
            <w:r w:rsidRPr="000E5CAB">
              <w:rPr>
                <w:sz w:val="18"/>
                <w:lang w:val="es-ES"/>
              </w:rPr>
              <w:t>3.4 Implementar un Observatorio Municipal de indicadores de movilidad</w:t>
            </w:r>
          </w:p>
        </w:tc>
        <w:tc>
          <w:tcPr>
            <w:tcW w:w="3191" w:type="dxa"/>
          </w:tcPr>
          <w:p w14:paraId="5120CEDA" w14:textId="77777777" w:rsidR="009C2C98" w:rsidRPr="000E5CAB" w:rsidRDefault="009C2C98" w:rsidP="00845307">
            <w:pPr>
              <w:pStyle w:val="TableParagraph"/>
              <w:spacing w:line="201" w:lineRule="exact"/>
              <w:ind w:left="27"/>
              <w:rPr>
                <w:sz w:val="18"/>
                <w:lang w:val="es-ES"/>
              </w:rPr>
            </w:pPr>
            <w:r w:rsidRPr="000E5CAB">
              <w:rPr>
                <w:sz w:val="18"/>
                <w:lang w:val="es-ES"/>
              </w:rPr>
              <w:t xml:space="preserve">3.8 </w:t>
            </w:r>
            <w:r w:rsidRPr="000E5CAB">
              <w:rPr>
                <w:rFonts w:eastAsia="Times New Roman" w:cs="Times"/>
                <w:color w:val="1D2228"/>
                <w:sz w:val="18"/>
                <w:szCs w:val="18"/>
                <w:lang w:val="es-ES"/>
              </w:rPr>
              <w:t>Establecer unidades focales a nivel municipal para la movilidad urbana</w:t>
            </w:r>
          </w:p>
        </w:tc>
      </w:tr>
      <w:tr w:rsidR="009C2C98" w:rsidRPr="000E5CAB" w14:paraId="5120CEE0" w14:textId="77777777" w:rsidTr="00845307">
        <w:trPr>
          <w:trHeight w:val="220"/>
        </w:trPr>
        <w:tc>
          <w:tcPr>
            <w:tcW w:w="3014" w:type="dxa"/>
            <w:shd w:val="clear" w:color="auto" w:fill="FF0000"/>
          </w:tcPr>
          <w:p w14:paraId="5120CEDC" w14:textId="77777777" w:rsidR="009C2C98" w:rsidRPr="000E5CAB" w:rsidRDefault="009C2C98" w:rsidP="00845307">
            <w:pPr>
              <w:pStyle w:val="TableParagraph"/>
              <w:spacing w:line="200" w:lineRule="exact"/>
              <w:rPr>
                <w:sz w:val="18"/>
                <w:lang w:val="es-ES"/>
              </w:rPr>
            </w:pPr>
            <w:r w:rsidRPr="000E5CAB">
              <w:rPr>
                <w:sz w:val="18"/>
                <w:lang w:val="es-ES"/>
              </w:rPr>
              <w:t>Estancado</w:t>
            </w:r>
          </w:p>
        </w:tc>
        <w:tc>
          <w:tcPr>
            <w:tcW w:w="4003" w:type="dxa"/>
            <w:shd w:val="clear" w:color="auto" w:fill="FF0000"/>
          </w:tcPr>
          <w:p w14:paraId="5120CEDD" w14:textId="77777777" w:rsidR="009C2C98" w:rsidRPr="000E5CAB" w:rsidRDefault="009C2C98" w:rsidP="00845307">
            <w:pPr>
              <w:pStyle w:val="TableParagraph"/>
              <w:spacing w:line="200" w:lineRule="exact"/>
              <w:rPr>
                <w:sz w:val="18"/>
                <w:lang w:val="es-ES"/>
              </w:rPr>
            </w:pPr>
            <w:r w:rsidRPr="000E5CAB">
              <w:rPr>
                <w:sz w:val="18"/>
                <w:lang w:val="es-ES"/>
              </w:rPr>
              <w:t>Estancado</w:t>
            </w:r>
          </w:p>
        </w:tc>
        <w:tc>
          <w:tcPr>
            <w:tcW w:w="3745" w:type="dxa"/>
            <w:shd w:val="clear" w:color="auto" w:fill="FFC000"/>
          </w:tcPr>
          <w:p w14:paraId="5120CEDE" w14:textId="77777777" w:rsidR="009C2C98" w:rsidRPr="000E5CAB" w:rsidRDefault="009C2C98" w:rsidP="00845307">
            <w:pPr>
              <w:pStyle w:val="TableParagraph"/>
              <w:spacing w:line="200" w:lineRule="exact"/>
              <w:ind w:left="27"/>
              <w:rPr>
                <w:sz w:val="18"/>
                <w:lang w:val="es-ES"/>
              </w:rPr>
            </w:pPr>
            <w:r w:rsidRPr="000E5CAB">
              <w:rPr>
                <w:sz w:val="18"/>
                <w:lang w:val="es-ES"/>
              </w:rPr>
              <w:t>Parcial</w:t>
            </w:r>
          </w:p>
        </w:tc>
        <w:tc>
          <w:tcPr>
            <w:tcW w:w="3191" w:type="dxa"/>
            <w:shd w:val="clear" w:color="auto" w:fill="FFFF00"/>
          </w:tcPr>
          <w:p w14:paraId="5120CEDF" w14:textId="77777777" w:rsidR="009C2C98" w:rsidRPr="000E5CAB" w:rsidRDefault="009C2C98" w:rsidP="00845307">
            <w:pPr>
              <w:pStyle w:val="TableParagraph"/>
              <w:spacing w:line="200" w:lineRule="exact"/>
              <w:ind w:left="27"/>
              <w:rPr>
                <w:sz w:val="18"/>
                <w:lang w:val="es-ES"/>
              </w:rPr>
            </w:pPr>
            <w:r w:rsidRPr="000E5CAB">
              <w:rPr>
                <w:sz w:val="18"/>
                <w:lang w:val="es-ES"/>
              </w:rPr>
              <w:t>Sin iniciar</w:t>
            </w:r>
          </w:p>
        </w:tc>
      </w:tr>
      <w:tr w:rsidR="009C2C98" w:rsidRPr="0088595F" w14:paraId="5120CEE5" w14:textId="77777777" w:rsidTr="00845307">
        <w:trPr>
          <w:trHeight w:val="439"/>
        </w:trPr>
        <w:tc>
          <w:tcPr>
            <w:tcW w:w="3014" w:type="dxa"/>
            <w:vMerge w:val="restart"/>
            <w:shd w:val="clear" w:color="auto" w:fill="F1F1F1"/>
          </w:tcPr>
          <w:p w14:paraId="5120CEE1" w14:textId="77777777" w:rsidR="009C2C98" w:rsidRPr="000E5CAB" w:rsidRDefault="009C2C98" w:rsidP="00845307">
            <w:pPr>
              <w:pStyle w:val="TableParagraph"/>
              <w:spacing w:line="240" w:lineRule="auto"/>
              <w:ind w:left="0"/>
              <w:rPr>
                <w:rFonts w:ascii="Times New Roman"/>
                <w:sz w:val="18"/>
                <w:lang w:val="es-ES"/>
              </w:rPr>
            </w:pPr>
          </w:p>
        </w:tc>
        <w:tc>
          <w:tcPr>
            <w:tcW w:w="4003" w:type="dxa"/>
          </w:tcPr>
          <w:p w14:paraId="5120CEE2" w14:textId="77777777" w:rsidR="009C2C98" w:rsidRPr="000E5CAB" w:rsidRDefault="009C2C98" w:rsidP="00845307">
            <w:pPr>
              <w:pStyle w:val="TableParagraph"/>
              <w:spacing w:line="201" w:lineRule="exact"/>
              <w:rPr>
                <w:sz w:val="18"/>
                <w:lang w:val="es-ES"/>
              </w:rPr>
            </w:pPr>
            <w:r w:rsidRPr="000E5CAB">
              <w:rPr>
                <w:sz w:val="18"/>
                <w:lang w:val="es-ES"/>
              </w:rPr>
              <w:t xml:space="preserve">3.3 </w:t>
            </w:r>
            <w:r w:rsidRPr="000E5CAB">
              <w:rPr>
                <w:rFonts w:eastAsia="Times New Roman" w:cs="Times"/>
                <w:color w:val="1D2228"/>
                <w:sz w:val="18"/>
                <w:szCs w:val="18"/>
                <w:lang w:val="es-ES"/>
              </w:rPr>
              <w:t>Avanzar en programas de fortalecimiento institucional para OPAMSS y municipios</w:t>
            </w:r>
          </w:p>
        </w:tc>
        <w:tc>
          <w:tcPr>
            <w:tcW w:w="3745" w:type="dxa"/>
          </w:tcPr>
          <w:p w14:paraId="5120CEE3" w14:textId="77777777" w:rsidR="009C2C98" w:rsidRPr="000E5CAB" w:rsidRDefault="009C2C98" w:rsidP="00845307">
            <w:pPr>
              <w:shd w:val="clear" w:color="auto" w:fill="FFFFFF"/>
              <w:rPr>
                <w:rFonts w:eastAsia="Times New Roman" w:cs="Times"/>
                <w:color w:val="1D2228"/>
                <w:sz w:val="18"/>
                <w:szCs w:val="18"/>
                <w:lang w:val="es-ES"/>
              </w:rPr>
            </w:pPr>
            <w:r w:rsidRPr="000E5CAB">
              <w:rPr>
                <w:sz w:val="18"/>
                <w:lang w:val="es-ES"/>
              </w:rPr>
              <w:t xml:space="preserve">3.5 </w:t>
            </w:r>
            <w:r w:rsidRPr="000E5CAB">
              <w:rPr>
                <w:rFonts w:eastAsia="Times New Roman" w:cs="Times"/>
                <w:color w:val="1D2228"/>
                <w:sz w:val="18"/>
                <w:szCs w:val="18"/>
                <w:lang w:val="es-ES"/>
              </w:rPr>
              <w:t>Promulgar ordenanzas municipales sobre movilidad</w:t>
            </w:r>
          </w:p>
        </w:tc>
        <w:tc>
          <w:tcPr>
            <w:tcW w:w="3191" w:type="dxa"/>
            <w:vMerge w:val="restart"/>
            <w:shd w:val="clear" w:color="auto" w:fill="F1F1F1"/>
          </w:tcPr>
          <w:p w14:paraId="5120CEE4" w14:textId="77777777" w:rsidR="009C2C98" w:rsidRPr="000E5CAB" w:rsidRDefault="009C2C98" w:rsidP="00845307">
            <w:pPr>
              <w:pStyle w:val="TableParagraph"/>
              <w:spacing w:line="240" w:lineRule="auto"/>
              <w:ind w:left="0"/>
              <w:rPr>
                <w:rFonts w:ascii="Times New Roman"/>
                <w:sz w:val="18"/>
                <w:lang w:val="es-ES"/>
              </w:rPr>
            </w:pPr>
          </w:p>
        </w:tc>
      </w:tr>
      <w:tr w:rsidR="009C2C98" w:rsidRPr="000E5CAB" w14:paraId="5120CEEA" w14:textId="77777777" w:rsidTr="00845307">
        <w:trPr>
          <w:trHeight w:val="217"/>
        </w:trPr>
        <w:tc>
          <w:tcPr>
            <w:tcW w:w="3014" w:type="dxa"/>
            <w:vMerge/>
            <w:tcBorders>
              <w:top w:val="nil"/>
            </w:tcBorders>
            <w:shd w:val="clear" w:color="auto" w:fill="F1F1F1"/>
          </w:tcPr>
          <w:p w14:paraId="5120CEE6" w14:textId="77777777" w:rsidR="009C2C98" w:rsidRPr="000E5CAB" w:rsidRDefault="009C2C98" w:rsidP="00845307">
            <w:pPr>
              <w:rPr>
                <w:sz w:val="2"/>
                <w:szCs w:val="2"/>
                <w:lang w:val="es-ES"/>
              </w:rPr>
            </w:pPr>
          </w:p>
        </w:tc>
        <w:tc>
          <w:tcPr>
            <w:tcW w:w="4003" w:type="dxa"/>
            <w:shd w:val="clear" w:color="auto" w:fill="FF0000"/>
          </w:tcPr>
          <w:p w14:paraId="5120CEE7" w14:textId="77777777" w:rsidR="009C2C98" w:rsidRPr="000E5CAB" w:rsidRDefault="009C2C98" w:rsidP="00845307">
            <w:pPr>
              <w:pStyle w:val="TableParagraph"/>
              <w:spacing w:line="198" w:lineRule="exact"/>
              <w:rPr>
                <w:sz w:val="18"/>
                <w:lang w:val="es-ES"/>
              </w:rPr>
            </w:pPr>
            <w:r w:rsidRPr="000E5CAB">
              <w:rPr>
                <w:sz w:val="18"/>
                <w:lang w:val="es-ES"/>
              </w:rPr>
              <w:t>Estancado</w:t>
            </w:r>
          </w:p>
        </w:tc>
        <w:tc>
          <w:tcPr>
            <w:tcW w:w="3745" w:type="dxa"/>
            <w:shd w:val="clear" w:color="auto" w:fill="FF0000"/>
          </w:tcPr>
          <w:p w14:paraId="5120CEE8" w14:textId="77777777" w:rsidR="009C2C98" w:rsidRPr="000E5CAB" w:rsidRDefault="009C2C98" w:rsidP="00845307">
            <w:pPr>
              <w:pStyle w:val="TableParagraph"/>
              <w:spacing w:line="198" w:lineRule="exact"/>
              <w:ind w:left="27"/>
              <w:rPr>
                <w:sz w:val="18"/>
                <w:lang w:val="es-ES"/>
              </w:rPr>
            </w:pPr>
            <w:r w:rsidRPr="000E5CAB">
              <w:rPr>
                <w:sz w:val="18"/>
                <w:lang w:val="es-ES"/>
              </w:rPr>
              <w:t>Sin competencias</w:t>
            </w:r>
          </w:p>
        </w:tc>
        <w:tc>
          <w:tcPr>
            <w:tcW w:w="3191" w:type="dxa"/>
            <w:vMerge/>
            <w:tcBorders>
              <w:top w:val="nil"/>
            </w:tcBorders>
            <w:shd w:val="clear" w:color="auto" w:fill="F1F1F1"/>
          </w:tcPr>
          <w:p w14:paraId="5120CEE9" w14:textId="77777777" w:rsidR="009C2C98" w:rsidRPr="000E5CAB" w:rsidRDefault="009C2C98" w:rsidP="00845307">
            <w:pPr>
              <w:rPr>
                <w:sz w:val="2"/>
                <w:szCs w:val="2"/>
                <w:lang w:val="es-ES"/>
              </w:rPr>
            </w:pPr>
          </w:p>
        </w:tc>
      </w:tr>
      <w:tr w:rsidR="009C2C98" w:rsidRPr="0088595F" w14:paraId="5120CEEF" w14:textId="77777777" w:rsidTr="00845307">
        <w:trPr>
          <w:trHeight w:val="441"/>
        </w:trPr>
        <w:tc>
          <w:tcPr>
            <w:tcW w:w="3014" w:type="dxa"/>
            <w:vMerge/>
            <w:tcBorders>
              <w:top w:val="nil"/>
            </w:tcBorders>
            <w:shd w:val="clear" w:color="auto" w:fill="F1F1F1"/>
          </w:tcPr>
          <w:p w14:paraId="5120CEEB" w14:textId="77777777" w:rsidR="009C2C98" w:rsidRPr="000E5CAB" w:rsidRDefault="009C2C98" w:rsidP="00845307">
            <w:pPr>
              <w:rPr>
                <w:sz w:val="2"/>
                <w:szCs w:val="2"/>
                <w:lang w:val="es-ES"/>
              </w:rPr>
            </w:pPr>
          </w:p>
        </w:tc>
        <w:tc>
          <w:tcPr>
            <w:tcW w:w="4003" w:type="dxa"/>
            <w:vMerge w:val="restart"/>
            <w:shd w:val="clear" w:color="auto" w:fill="F1F1F1"/>
          </w:tcPr>
          <w:p w14:paraId="5120CEEC" w14:textId="77777777" w:rsidR="009C2C98" w:rsidRPr="000E5CAB" w:rsidRDefault="009C2C98" w:rsidP="00845307">
            <w:pPr>
              <w:pStyle w:val="TableParagraph"/>
              <w:spacing w:line="240" w:lineRule="auto"/>
              <w:ind w:left="0"/>
              <w:rPr>
                <w:rFonts w:ascii="Times New Roman"/>
                <w:sz w:val="18"/>
                <w:lang w:val="es-ES"/>
              </w:rPr>
            </w:pPr>
          </w:p>
        </w:tc>
        <w:tc>
          <w:tcPr>
            <w:tcW w:w="3745" w:type="dxa"/>
          </w:tcPr>
          <w:p w14:paraId="5120CEED" w14:textId="77777777" w:rsidR="009C2C98" w:rsidRPr="000E5CAB" w:rsidRDefault="009C2C98" w:rsidP="00845307">
            <w:pPr>
              <w:pStyle w:val="TableParagraph"/>
              <w:tabs>
                <w:tab w:val="left" w:pos="459"/>
                <w:tab w:val="left" w:pos="845"/>
                <w:tab w:val="left" w:pos="1689"/>
                <w:tab w:val="left" w:pos="2604"/>
                <w:tab w:val="left" w:pos="3244"/>
              </w:tabs>
              <w:spacing w:before="1"/>
              <w:ind w:left="27"/>
              <w:rPr>
                <w:sz w:val="18"/>
                <w:lang w:val="es-ES"/>
              </w:rPr>
            </w:pPr>
            <w:r w:rsidRPr="000E5CAB">
              <w:rPr>
                <w:sz w:val="18"/>
                <w:lang w:val="es-ES"/>
              </w:rPr>
              <w:t xml:space="preserve">3.6 </w:t>
            </w:r>
            <w:r w:rsidRPr="000E5CAB">
              <w:rPr>
                <w:rFonts w:eastAsia="Times New Roman" w:cs="Times"/>
                <w:color w:val="1D2228"/>
                <w:sz w:val="18"/>
                <w:szCs w:val="18"/>
                <w:lang w:val="es-ES"/>
              </w:rPr>
              <w:t>Promover programas municipales de seguridad vial</w:t>
            </w:r>
          </w:p>
        </w:tc>
        <w:tc>
          <w:tcPr>
            <w:tcW w:w="3191" w:type="dxa"/>
            <w:vMerge/>
            <w:tcBorders>
              <w:top w:val="nil"/>
            </w:tcBorders>
            <w:shd w:val="clear" w:color="auto" w:fill="F1F1F1"/>
          </w:tcPr>
          <w:p w14:paraId="5120CEEE" w14:textId="77777777" w:rsidR="009C2C98" w:rsidRPr="000E5CAB" w:rsidRDefault="009C2C98" w:rsidP="00845307">
            <w:pPr>
              <w:rPr>
                <w:sz w:val="2"/>
                <w:szCs w:val="2"/>
                <w:lang w:val="es-ES"/>
              </w:rPr>
            </w:pPr>
          </w:p>
        </w:tc>
      </w:tr>
      <w:tr w:rsidR="009C2C98" w:rsidRPr="000E5CAB" w14:paraId="5120CEF4" w14:textId="77777777" w:rsidTr="00845307">
        <w:trPr>
          <w:trHeight w:val="218"/>
        </w:trPr>
        <w:tc>
          <w:tcPr>
            <w:tcW w:w="3014" w:type="dxa"/>
            <w:vMerge/>
            <w:tcBorders>
              <w:top w:val="nil"/>
            </w:tcBorders>
            <w:shd w:val="clear" w:color="auto" w:fill="F1F1F1"/>
          </w:tcPr>
          <w:p w14:paraId="5120CEF0" w14:textId="77777777" w:rsidR="009C2C98" w:rsidRPr="000E5CAB" w:rsidRDefault="009C2C98" w:rsidP="00845307">
            <w:pPr>
              <w:rPr>
                <w:sz w:val="2"/>
                <w:szCs w:val="2"/>
                <w:lang w:val="es-ES"/>
              </w:rPr>
            </w:pPr>
          </w:p>
        </w:tc>
        <w:tc>
          <w:tcPr>
            <w:tcW w:w="4003" w:type="dxa"/>
            <w:vMerge/>
            <w:tcBorders>
              <w:top w:val="nil"/>
            </w:tcBorders>
            <w:shd w:val="clear" w:color="auto" w:fill="F1F1F1"/>
          </w:tcPr>
          <w:p w14:paraId="5120CEF1" w14:textId="77777777" w:rsidR="009C2C98" w:rsidRPr="000E5CAB" w:rsidRDefault="009C2C98" w:rsidP="00845307">
            <w:pPr>
              <w:rPr>
                <w:sz w:val="2"/>
                <w:szCs w:val="2"/>
                <w:lang w:val="es-ES"/>
              </w:rPr>
            </w:pPr>
          </w:p>
        </w:tc>
        <w:tc>
          <w:tcPr>
            <w:tcW w:w="3745" w:type="dxa"/>
            <w:shd w:val="clear" w:color="auto" w:fill="FFFF00"/>
          </w:tcPr>
          <w:p w14:paraId="5120CEF2" w14:textId="77777777" w:rsidR="009C2C98" w:rsidRPr="000E5CAB" w:rsidRDefault="009C2C98" w:rsidP="00845307">
            <w:pPr>
              <w:pStyle w:val="TableParagraph"/>
              <w:spacing w:line="198" w:lineRule="exact"/>
              <w:ind w:left="27"/>
              <w:rPr>
                <w:sz w:val="18"/>
                <w:lang w:val="es-ES"/>
              </w:rPr>
            </w:pPr>
            <w:r w:rsidRPr="000E5CAB">
              <w:rPr>
                <w:sz w:val="18"/>
                <w:lang w:val="es-ES"/>
              </w:rPr>
              <w:t>Sin iniciar</w:t>
            </w:r>
          </w:p>
        </w:tc>
        <w:tc>
          <w:tcPr>
            <w:tcW w:w="3191" w:type="dxa"/>
            <w:vMerge/>
            <w:tcBorders>
              <w:top w:val="nil"/>
            </w:tcBorders>
            <w:shd w:val="clear" w:color="auto" w:fill="F1F1F1"/>
          </w:tcPr>
          <w:p w14:paraId="5120CEF3" w14:textId="77777777" w:rsidR="009C2C98" w:rsidRPr="000E5CAB" w:rsidRDefault="009C2C98" w:rsidP="00845307">
            <w:pPr>
              <w:rPr>
                <w:sz w:val="2"/>
                <w:szCs w:val="2"/>
                <w:lang w:val="es-ES"/>
              </w:rPr>
            </w:pPr>
          </w:p>
        </w:tc>
      </w:tr>
      <w:tr w:rsidR="009C2C98" w:rsidRPr="0088595F" w14:paraId="5120CEF9" w14:textId="77777777" w:rsidTr="00845307">
        <w:trPr>
          <w:trHeight w:val="441"/>
        </w:trPr>
        <w:tc>
          <w:tcPr>
            <w:tcW w:w="3014" w:type="dxa"/>
            <w:vMerge/>
            <w:tcBorders>
              <w:top w:val="nil"/>
            </w:tcBorders>
            <w:shd w:val="clear" w:color="auto" w:fill="F1F1F1"/>
          </w:tcPr>
          <w:p w14:paraId="5120CEF5" w14:textId="77777777" w:rsidR="009C2C98" w:rsidRPr="000E5CAB" w:rsidRDefault="009C2C98" w:rsidP="00845307">
            <w:pPr>
              <w:rPr>
                <w:sz w:val="2"/>
                <w:szCs w:val="2"/>
                <w:lang w:val="es-ES"/>
              </w:rPr>
            </w:pPr>
          </w:p>
        </w:tc>
        <w:tc>
          <w:tcPr>
            <w:tcW w:w="4003" w:type="dxa"/>
            <w:vMerge/>
            <w:tcBorders>
              <w:top w:val="nil"/>
            </w:tcBorders>
            <w:shd w:val="clear" w:color="auto" w:fill="F1F1F1"/>
          </w:tcPr>
          <w:p w14:paraId="5120CEF6" w14:textId="77777777" w:rsidR="009C2C98" w:rsidRPr="000E5CAB" w:rsidRDefault="009C2C98" w:rsidP="00845307">
            <w:pPr>
              <w:rPr>
                <w:sz w:val="2"/>
                <w:szCs w:val="2"/>
                <w:lang w:val="es-ES"/>
              </w:rPr>
            </w:pPr>
          </w:p>
        </w:tc>
        <w:tc>
          <w:tcPr>
            <w:tcW w:w="3745" w:type="dxa"/>
          </w:tcPr>
          <w:p w14:paraId="5120CEF7" w14:textId="77777777" w:rsidR="009C2C98" w:rsidRPr="000E5CAB" w:rsidRDefault="009C2C98" w:rsidP="00845307">
            <w:pPr>
              <w:pStyle w:val="TableParagraph"/>
              <w:spacing w:line="201" w:lineRule="exact"/>
              <w:ind w:left="27"/>
              <w:rPr>
                <w:sz w:val="18"/>
                <w:lang w:val="es-ES"/>
              </w:rPr>
            </w:pPr>
            <w:r w:rsidRPr="000E5CAB">
              <w:rPr>
                <w:sz w:val="18"/>
                <w:lang w:val="es-ES"/>
              </w:rPr>
              <w:t xml:space="preserve">3.7 </w:t>
            </w:r>
            <w:r w:rsidRPr="000E5CAB">
              <w:rPr>
                <w:rFonts w:eastAsia="Times New Roman" w:cs="Times"/>
                <w:color w:val="1D2228"/>
                <w:sz w:val="18"/>
                <w:szCs w:val="18"/>
                <w:lang w:val="es-ES"/>
              </w:rPr>
              <w:t>Regular y controlar el estacionamiento en centros urbanos y carreteras principales seguras</w:t>
            </w:r>
          </w:p>
        </w:tc>
        <w:tc>
          <w:tcPr>
            <w:tcW w:w="3191" w:type="dxa"/>
            <w:vMerge/>
            <w:tcBorders>
              <w:top w:val="nil"/>
            </w:tcBorders>
            <w:shd w:val="clear" w:color="auto" w:fill="F1F1F1"/>
          </w:tcPr>
          <w:p w14:paraId="5120CEF8" w14:textId="77777777" w:rsidR="009C2C98" w:rsidRPr="000E5CAB" w:rsidRDefault="009C2C98" w:rsidP="00845307">
            <w:pPr>
              <w:rPr>
                <w:sz w:val="2"/>
                <w:szCs w:val="2"/>
                <w:lang w:val="es-ES"/>
              </w:rPr>
            </w:pPr>
          </w:p>
        </w:tc>
      </w:tr>
      <w:tr w:rsidR="009C2C98" w:rsidRPr="000E5CAB" w14:paraId="5120CEFE" w14:textId="77777777" w:rsidTr="00845307">
        <w:trPr>
          <w:trHeight w:val="218"/>
        </w:trPr>
        <w:tc>
          <w:tcPr>
            <w:tcW w:w="3014" w:type="dxa"/>
            <w:vMerge/>
            <w:tcBorders>
              <w:top w:val="nil"/>
            </w:tcBorders>
            <w:shd w:val="clear" w:color="auto" w:fill="F1F1F1"/>
          </w:tcPr>
          <w:p w14:paraId="5120CEFA" w14:textId="77777777" w:rsidR="009C2C98" w:rsidRPr="000E5CAB" w:rsidRDefault="009C2C98" w:rsidP="00845307">
            <w:pPr>
              <w:rPr>
                <w:sz w:val="2"/>
                <w:szCs w:val="2"/>
                <w:lang w:val="es-ES"/>
              </w:rPr>
            </w:pPr>
          </w:p>
        </w:tc>
        <w:tc>
          <w:tcPr>
            <w:tcW w:w="4003" w:type="dxa"/>
            <w:vMerge/>
            <w:tcBorders>
              <w:top w:val="nil"/>
            </w:tcBorders>
            <w:shd w:val="clear" w:color="auto" w:fill="F1F1F1"/>
          </w:tcPr>
          <w:p w14:paraId="5120CEFB" w14:textId="77777777" w:rsidR="009C2C98" w:rsidRPr="000E5CAB" w:rsidRDefault="009C2C98" w:rsidP="00845307">
            <w:pPr>
              <w:rPr>
                <w:sz w:val="2"/>
                <w:szCs w:val="2"/>
                <w:lang w:val="es-ES"/>
              </w:rPr>
            </w:pPr>
          </w:p>
        </w:tc>
        <w:tc>
          <w:tcPr>
            <w:tcW w:w="3745" w:type="dxa"/>
            <w:shd w:val="clear" w:color="auto" w:fill="FF0000"/>
          </w:tcPr>
          <w:p w14:paraId="5120CEFC" w14:textId="77777777" w:rsidR="009C2C98" w:rsidRPr="000E5CAB" w:rsidRDefault="009C2C98" w:rsidP="00845307">
            <w:pPr>
              <w:pStyle w:val="TableParagraph"/>
              <w:spacing w:line="198" w:lineRule="exact"/>
              <w:ind w:left="27"/>
              <w:rPr>
                <w:sz w:val="18"/>
                <w:lang w:val="es-ES"/>
              </w:rPr>
            </w:pPr>
            <w:r w:rsidRPr="000E5CAB">
              <w:rPr>
                <w:sz w:val="18"/>
                <w:lang w:val="es-ES"/>
              </w:rPr>
              <w:t>Sin competencias</w:t>
            </w:r>
          </w:p>
        </w:tc>
        <w:tc>
          <w:tcPr>
            <w:tcW w:w="3191" w:type="dxa"/>
            <w:vMerge/>
            <w:tcBorders>
              <w:top w:val="nil"/>
            </w:tcBorders>
            <w:shd w:val="clear" w:color="auto" w:fill="F1F1F1"/>
          </w:tcPr>
          <w:p w14:paraId="5120CEFD" w14:textId="77777777" w:rsidR="009C2C98" w:rsidRPr="000E5CAB" w:rsidRDefault="009C2C98" w:rsidP="00845307">
            <w:pPr>
              <w:rPr>
                <w:sz w:val="2"/>
                <w:szCs w:val="2"/>
                <w:lang w:val="es-ES"/>
              </w:rPr>
            </w:pPr>
          </w:p>
        </w:tc>
      </w:tr>
      <w:tr w:rsidR="009C2C98" w:rsidRPr="0088595F" w14:paraId="5120CF00" w14:textId="77777777" w:rsidTr="00845307">
        <w:trPr>
          <w:trHeight w:val="244"/>
        </w:trPr>
        <w:tc>
          <w:tcPr>
            <w:tcW w:w="13953" w:type="dxa"/>
            <w:gridSpan w:val="4"/>
            <w:shd w:val="clear" w:color="auto" w:fill="DEEAF6"/>
          </w:tcPr>
          <w:p w14:paraId="5120CEFF" w14:textId="77777777" w:rsidR="009C2C98" w:rsidRPr="000E5CAB" w:rsidRDefault="009C2C98" w:rsidP="00845307">
            <w:pPr>
              <w:pStyle w:val="TableParagraph"/>
              <w:spacing w:before="1" w:line="223" w:lineRule="exact"/>
              <w:ind w:left="3269"/>
              <w:rPr>
                <w:sz w:val="20"/>
                <w:lang w:val="es-ES"/>
              </w:rPr>
            </w:pPr>
            <w:r w:rsidRPr="000E5CAB">
              <w:rPr>
                <w:sz w:val="20"/>
                <w:lang w:val="es-ES"/>
              </w:rPr>
              <w:t xml:space="preserve">4. </w:t>
            </w:r>
            <w:r w:rsidRPr="000E5CAB">
              <w:rPr>
                <w:rFonts w:eastAsia="Times New Roman" w:cs="Times"/>
                <w:color w:val="1D2228"/>
                <w:sz w:val="20"/>
                <w:szCs w:val="20"/>
                <w:lang w:val="es-ES"/>
              </w:rPr>
              <w:t>Integrar la movilidad en las políticas de desarrollo urbano, medio ambiente y espacio público</w:t>
            </w:r>
            <w:r w:rsidRPr="000E5CAB">
              <w:rPr>
                <w:sz w:val="20"/>
                <w:szCs w:val="20"/>
                <w:lang w:val="es-ES"/>
              </w:rPr>
              <w:t xml:space="preserve"> </w:t>
            </w:r>
          </w:p>
        </w:tc>
      </w:tr>
      <w:tr w:rsidR="009C2C98" w:rsidRPr="0088595F" w14:paraId="5120CF05" w14:textId="77777777" w:rsidTr="00845307">
        <w:trPr>
          <w:trHeight w:val="660"/>
        </w:trPr>
        <w:tc>
          <w:tcPr>
            <w:tcW w:w="3014" w:type="dxa"/>
            <w:vMerge w:val="restart"/>
            <w:shd w:val="clear" w:color="auto" w:fill="F1F1F1"/>
          </w:tcPr>
          <w:p w14:paraId="5120CF01" w14:textId="77777777" w:rsidR="009C2C98" w:rsidRPr="000E5CAB" w:rsidRDefault="009C2C98" w:rsidP="00845307">
            <w:pPr>
              <w:pStyle w:val="TableParagraph"/>
              <w:spacing w:line="240" w:lineRule="auto"/>
              <w:ind w:left="0"/>
              <w:rPr>
                <w:rFonts w:ascii="Times New Roman"/>
                <w:sz w:val="18"/>
                <w:lang w:val="es-ES"/>
              </w:rPr>
            </w:pPr>
          </w:p>
        </w:tc>
        <w:tc>
          <w:tcPr>
            <w:tcW w:w="4003" w:type="dxa"/>
          </w:tcPr>
          <w:p w14:paraId="5120CF02" w14:textId="77777777" w:rsidR="009C2C98" w:rsidRPr="000E5CAB" w:rsidRDefault="009C2C98" w:rsidP="00845307">
            <w:pPr>
              <w:pStyle w:val="TableParagraph"/>
              <w:spacing w:line="199" w:lineRule="exact"/>
              <w:rPr>
                <w:sz w:val="18"/>
                <w:lang w:val="es-ES"/>
              </w:rPr>
            </w:pPr>
            <w:r w:rsidRPr="000E5CAB">
              <w:rPr>
                <w:sz w:val="18"/>
                <w:lang w:val="es-ES"/>
              </w:rPr>
              <w:t xml:space="preserve">4.1 </w:t>
            </w:r>
            <w:r w:rsidRPr="000E5CAB">
              <w:rPr>
                <w:rFonts w:eastAsia="Times New Roman" w:cs="Times"/>
                <w:color w:val="1D2228"/>
                <w:sz w:val="18"/>
                <w:szCs w:val="18"/>
                <w:lang w:val="es-ES"/>
              </w:rPr>
              <w:t>Promover vínculos entre la planificación territorial y la movilidad en el AMSS, específicamente el transporte público y la infraestructura</w:t>
            </w:r>
          </w:p>
        </w:tc>
        <w:tc>
          <w:tcPr>
            <w:tcW w:w="3745" w:type="dxa"/>
            <w:vMerge w:val="restart"/>
            <w:shd w:val="clear" w:color="auto" w:fill="F1F1F1"/>
          </w:tcPr>
          <w:p w14:paraId="5120CF03" w14:textId="77777777" w:rsidR="009C2C98" w:rsidRPr="000E5CAB" w:rsidRDefault="009C2C98" w:rsidP="00845307">
            <w:pPr>
              <w:pStyle w:val="TableParagraph"/>
              <w:spacing w:line="240" w:lineRule="auto"/>
              <w:ind w:left="0"/>
              <w:rPr>
                <w:rFonts w:ascii="Times New Roman"/>
                <w:sz w:val="18"/>
                <w:lang w:val="es-ES"/>
              </w:rPr>
            </w:pPr>
          </w:p>
        </w:tc>
        <w:tc>
          <w:tcPr>
            <w:tcW w:w="3191" w:type="dxa"/>
            <w:vMerge w:val="restart"/>
            <w:shd w:val="clear" w:color="auto" w:fill="F1F1F1"/>
          </w:tcPr>
          <w:p w14:paraId="5120CF04" w14:textId="77777777" w:rsidR="009C2C98" w:rsidRPr="000E5CAB" w:rsidRDefault="009C2C98" w:rsidP="00845307">
            <w:pPr>
              <w:pStyle w:val="TableParagraph"/>
              <w:spacing w:line="240" w:lineRule="auto"/>
              <w:ind w:left="0"/>
              <w:rPr>
                <w:rFonts w:ascii="Times New Roman"/>
                <w:sz w:val="18"/>
                <w:lang w:val="es-ES"/>
              </w:rPr>
            </w:pPr>
          </w:p>
        </w:tc>
      </w:tr>
      <w:tr w:rsidR="009C2C98" w:rsidRPr="000E5CAB" w14:paraId="5120CF0A" w14:textId="77777777" w:rsidTr="00845307">
        <w:trPr>
          <w:trHeight w:val="220"/>
        </w:trPr>
        <w:tc>
          <w:tcPr>
            <w:tcW w:w="3014" w:type="dxa"/>
            <w:vMerge/>
            <w:tcBorders>
              <w:top w:val="nil"/>
            </w:tcBorders>
            <w:shd w:val="clear" w:color="auto" w:fill="F1F1F1"/>
          </w:tcPr>
          <w:p w14:paraId="5120CF06" w14:textId="77777777" w:rsidR="009C2C98" w:rsidRPr="000E5CAB" w:rsidRDefault="009C2C98" w:rsidP="00845307">
            <w:pPr>
              <w:rPr>
                <w:sz w:val="2"/>
                <w:szCs w:val="2"/>
                <w:lang w:val="es-ES"/>
              </w:rPr>
            </w:pPr>
          </w:p>
        </w:tc>
        <w:tc>
          <w:tcPr>
            <w:tcW w:w="4003" w:type="dxa"/>
            <w:shd w:val="clear" w:color="auto" w:fill="FFC000"/>
          </w:tcPr>
          <w:p w14:paraId="5120CF07" w14:textId="77777777" w:rsidR="009C2C98" w:rsidRPr="000E5CAB" w:rsidRDefault="009C2C98" w:rsidP="00845307">
            <w:pPr>
              <w:pStyle w:val="TableParagraph"/>
              <w:spacing w:line="200" w:lineRule="exact"/>
              <w:rPr>
                <w:sz w:val="18"/>
                <w:lang w:val="es-ES"/>
              </w:rPr>
            </w:pPr>
            <w:r w:rsidRPr="000E5CAB">
              <w:rPr>
                <w:sz w:val="18"/>
                <w:lang w:val="es-ES"/>
              </w:rPr>
              <w:t>Parcial</w:t>
            </w:r>
          </w:p>
        </w:tc>
        <w:tc>
          <w:tcPr>
            <w:tcW w:w="3745" w:type="dxa"/>
            <w:vMerge/>
            <w:tcBorders>
              <w:top w:val="nil"/>
            </w:tcBorders>
            <w:shd w:val="clear" w:color="auto" w:fill="F1F1F1"/>
          </w:tcPr>
          <w:p w14:paraId="5120CF08" w14:textId="77777777" w:rsidR="009C2C98" w:rsidRPr="000E5CAB" w:rsidRDefault="009C2C98" w:rsidP="00845307">
            <w:pPr>
              <w:rPr>
                <w:sz w:val="2"/>
                <w:szCs w:val="2"/>
                <w:lang w:val="es-ES"/>
              </w:rPr>
            </w:pPr>
          </w:p>
        </w:tc>
        <w:tc>
          <w:tcPr>
            <w:tcW w:w="3191" w:type="dxa"/>
            <w:vMerge/>
            <w:tcBorders>
              <w:top w:val="nil"/>
            </w:tcBorders>
            <w:shd w:val="clear" w:color="auto" w:fill="F1F1F1"/>
          </w:tcPr>
          <w:p w14:paraId="5120CF09" w14:textId="77777777" w:rsidR="009C2C98" w:rsidRPr="000E5CAB" w:rsidRDefault="009C2C98" w:rsidP="00845307">
            <w:pPr>
              <w:rPr>
                <w:sz w:val="2"/>
                <w:szCs w:val="2"/>
                <w:lang w:val="es-ES"/>
              </w:rPr>
            </w:pPr>
          </w:p>
        </w:tc>
      </w:tr>
    </w:tbl>
    <w:p w14:paraId="5120CF0B" w14:textId="77777777" w:rsidR="009C2C98" w:rsidRPr="000E5CAB" w:rsidRDefault="009C2C98" w:rsidP="00754B17">
      <w:pPr>
        <w:rPr>
          <w:lang w:val="es-ES"/>
        </w:rPr>
        <w:sectPr w:rsidR="009C2C98" w:rsidRPr="000E5CAB" w:rsidSect="009C2C98">
          <w:pgSz w:w="15840" w:h="12240" w:orient="landscape"/>
          <w:pgMar w:top="1701" w:right="1418" w:bottom="1701" w:left="1418" w:header="709" w:footer="709" w:gutter="0"/>
          <w:cols w:space="708"/>
          <w:docGrid w:linePitch="36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6"/>
        <w:gridCol w:w="3421"/>
        <w:gridCol w:w="3745"/>
        <w:gridCol w:w="3191"/>
      </w:tblGrid>
      <w:tr w:rsidR="009C2C98" w:rsidRPr="0088595F" w14:paraId="5120CF0D" w14:textId="77777777" w:rsidTr="00845307">
        <w:trPr>
          <w:trHeight w:val="244"/>
        </w:trPr>
        <w:tc>
          <w:tcPr>
            <w:tcW w:w="13953" w:type="dxa"/>
            <w:gridSpan w:val="4"/>
            <w:shd w:val="clear" w:color="auto" w:fill="DEEAF6"/>
          </w:tcPr>
          <w:p w14:paraId="5120CF0C" w14:textId="77777777" w:rsidR="009C2C98" w:rsidRPr="000E5CAB" w:rsidRDefault="009C2C98" w:rsidP="00845307">
            <w:pPr>
              <w:pStyle w:val="TableParagraph"/>
              <w:spacing w:line="224" w:lineRule="exact"/>
              <w:ind w:left="2762"/>
              <w:rPr>
                <w:sz w:val="20"/>
                <w:lang w:val="es-ES"/>
              </w:rPr>
            </w:pPr>
            <w:r w:rsidRPr="000E5CAB">
              <w:rPr>
                <w:sz w:val="20"/>
                <w:lang w:val="es-ES"/>
              </w:rPr>
              <w:lastRenderedPageBreak/>
              <w:t xml:space="preserve">5. </w:t>
            </w:r>
            <w:r w:rsidRPr="000E5CAB">
              <w:rPr>
                <w:rFonts w:eastAsia="Times New Roman" w:cs="Times"/>
                <w:color w:val="1D2228"/>
                <w:sz w:val="20"/>
                <w:szCs w:val="20"/>
                <w:lang w:val="es-ES"/>
              </w:rPr>
              <w:t>Desarrollar criterios para guiar las políticas públicas y cuantificar el desempeño de un nuevo sistema de movilidad urbana</w:t>
            </w:r>
          </w:p>
        </w:tc>
      </w:tr>
      <w:tr w:rsidR="009C2C98" w:rsidRPr="0088595F" w14:paraId="5120CF13" w14:textId="77777777" w:rsidTr="00845307">
        <w:trPr>
          <w:trHeight w:val="659"/>
        </w:trPr>
        <w:tc>
          <w:tcPr>
            <w:tcW w:w="3596" w:type="dxa"/>
          </w:tcPr>
          <w:p w14:paraId="5120CF0E" w14:textId="77777777" w:rsidR="009C2C98" w:rsidRPr="000E5CAB" w:rsidRDefault="009C2C98" w:rsidP="00845307">
            <w:pPr>
              <w:pStyle w:val="TableParagraph"/>
              <w:spacing w:line="240" w:lineRule="auto"/>
              <w:rPr>
                <w:sz w:val="18"/>
                <w:lang w:val="es-ES"/>
              </w:rPr>
            </w:pPr>
            <w:r w:rsidRPr="000E5CAB">
              <w:rPr>
                <w:sz w:val="18"/>
                <w:lang w:val="es-ES"/>
              </w:rPr>
              <w:t xml:space="preserve">5.1 </w:t>
            </w:r>
            <w:r w:rsidRPr="000E5CAB">
              <w:rPr>
                <w:rFonts w:eastAsia="Times New Roman" w:cs="Times"/>
                <w:color w:val="1D2228"/>
                <w:sz w:val="18"/>
                <w:szCs w:val="18"/>
                <w:lang w:val="es-ES"/>
              </w:rPr>
              <w:t>Avanzar en el Plan Maestro de Movilidad Urbana entre COAMSS y VMT</w:t>
            </w:r>
          </w:p>
        </w:tc>
        <w:tc>
          <w:tcPr>
            <w:tcW w:w="3421" w:type="dxa"/>
          </w:tcPr>
          <w:p w14:paraId="5120CF0F" w14:textId="77777777" w:rsidR="009C2C98" w:rsidRPr="000E5CAB" w:rsidRDefault="009C2C98" w:rsidP="00845307">
            <w:pPr>
              <w:pStyle w:val="TableParagraph"/>
              <w:spacing w:line="240" w:lineRule="auto"/>
              <w:ind w:right="43"/>
              <w:rPr>
                <w:sz w:val="18"/>
                <w:lang w:val="es-ES"/>
              </w:rPr>
            </w:pPr>
            <w:r w:rsidRPr="000E5CAB">
              <w:rPr>
                <w:sz w:val="18"/>
                <w:lang w:val="es-ES"/>
              </w:rPr>
              <w:t>5.2</w:t>
            </w:r>
            <w:r w:rsidRPr="000E5CAB">
              <w:rPr>
                <w:spacing w:val="-12"/>
                <w:sz w:val="18"/>
                <w:lang w:val="es-ES"/>
              </w:rPr>
              <w:t xml:space="preserve"> </w:t>
            </w:r>
            <w:r w:rsidRPr="000E5CAB">
              <w:rPr>
                <w:rFonts w:eastAsia="Times New Roman" w:cs="Times"/>
                <w:color w:val="1D2228"/>
                <w:sz w:val="18"/>
                <w:szCs w:val="18"/>
                <w:lang w:val="es-ES"/>
              </w:rPr>
              <w:t>Crear instalaciones y seguridad para peatones en infraestructura de movilidad nueva y existente</w:t>
            </w:r>
            <w:r w:rsidRPr="000E5CAB">
              <w:rPr>
                <w:sz w:val="18"/>
                <w:lang w:val="es-ES"/>
              </w:rPr>
              <w:t>.</w:t>
            </w:r>
          </w:p>
        </w:tc>
        <w:tc>
          <w:tcPr>
            <w:tcW w:w="3745" w:type="dxa"/>
          </w:tcPr>
          <w:p w14:paraId="5120CF10" w14:textId="77777777" w:rsidR="009C2C98" w:rsidRPr="000E5CAB" w:rsidRDefault="009C2C98" w:rsidP="00845307">
            <w:pPr>
              <w:pStyle w:val="TableParagraph"/>
              <w:spacing w:line="201" w:lineRule="exact"/>
              <w:ind w:left="27"/>
              <w:rPr>
                <w:sz w:val="18"/>
                <w:lang w:val="es-ES"/>
              </w:rPr>
            </w:pPr>
            <w:r w:rsidRPr="000E5CAB">
              <w:rPr>
                <w:sz w:val="18"/>
                <w:lang w:val="es-ES"/>
              </w:rPr>
              <w:t xml:space="preserve">5.3 </w:t>
            </w:r>
            <w:r w:rsidRPr="000E5CAB">
              <w:rPr>
                <w:rFonts w:eastAsia="Times New Roman" w:cs="Times"/>
                <w:color w:val="1D2228"/>
                <w:sz w:val="18"/>
                <w:szCs w:val="18"/>
                <w:lang w:val="es-ES"/>
              </w:rPr>
              <w:t>Habilitar modalidades de transporte no motorizado e implementar iniciativas para reducir el uso del transporte privado</w:t>
            </w:r>
            <w:r w:rsidRPr="000E5CAB">
              <w:rPr>
                <w:sz w:val="18"/>
                <w:lang w:val="es-ES"/>
              </w:rPr>
              <w:t>.</w:t>
            </w:r>
          </w:p>
        </w:tc>
        <w:tc>
          <w:tcPr>
            <w:tcW w:w="3191" w:type="dxa"/>
          </w:tcPr>
          <w:p w14:paraId="5120CF11" w14:textId="77777777" w:rsidR="009C2C98" w:rsidRPr="000E5CAB" w:rsidRDefault="009C2C98" w:rsidP="00845307">
            <w:pPr>
              <w:shd w:val="clear" w:color="auto" w:fill="FFFFFF"/>
              <w:rPr>
                <w:rFonts w:eastAsia="Times New Roman" w:cs="Times"/>
                <w:color w:val="1D2228"/>
                <w:sz w:val="18"/>
                <w:szCs w:val="18"/>
                <w:lang w:val="es-ES"/>
              </w:rPr>
            </w:pPr>
            <w:r w:rsidRPr="000E5CAB">
              <w:rPr>
                <w:sz w:val="18"/>
                <w:lang w:val="es-ES"/>
              </w:rPr>
              <w:t xml:space="preserve">5.5 </w:t>
            </w:r>
            <w:r w:rsidRPr="000E5CAB">
              <w:rPr>
                <w:rFonts w:eastAsia="Times New Roman" w:cs="Times"/>
                <w:color w:val="1D2228"/>
                <w:sz w:val="18"/>
                <w:szCs w:val="18"/>
                <w:lang w:val="es-ES"/>
              </w:rPr>
              <w:t>Inducir cambios de comportamiento en los ciudadanos con respecto a la movilidad</w:t>
            </w:r>
          </w:p>
          <w:p w14:paraId="5120CF12" w14:textId="77777777" w:rsidR="009C2C98" w:rsidRPr="000E5CAB" w:rsidRDefault="009C2C98" w:rsidP="00845307">
            <w:pPr>
              <w:pStyle w:val="TableParagraph"/>
              <w:spacing w:line="240" w:lineRule="auto"/>
              <w:ind w:left="27" w:right="19"/>
              <w:rPr>
                <w:sz w:val="18"/>
                <w:lang w:val="es-ES"/>
              </w:rPr>
            </w:pPr>
          </w:p>
        </w:tc>
      </w:tr>
      <w:tr w:rsidR="009C2C98" w:rsidRPr="000E5CAB" w14:paraId="5120CF18" w14:textId="77777777" w:rsidTr="00845307">
        <w:trPr>
          <w:trHeight w:val="217"/>
        </w:trPr>
        <w:tc>
          <w:tcPr>
            <w:tcW w:w="3596" w:type="dxa"/>
            <w:shd w:val="clear" w:color="auto" w:fill="FF0000"/>
          </w:tcPr>
          <w:p w14:paraId="5120CF14" w14:textId="77777777" w:rsidR="009C2C98" w:rsidRPr="000E5CAB" w:rsidRDefault="009C2C98" w:rsidP="00845307">
            <w:pPr>
              <w:pStyle w:val="TableParagraph"/>
              <w:spacing w:line="198" w:lineRule="exact"/>
              <w:rPr>
                <w:sz w:val="18"/>
                <w:lang w:val="es-ES"/>
              </w:rPr>
            </w:pPr>
            <w:r w:rsidRPr="000E5CAB">
              <w:rPr>
                <w:sz w:val="18"/>
                <w:lang w:val="es-ES"/>
              </w:rPr>
              <w:t>Estancado</w:t>
            </w:r>
          </w:p>
        </w:tc>
        <w:tc>
          <w:tcPr>
            <w:tcW w:w="3421" w:type="dxa"/>
            <w:shd w:val="clear" w:color="auto" w:fill="FFC000"/>
          </w:tcPr>
          <w:p w14:paraId="5120CF15" w14:textId="77777777" w:rsidR="009C2C98" w:rsidRPr="000E5CAB" w:rsidRDefault="009C2C98" w:rsidP="00845307">
            <w:pPr>
              <w:pStyle w:val="TableParagraph"/>
              <w:spacing w:line="198" w:lineRule="exact"/>
              <w:rPr>
                <w:sz w:val="18"/>
                <w:lang w:val="es-ES"/>
              </w:rPr>
            </w:pPr>
            <w:r w:rsidRPr="000E5CAB">
              <w:rPr>
                <w:sz w:val="18"/>
                <w:lang w:val="es-ES"/>
              </w:rPr>
              <w:t>Parcial</w:t>
            </w:r>
          </w:p>
        </w:tc>
        <w:tc>
          <w:tcPr>
            <w:tcW w:w="3745" w:type="dxa"/>
            <w:shd w:val="clear" w:color="auto" w:fill="FFC000"/>
          </w:tcPr>
          <w:p w14:paraId="5120CF16" w14:textId="77777777" w:rsidR="009C2C98" w:rsidRPr="000E5CAB" w:rsidRDefault="009C2C98" w:rsidP="00845307">
            <w:pPr>
              <w:pStyle w:val="TableParagraph"/>
              <w:spacing w:line="198" w:lineRule="exact"/>
              <w:ind w:left="27"/>
              <w:rPr>
                <w:sz w:val="18"/>
                <w:lang w:val="es-ES"/>
              </w:rPr>
            </w:pPr>
            <w:r w:rsidRPr="000E5CAB">
              <w:rPr>
                <w:sz w:val="18"/>
                <w:lang w:val="es-ES"/>
              </w:rPr>
              <w:t>Parcial</w:t>
            </w:r>
          </w:p>
        </w:tc>
        <w:tc>
          <w:tcPr>
            <w:tcW w:w="3191" w:type="dxa"/>
            <w:shd w:val="clear" w:color="auto" w:fill="FFFF00"/>
          </w:tcPr>
          <w:p w14:paraId="5120CF17" w14:textId="77777777" w:rsidR="009C2C98" w:rsidRPr="000E5CAB" w:rsidRDefault="009C2C98" w:rsidP="00845307">
            <w:pPr>
              <w:pStyle w:val="TableParagraph"/>
              <w:spacing w:line="198" w:lineRule="exact"/>
              <w:ind w:left="27"/>
              <w:rPr>
                <w:sz w:val="18"/>
                <w:lang w:val="es-ES"/>
              </w:rPr>
            </w:pPr>
            <w:r w:rsidRPr="000E5CAB">
              <w:rPr>
                <w:sz w:val="18"/>
                <w:lang w:val="es-ES"/>
              </w:rPr>
              <w:t>Sin iniciar</w:t>
            </w:r>
          </w:p>
        </w:tc>
      </w:tr>
      <w:tr w:rsidR="009C2C98" w:rsidRPr="0088595F" w14:paraId="5120CF1D" w14:textId="77777777" w:rsidTr="00845307">
        <w:trPr>
          <w:trHeight w:val="441"/>
        </w:trPr>
        <w:tc>
          <w:tcPr>
            <w:tcW w:w="3596" w:type="dxa"/>
            <w:shd w:val="clear" w:color="auto" w:fill="F1F1F1"/>
          </w:tcPr>
          <w:p w14:paraId="5120CF19" w14:textId="77777777" w:rsidR="009C2C98" w:rsidRPr="000E5CAB" w:rsidRDefault="009C2C98" w:rsidP="00845307">
            <w:pPr>
              <w:pStyle w:val="TableParagraph"/>
              <w:spacing w:line="240" w:lineRule="auto"/>
              <w:ind w:left="0"/>
              <w:rPr>
                <w:rFonts w:ascii="Times New Roman"/>
                <w:sz w:val="18"/>
                <w:lang w:val="es-ES"/>
              </w:rPr>
            </w:pPr>
          </w:p>
        </w:tc>
        <w:tc>
          <w:tcPr>
            <w:tcW w:w="3421" w:type="dxa"/>
            <w:shd w:val="clear" w:color="auto" w:fill="F1F1F1"/>
          </w:tcPr>
          <w:p w14:paraId="5120CF1A" w14:textId="77777777" w:rsidR="009C2C98" w:rsidRPr="000E5CAB" w:rsidRDefault="009C2C98" w:rsidP="00845307">
            <w:pPr>
              <w:pStyle w:val="TableParagraph"/>
              <w:spacing w:line="240" w:lineRule="auto"/>
              <w:ind w:left="0"/>
              <w:rPr>
                <w:rFonts w:ascii="Times New Roman"/>
                <w:sz w:val="18"/>
                <w:lang w:val="es-ES"/>
              </w:rPr>
            </w:pPr>
          </w:p>
        </w:tc>
        <w:tc>
          <w:tcPr>
            <w:tcW w:w="3745" w:type="dxa"/>
          </w:tcPr>
          <w:p w14:paraId="5120CF1B" w14:textId="77777777" w:rsidR="009C2C98" w:rsidRPr="000E5CAB" w:rsidRDefault="009C2C98" w:rsidP="00845307">
            <w:pPr>
              <w:shd w:val="clear" w:color="auto" w:fill="FFFFFF"/>
              <w:rPr>
                <w:rFonts w:eastAsia="Times New Roman" w:cs="Times"/>
                <w:color w:val="1D2228"/>
                <w:sz w:val="18"/>
                <w:szCs w:val="18"/>
                <w:lang w:val="es-ES"/>
              </w:rPr>
            </w:pPr>
            <w:r w:rsidRPr="000E5CAB">
              <w:rPr>
                <w:sz w:val="18"/>
                <w:lang w:val="es-ES"/>
              </w:rPr>
              <w:t xml:space="preserve">5.4 </w:t>
            </w:r>
            <w:r w:rsidRPr="000E5CAB">
              <w:rPr>
                <w:rFonts w:eastAsia="Times New Roman" w:cs="Times"/>
                <w:color w:val="1D2228"/>
                <w:sz w:val="18"/>
                <w:szCs w:val="18"/>
                <w:lang w:val="es-ES"/>
              </w:rPr>
              <w:t>Crear plataformas ciudadanas de retroalimentación sobre movilidad urbana</w:t>
            </w:r>
          </w:p>
        </w:tc>
        <w:tc>
          <w:tcPr>
            <w:tcW w:w="3191" w:type="dxa"/>
          </w:tcPr>
          <w:p w14:paraId="5120CF1C" w14:textId="77777777" w:rsidR="009C2C98" w:rsidRPr="000E5CAB" w:rsidRDefault="009C2C98" w:rsidP="00845307">
            <w:pPr>
              <w:shd w:val="clear" w:color="auto" w:fill="FFFFFF"/>
              <w:rPr>
                <w:rFonts w:eastAsia="Times New Roman" w:cs="Times"/>
                <w:color w:val="1D2228"/>
                <w:sz w:val="18"/>
                <w:szCs w:val="18"/>
                <w:lang w:val="es-ES"/>
              </w:rPr>
            </w:pPr>
            <w:r w:rsidRPr="000E5CAB">
              <w:rPr>
                <w:sz w:val="18"/>
                <w:lang w:val="es-ES"/>
              </w:rPr>
              <w:t xml:space="preserve">5.6 </w:t>
            </w:r>
            <w:r w:rsidRPr="000E5CAB">
              <w:rPr>
                <w:rFonts w:eastAsia="Times New Roman" w:cs="Times"/>
                <w:color w:val="1D2228"/>
                <w:sz w:val="18"/>
                <w:szCs w:val="18"/>
                <w:lang w:val="es-ES"/>
              </w:rPr>
              <w:t>Inducir un cambio en la cultura cívica con respecto al cumplimiento de la regulación</w:t>
            </w:r>
          </w:p>
        </w:tc>
      </w:tr>
      <w:tr w:rsidR="009C2C98" w:rsidRPr="000E5CAB" w14:paraId="5120CF22" w14:textId="77777777" w:rsidTr="00845307">
        <w:trPr>
          <w:trHeight w:val="218"/>
        </w:trPr>
        <w:tc>
          <w:tcPr>
            <w:tcW w:w="3596" w:type="dxa"/>
            <w:shd w:val="clear" w:color="auto" w:fill="F1F1F1"/>
          </w:tcPr>
          <w:p w14:paraId="5120CF1E" w14:textId="77777777" w:rsidR="009C2C98" w:rsidRPr="000E5CAB" w:rsidRDefault="009C2C98" w:rsidP="00845307">
            <w:pPr>
              <w:pStyle w:val="TableParagraph"/>
              <w:spacing w:line="240" w:lineRule="auto"/>
              <w:ind w:left="0"/>
              <w:rPr>
                <w:rFonts w:ascii="Times New Roman"/>
                <w:sz w:val="14"/>
                <w:lang w:val="es-ES"/>
              </w:rPr>
            </w:pPr>
          </w:p>
        </w:tc>
        <w:tc>
          <w:tcPr>
            <w:tcW w:w="3421" w:type="dxa"/>
            <w:shd w:val="clear" w:color="auto" w:fill="F1F1F1"/>
          </w:tcPr>
          <w:p w14:paraId="5120CF1F" w14:textId="77777777" w:rsidR="009C2C98" w:rsidRPr="000E5CAB" w:rsidRDefault="009C2C98" w:rsidP="00845307">
            <w:pPr>
              <w:pStyle w:val="TableParagraph"/>
              <w:spacing w:line="240" w:lineRule="auto"/>
              <w:ind w:left="0"/>
              <w:rPr>
                <w:rFonts w:ascii="Times New Roman"/>
                <w:sz w:val="14"/>
                <w:lang w:val="es-ES"/>
              </w:rPr>
            </w:pPr>
          </w:p>
        </w:tc>
        <w:tc>
          <w:tcPr>
            <w:tcW w:w="3745" w:type="dxa"/>
            <w:shd w:val="clear" w:color="auto" w:fill="FFFF00"/>
          </w:tcPr>
          <w:p w14:paraId="5120CF20" w14:textId="77777777" w:rsidR="009C2C98" w:rsidRPr="000E5CAB" w:rsidRDefault="009C2C98" w:rsidP="00845307">
            <w:pPr>
              <w:pStyle w:val="TableParagraph"/>
              <w:spacing w:line="199" w:lineRule="exact"/>
              <w:ind w:left="27"/>
              <w:rPr>
                <w:sz w:val="18"/>
                <w:lang w:val="es-ES"/>
              </w:rPr>
            </w:pPr>
            <w:r w:rsidRPr="000E5CAB">
              <w:rPr>
                <w:sz w:val="18"/>
                <w:lang w:val="es-ES"/>
              </w:rPr>
              <w:t>Sin iniciar</w:t>
            </w:r>
          </w:p>
        </w:tc>
        <w:tc>
          <w:tcPr>
            <w:tcW w:w="3191" w:type="dxa"/>
            <w:shd w:val="clear" w:color="auto" w:fill="FFFF00"/>
          </w:tcPr>
          <w:p w14:paraId="5120CF21" w14:textId="77777777" w:rsidR="009C2C98" w:rsidRPr="000E5CAB" w:rsidRDefault="009C2C98" w:rsidP="00845307">
            <w:pPr>
              <w:pStyle w:val="TableParagraph"/>
              <w:spacing w:line="199" w:lineRule="exact"/>
              <w:ind w:left="27"/>
              <w:rPr>
                <w:sz w:val="18"/>
                <w:lang w:val="es-ES"/>
              </w:rPr>
            </w:pPr>
            <w:r w:rsidRPr="000E5CAB">
              <w:rPr>
                <w:sz w:val="18"/>
                <w:lang w:val="es-ES"/>
              </w:rPr>
              <w:t>Sin iniciar</w:t>
            </w:r>
          </w:p>
        </w:tc>
      </w:tr>
      <w:tr w:rsidR="009C2C98" w:rsidRPr="0088595F" w14:paraId="5120CF24" w14:textId="77777777" w:rsidTr="00845307">
        <w:trPr>
          <w:trHeight w:val="244"/>
        </w:trPr>
        <w:tc>
          <w:tcPr>
            <w:tcW w:w="13953" w:type="dxa"/>
            <w:gridSpan w:val="4"/>
            <w:shd w:val="clear" w:color="auto" w:fill="DEEAF6"/>
          </w:tcPr>
          <w:p w14:paraId="5120CF23" w14:textId="77777777" w:rsidR="009C2C98" w:rsidRPr="000E5CAB" w:rsidRDefault="009C2C98" w:rsidP="00845307">
            <w:pPr>
              <w:pStyle w:val="TableParagraph"/>
              <w:spacing w:before="1" w:line="223" w:lineRule="exact"/>
              <w:ind w:left="3168"/>
              <w:rPr>
                <w:sz w:val="20"/>
                <w:lang w:val="es-ES"/>
              </w:rPr>
            </w:pPr>
            <w:r w:rsidRPr="000E5CAB">
              <w:rPr>
                <w:sz w:val="20"/>
                <w:lang w:val="es-ES"/>
              </w:rPr>
              <w:t xml:space="preserve">6. </w:t>
            </w:r>
            <w:r w:rsidRPr="000E5CAB">
              <w:rPr>
                <w:rFonts w:eastAsia="Times New Roman" w:cs="Times"/>
                <w:color w:val="1D2228"/>
                <w:sz w:val="20"/>
                <w:szCs w:val="20"/>
                <w:lang w:val="es-ES"/>
              </w:rPr>
              <w:t>Implementar infraestructura prioritaria y sistemas de gestión para la movilidad en el AMSS</w:t>
            </w:r>
          </w:p>
        </w:tc>
      </w:tr>
      <w:tr w:rsidR="009C2C98" w:rsidRPr="0088595F" w14:paraId="5120CF29" w14:textId="77777777" w:rsidTr="00845307">
        <w:trPr>
          <w:trHeight w:val="659"/>
        </w:trPr>
        <w:tc>
          <w:tcPr>
            <w:tcW w:w="3596" w:type="dxa"/>
            <w:vMerge w:val="restart"/>
            <w:shd w:val="clear" w:color="auto" w:fill="F1F1F1"/>
          </w:tcPr>
          <w:p w14:paraId="5120CF25" w14:textId="77777777" w:rsidR="009C2C98" w:rsidRPr="000E5CAB" w:rsidRDefault="009C2C98" w:rsidP="00845307">
            <w:pPr>
              <w:pStyle w:val="TableParagraph"/>
              <w:spacing w:line="240" w:lineRule="auto"/>
              <w:ind w:left="0"/>
              <w:rPr>
                <w:rFonts w:ascii="Times New Roman"/>
                <w:sz w:val="18"/>
                <w:lang w:val="es-ES"/>
              </w:rPr>
            </w:pPr>
          </w:p>
        </w:tc>
        <w:tc>
          <w:tcPr>
            <w:tcW w:w="3421" w:type="dxa"/>
          </w:tcPr>
          <w:p w14:paraId="5120CF26" w14:textId="77777777" w:rsidR="009C2C98" w:rsidRPr="000E5CAB" w:rsidRDefault="009C2C98" w:rsidP="00845307">
            <w:pPr>
              <w:pStyle w:val="TableParagraph"/>
              <w:tabs>
                <w:tab w:val="left" w:pos="503"/>
                <w:tab w:val="left" w:pos="935"/>
                <w:tab w:val="left" w:pos="1976"/>
                <w:tab w:val="left" w:pos="2924"/>
              </w:tabs>
              <w:spacing w:line="240" w:lineRule="auto"/>
              <w:ind w:right="48"/>
              <w:rPr>
                <w:sz w:val="18"/>
                <w:lang w:val="es-ES"/>
              </w:rPr>
            </w:pPr>
            <w:r w:rsidRPr="000E5CAB">
              <w:rPr>
                <w:sz w:val="18"/>
                <w:lang w:val="es-ES"/>
              </w:rPr>
              <w:t>6.1</w:t>
            </w:r>
            <w:r w:rsidRPr="000E5CAB">
              <w:rPr>
                <w:sz w:val="18"/>
                <w:lang w:val="es-ES"/>
              </w:rPr>
              <w:tab/>
            </w:r>
            <w:r w:rsidRPr="000E5CAB">
              <w:rPr>
                <w:rFonts w:eastAsia="Times New Roman" w:cs="Times"/>
                <w:color w:val="1D2228"/>
                <w:sz w:val="18"/>
                <w:szCs w:val="18"/>
                <w:lang w:val="es-ES"/>
              </w:rPr>
              <w:t>Implementar sistemas mejorados de gestión del tráfico en el AMSS</w:t>
            </w:r>
          </w:p>
        </w:tc>
        <w:tc>
          <w:tcPr>
            <w:tcW w:w="3745" w:type="dxa"/>
          </w:tcPr>
          <w:p w14:paraId="5120CF27" w14:textId="77777777" w:rsidR="009C2C98" w:rsidRPr="000E5CAB" w:rsidRDefault="009C2C98" w:rsidP="00845307">
            <w:pPr>
              <w:pStyle w:val="TableParagraph"/>
              <w:spacing w:before="1" w:line="199" w:lineRule="exact"/>
              <w:ind w:left="27"/>
              <w:rPr>
                <w:sz w:val="18"/>
                <w:lang w:val="es-ES"/>
              </w:rPr>
            </w:pPr>
            <w:r w:rsidRPr="000E5CAB">
              <w:rPr>
                <w:sz w:val="18"/>
                <w:lang w:val="es-ES"/>
              </w:rPr>
              <w:t>6.2</w:t>
            </w:r>
            <w:r w:rsidRPr="000E5CAB">
              <w:rPr>
                <w:spacing w:val="-11"/>
                <w:sz w:val="18"/>
                <w:lang w:val="es-ES"/>
              </w:rPr>
              <w:t xml:space="preserve"> </w:t>
            </w:r>
            <w:r w:rsidRPr="000E5CAB">
              <w:rPr>
                <w:rFonts w:eastAsia="Times New Roman" w:cs="Times"/>
                <w:color w:val="1D2228"/>
                <w:sz w:val="18"/>
                <w:szCs w:val="18"/>
                <w:lang w:val="es-ES"/>
              </w:rPr>
              <w:t>Liderar la construcción de obras civiles e infraestructura vial en puntos críticos en diálogo con el Gobierno Central</w:t>
            </w:r>
          </w:p>
        </w:tc>
        <w:tc>
          <w:tcPr>
            <w:tcW w:w="3191" w:type="dxa"/>
            <w:vMerge w:val="restart"/>
            <w:shd w:val="clear" w:color="auto" w:fill="F1F1F1"/>
          </w:tcPr>
          <w:p w14:paraId="5120CF28" w14:textId="77777777" w:rsidR="009C2C98" w:rsidRPr="000E5CAB" w:rsidRDefault="009C2C98" w:rsidP="00845307">
            <w:pPr>
              <w:pStyle w:val="TableParagraph"/>
              <w:spacing w:line="240" w:lineRule="auto"/>
              <w:ind w:left="0"/>
              <w:rPr>
                <w:rFonts w:ascii="Times New Roman"/>
                <w:sz w:val="18"/>
                <w:lang w:val="es-ES"/>
              </w:rPr>
            </w:pPr>
          </w:p>
        </w:tc>
      </w:tr>
      <w:tr w:rsidR="009C2C98" w:rsidRPr="000E5CAB" w14:paraId="5120CF2E" w14:textId="77777777" w:rsidTr="00845307">
        <w:trPr>
          <w:trHeight w:val="220"/>
        </w:trPr>
        <w:tc>
          <w:tcPr>
            <w:tcW w:w="3596" w:type="dxa"/>
            <w:vMerge/>
            <w:tcBorders>
              <w:top w:val="nil"/>
            </w:tcBorders>
            <w:shd w:val="clear" w:color="auto" w:fill="F1F1F1"/>
          </w:tcPr>
          <w:p w14:paraId="5120CF2A" w14:textId="77777777" w:rsidR="009C2C98" w:rsidRPr="000E5CAB" w:rsidRDefault="009C2C98" w:rsidP="00845307">
            <w:pPr>
              <w:rPr>
                <w:sz w:val="2"/>
                <w:szCs w:val="2"/>
                <w:lang w:val="es-ES"/>
              </w:rPr>
            </w:pPr>
          </w:p>
        </w:tc>
        <w:tc>
          <w:tcPr>
            <w:tcW w:w="3421" w:type="dxa"/>
            <w:shd w:val="clear" w:color="auto" w:fill="FFFF00"/>
          </w:tcPr>
          <w:p w14:paraId="5120CF2B" w14:textId="77777777" w:rsidR="009C2C98" w:rsidRPr="000E5CAB" w:rsidRDefault="009C2C98" w:rsidP="00845307">
            <w:pPr>
              <w:pStyle w:val="TableParagraph"/>
              <w:spacing w:line="200" w:lineRule="exact"/>
              <w:rPr>
                <w:sz w:val="18"/>
                <w:lang w:val="es-ES"/>
              </w:rPr>
            </w:pPr>
            <w:r w:rsidRPr="000E5CAB">
              <w:rPr>
                <w:sz w:val="18"/>
                <w:lang w:val="es-ES"/>
              </w:rPr>
              <w:t>desconocido</w:t>
            </w:r>
          </w:p>
        </w:tc>
        <w:tc>
          <w:tcPr>
            <w:tcW w:w="3745" w:type="dxa"/>
            <w:shd w:val="clear" w:color="auto" w:fill="92D050"/>
          </w:tcPr>
          <w:p w14:paraId="5120CF2C" w14:textId="77777777" w:rsidR="009C2C98" w:rsidRPr="000E5CAB" w:rsidRDefault="009C2C98" w:rsidP="00845307">
            <w:pPr>
              <w:pStyle w:val="TableParagraph"/>
              <w:spacing w:line="200" w:lineRule="exact"/>
              <w:ind w:left="27"/>
              <w:rPr>
                <w:sz w:val="18"/>
                <w:lang w:val="es-ES"/>
              </w:rPr>
            </w:pPr>
            <w:r w:rsidRPr="000E5CAB">
              <w:rPr>
                <w:sz w:val="18"/>
                <w:lang w:val="es-ES"/>
              </w:rPr>
              <w:t>Logrado</w:t>
            </w:r>
          </w:p>
        </w:tc>
        <w:tc>
          <w:tcPr>
            <w:tcW w:w="3191" w:type="dxa"/>
            <w:vMerge/>
            <w:tcBorders>
              <w:top w:val="nil"/>
            </w:tcBorders>
            <w:shd w:val="clear" w:color="auto" w:fill="F1F1F1"/>
          </w:tcPr>
          <w:p w14:paraId="5120CF2D" w14:textId="77777777" w:rsidR="009C2C98" w:rsidRPr="000E5CAB" w:rsidRDefault="009C2C98" w:rsidP="00845307">
            <w:pPr>
              <w:rPr>
                <w:sz w:val="2"/>
                <w:szCs w:val="2"/>
                <w:lang w:val="es-ES"/>
              </w:rPr>
            </w:pPr>
          </w:p>
        </w:tc>
      </w:tr>
    </w:tbl>
    <w:p w14:paraId="5120CF2F" w14:textId="77777777" w:rsidR="009C2C98" w:rsidRPr="000E5CAB" w:rsidRDefault="009C2C98" w:rsidP="00754B17">
      <w:pPr>
        <w:rPr>
          <w:lang w:val="es-ES"/>
        </w:rPr>
        <w:sectPr w:rsidR="009C2C98" w:rsidRPr="000E5CAB" w:rsidSect="009C2C98">
          <w:pgSz w:w="15840" w:h="12240" w:orient="landscape"/>
          <w:pgMar w:top="1701" w:right="1418" w:bottom="1701" w:left="1418" w:header="709" w:footer="709" w:gutter="0"/>
          <w:cols w:space="708"/>
          <w:docGrid w:linePitch="360"/>
        </w:sectPr>
      </w:pPr>
    </w:p>
    <w:p w14:paraId="5120CF30" w14:textId="77777777" w:rsidR="006222EE" w:rsidRPr="000E5CAB" w:rsidRDefault="006222EE" w:rsidP="00754B17">
      <w:pPr>
        <w:rPr>
          <w:lang w:val="es-ES"/>
        </w:rPr>
      </w:pPr>
    </w:p>
    <w:p w14:paraId="5120CF31" w14:textId="77777777" w:rsidR="006222EE" w:rsidRPr="000E5CAB" w:rsidRDefault="006222EE" w:rsidP="00754B17">
      <w:pPr>
        <w:rPr>
          <w:lang w:val="es-ES"/>
        </w:rPr>
      </w:pPr>
    </w:p>
    <w:p w14:paraId="5120CF32" w14:textId="77777777" w:rsidR="006222EE" w:rsidRPr="000E5CAB" w:rsidRDefault="006222EE" w:rsidP="00754B17">
      <w:pPr>
        <w:rPr>
          <w:lang w:val="es-ES"/>
        </w:rPr>
      </w:pPr>
    </w:p>
    <w:p w14:paraId="5120CF33" w14:textId="77777777" w:rsidR="006222EE" w:rsidRPr="000E5CAB" w:rsidRDefault="006222EE" w:rsidP="00754B17">
      <w:pPr>
        <w:rPr>
          <w:lang w:val="es-ES"/>
        </w:rPr>
      </w:pPr>
    </w:p>
    <w:p w14:paraId="5120CF34" w14:textId="77777777" w:rsidR="006222EE" w:rsidRPr="000E5CAB" w:rsidRDefault="006222EE" w:rsidP="00754B17">
      <w:pPr>
        <w:rPr>
          <w:lang w:val="es-ES"/>
        </w:rPr>
      </w:pPr>
    </w:p>
    <w:p w14:paraId="5120CF35" w14:textId="77777777" w:rsidR="006222EE" w:rsidRPr="000E5CAB" w:rsidRDefault="006222EE" w:rsidP="00754B17">
      <w:pPr>
        <w:rPr>
          <w:lang w:val="es-ES"/>
        </w:rPr>
      </w:pPr>
    </w:p>
    <w:p w14:paraId="5120CF36" w14:textId="77777777" w:rsidR="006222EE" w:rsidRPr="000E5CAB" w:rsidRDefault="006222EE" w:rsidP="00754B17">
      <w:pPr>
        <w:rPr>
          <w:lang w:val="es-ES"/>
        </w:rPr>
      </w:pPr>
    </w:p>
    <w:p w14:paraId="5120CF37" w14:textId="77777777" w:rsidR="006222EE" w:rsidRPr="000E5CAB" w:rsidRDefault="006222EE" w:rsidP="00754B17">
      <w:pPr>
        <w:rPr>
          <w:lang w:val="es-ES"/>
        </w:rPr>
        <w:sectPr w:rsidR="006222EE" w:rsidRPr="000E5CAB" w:rsidSect="00B95E1B">
          <w:type w:val="continuous"/>
          <w:pgSz w:w="15840" w:h="12240" w:orient="landscape"/>
          <w:pgMar w:top="1417" w:right="1701" w:bottom="1417" w:left="1701" w:header="709" w:footer="709" w:gutter="0"/>
          <w:cols w:space="708"/>
          <w:docGrid w:linePitch="360"/>
        </w:sectPr>
      </w:pPr>
    </w:p>
    <w:p w14:paraId="5120CF38" w14:textId="77777777" w:rsidR="004B7653" w:rsidRPr="000E5CAB" w:rsidRDefault="004B7653" w:rsidP="00754B17">
      <w:pPr>
        <w:rPr>
          <w:lang w:val="es-ES"/>
        </w:rPr>
        <w:sectPr w:rsidR="004B7653" w:rsidRPr="000E5CAB" w:rsidSect="00B95E1B">
          <w:type w:val="continuous"/>
          <w:pgSz w:w="15840" w:h="12240" w:orient="landscape"/>
          <w:pgMar w:top="1417" w:right="1701" w:bottom="1417" w:left="1701" w:header="709" w:footer="709" w:gutter="0"/>
          <w:cols w:space="708"/>
          <w:docGrid w:linePitch="360"/>
        </w:sectPr>
      </w:pPr>
    </w:p>
    <w:p w14:paraId="5120CF39" w14:textId="77777777" w:rsidR="002636AF" w:rsidRPr="000E5CAB" w:rsidRDefault="00813E56" w:rsidP="00E42885">
      <w:pPr>
        <w:shd w:val="clear" w:color="auto" w:fill="FFFFFF"/>
        <w:ind w:left="-284" w:right="-423"/>
        <w:jc w:val="both"/>
        <w:rPr>
          <w:rFonts w:eastAsia="Times New Roman" w:cs="Times"/>
          <w:color w:val="1D2228"/>
          <w:lang w:val="es-ES"/>
        </w:rPr>
      </w:pPr>
      <w:r w:rsidRPr="000E5CAB">
        <w:rPr>
          <w:rFonts w:eastAsia="Times New Roman" w:cs="Times"/>
          <w:color w:val="1D2228"/>
          <w:lang w:val="es-ES"/>
        </w:rPr>
        <w:lastRenderedPageBreak/>
        <w:t xml:space="preserve">El </w:t>
      </w:r>
      <w:r w:rsidR="002636AF" w:rsidRPr="000E5CAB">
        <w:rPr>
          <w:rFonts w:eastAsia="Times New Roman" w:cs="Times"/>
          <w:color w:val="1D2228"/>
          <w:lang w:val="es-ES"/>
        </w:rPr>
        <w:t>MOPTVDU y</w:t>
      </w:r>
      <w:r w:rsidRPr="000E5CAB">
        <w:rPr>
          <w:rFonts w:eastAsia="Times New Roman" w:cs="Times"/>
          <w:color w:val="1D2228"/>
          <w:lang w:val="es-ES"/>
        </w:rPr>
        <w:t xml:space="preserve"> el</w:t>
      </w:r>
      <w:r w:rsidR="002636AF" w:rsidRPr="000E5CAB">
        <w:rPr>
          <w:rFonts w:eastAsia="Times New Roman" w:cs="Times"/>
          <w:color w:val="1D2228"/>
          <w:lang w:val="es-ES"/>
        </w:rPr>
        <w:t xml:space="preserve"> VMT necesitarían respaldo político antes de participar una transferencia semejante, pero un diálogo político sobre este tema no se ha cristalizado o ni siquiera ha comenzado. Probablemente no existe una legislación vigente que proporcione una base para dicha transferencia, por lo tanto, puede ser necesaria una reforma del Reglamento del Órgano Ejecutivo (Art. 45), entre otros. Los resultados modestos hasta ahora también deben verse en relación con el conjunto de horizontes temporales, que no es realista. Los procesos subyacentes son altamente políticos y las partes interesadas no están necesariamente convencidas de que un paradigma construido alrededor de una Autoridad de Transporte Municipal sea la solución adecuada.</w:t>
      </w:r>
    </w:p>
    <w:p w14:paraId="5120CF3A" w14:textId="77777777" w:rsidR="002636AF" w:rsidRPr="000E5CAB" w:rsidRDefault="002636AF" w:rsidP="00E42885">
      <w:pPr>
        <w:shd w:val="clear" w:color="auto" w:fill="FFFFFF"/>
        <w:ind w:left="-284" w:right="-423"/>
        <w:jc w:val="both"/>
        <w:rPr>
          <w:rFonts w:eastAsia="Times New Roman" w:cs="Times"/>
          <w:color w:val="1D2228"/>
          <w:lang w:val="es-ES"/>
        </w:rPr>
      </w:pPr>
      <w:r w:rsidRPr="000E5CAB">
        <w:rPr>
          <w:rFonts w:eastAsia="Times New Roman" w:cs="Times"/>
          <w:color w:val="1D2228"/>
          <w:lang w:val="es-ES"/>
        </w:rPr>
        <w:t xml:space="preserve">Para concluir, la Política explora algunas ideas para financiar actividades como se resume en la siguiente tabla. </w:t>
      </w:r>
    </w:p>
    <w:p w14:paraId="5120CF3B" w14:textId="77777777" w:rsidR="002636AF" w:rsidRPr="000E5CAB" w:rsidRDefault="002636AF" w:rsidP="002636AF">
      <w:pPr>
        <w:pStyle w:val="Textoindependiente"/>
        <w:rPr>
          <w:sz w:val="20"/>
          <w:lang w:val="es-ES"/>
        </w:rPr>
      </w:pPr>
    </w:p>
    <w:p w14:paraId="5120CF3C" w14:textId="77777777" w:rsidR="002636AF" w:rsidRPr="000E5CAB" w:rsidRDefault="002636AF" w:rsidP="002636AF">
      <w:pPr>
        <w:pStyle w:val="Textoindependiente"/>
        <w:spacing w:before="1"/>
        <w:rPr>
          <w:sz w:val="12"/>
          <w:lang w:val="es-ES"/>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6842"/>
      </w:tblGrid>
      <w:tr w:rsidR="002636AF" w:rsidRPr="0088595F" w14:paraId="5120CF3E" w14:textId="77777777" w:rsidTr="00845307">
        <w:trPr>
          <w:trHeight w:val="268"/>
        </w:trPr>
        <w:tc>
          <w:tcPr>
            <w:tcW w:w="8998" w:type="dxa"/>
            <w:gridSpan w:val="2"/>
            <w:shd w:val="clear" w:color="auto" w:fill="DEEAF6"/>
          </w:tcPr>
          <w:p w14:paraId="5120CF3D" w14:textId="77777777" w:rsidR="002636AF" w:rsidRPr="000E5CAB" w:rsidRDefault="002636AF" w:rsidP="00845307">
            <w:pPr>
              <w:pStyle w:val="TableParagraph"/>
              <w:spacing w:line="248" w:lineRule="exact"/>
              <w:rPr>
                <w:sz w:val="18"/>
                <w:lang w:val="es-ES"/>
              </w:rPr>
            </w:pPr>
            <w:r w:rsidRPr="000E5CAB">
              <w:rPr>
                <w:lang w:val="es-ES"/>
              </w:rPr>
              <w:t>COAMSS – P</w:t>
            </w:r>
            <w:r w:rsidRPr="000E5CAB">
              <w:rPr>
                <w:sz w:val="18"/>
                <w:lang w:val="es-ES"/>
              </w:rPr>
              <w:t>OLÍTICA DE</w:t>
            </w:r>
            <w:r w:rsidRPr="000E5CAB">
              <w:rPr>
                <w:lang w:val="es-ES"/>
              </w:rPr>
              <w:t xml:space="preserve"> M</w:t>
            </w:r>
            <w:r w:rsidRPr="000E5CAB">
              <w:rPr>
                <w:sz w:val="18"/>
                <w:lang w:val="es-ES"/>
              </w:rPr>
              <w:t>OBILIDAD</w:t>
            </w:r>
            <w:r w:rsidRPr="000E5CAB">
              <w:rPr>
                <w:lang w:val="es-ES"/>
              </w:rPr>
              <w:t xml:space="preserve"> U</w:t>
            </w:r>
            <w:r w:rsidRPr="000E5CAB">
              <w:rPr>
                <w:sz w:val="18"/>
                <w:lang w:val="es-ES"/>
              </w:rPr>
              <w:t xml:space="preserve">RBANA </w:t>
            </w:r>
            <w:r w:rsidRPr="000E5CAB">
              <w:rPr>
                <w:lang w:val="es-ES"/>
              </w:rPr>
              <w:t>2010 – M</w:t>
            </w:r>
            <w:r w:rsidRPr="000E5CAB">
              <w:rPr>
                <w:sz w:val="18"/>
                <w:lang w:val="es-ES"/>
              </w:rPr>
              <w:t xml:space="preserve">ODALIDADES DE </w:t>
            </w:r>
            <w:r w:rsidRPr="000E5CAB">
              <w:rPr>
                <w:lang w:val="es-ES"/>
              </w:rPr>
              <w:t>F</w:t>
            </w:r>
            <w:r w:rsidRPr="000E5CAB">
              <w:rPr>
                <w:sz w:val="18"/>
                <w:lang w:val="es-ES"/>
              </w:rPr>
              <w:t xml:space="preserve">INANCIACIÓN </w:t>
            </w:r>
          </w:p>
        </w:tc>
      </w:tr>
      <w:tr w:rsidR="002636AF" w:rsidRPr="000E5CAB" w14:paraId="5120CF41" w14:textId="77777777" w:rsidTr="00845307">
        <w:trPr>
          <w:trHeight w:val="244"/>
        </w:trPr>
        <w:tc>
          <w:tcPr>
            <w:tcW w:w="2156" w:type="dxa"/>
            <w:shd w:val="clear" w:color="auto" w:fill="DEEAF6"/>
          </w:tcPr>
          <w:p w14:paraId="5120CF3F" w14:textId="77777777" w:rsidR="002636AF" w:rsidRPr="000E5CAB" w:rsidRDefault="002636AF" w:rsidP="00845307">
            <w:pPr>
              <w:pStyle w:val="TableParagraph"/>
              <w:spacing w:line="224" w:lineRule="exact"/>
              <w:rPr>
                <w:sz w:val="16"/>
                <w:lang w:val="es-ES"/>
              </w:rPr>
            </w:pPr>
            <w:r w:rsidRPr="000E5CAB">
              <w:rPr>
                <w:sz w:val="20"/>
                <w:lang w:val="es-ES"/>
              </w:rPr>
              <w:t>I</w:t>
            </w:r>
            <w:r w:rsidRPr="000E5CAB">
              <w:rPr>
                <w:sz w:val="16"/>
                <w:lang w:val="es-ES"/>
              </w:rPr>
              <w:t>NSTRUMENTO</w:t>
            </w:r>
          </w:p>
        </w:tc>
        <w:tc>
          <w:tcPr>
            <w:tcW w:w="6842" w:type="dxa"/>
            <w:shd w:val="clear" w:color="auto" w:fill="DEEAF6"/>
          </w:tcPr>
          <w:p w14:paraId="5120CF40" w14:textId="77777777" w:rsidR="002636AF" w:rsidRPr="000E5CAB" w:rsidRDefault="002636AF" w:rsidP="00845307">
            <w:pPr>
              <w:pStyle w:val="TableParagraph"/>
              <w:spacing w:line="224" w:lineRule="exact"/>
              <w:rPr>
                <w:sz w:val="16"/>
                <w:lang w:val="es-ES"/>
              </w:rPr>
            </w:pPr>
            <w:r w:rsidRPr="000E5CAB">
              <w:rPr>
                <w:sz w:val="20"/>
                <w:lang w:val="es-ES"/>
              </w:rPr>
              <w:t>D</w:t>
            </w:r>
            <w:r w:rsidRPr="000E5CAB">
              <w:rPr>
                <w:sz w:val="16"/>
                <w:lang w:val="es-ES"/>
              </w:rPr>
              <w:t>ESCRIPCIÓN</w:t>
            </w:r>
          </w:p>
        </w:tc>
      </w:tr>
      <w:tr w:rsidR="002636AF" w:rsidRPr="0088595F" w14:paraId="5120CF44" w14:textId="77777777" w:rsidTr="00845307">
        <w:trPr>
          <w:trHeight w:val="438"/>
        </w:trPr>
        <w:tc>
          <w:tcPr>
            <w:tcW w:w="2156" w:type="dxa"/>
          </w:tcPr>
          <w:p w14:paraId="5120CF42" w14:textId="77777777" w:rsidR="002636AF" w:rsidRPr="000E5CAB" w:rsidRDefault="002636AF" w:rsidP="00845307">
            <w:pPr>
              <w:pStyle w:val="TableParagraph"/>
              <w:rPr>
                <w:sz w:val="18"/>
                <w:lang w:val="es-ES"/>
              </w:rPr>
            </w:pPr>
            <w:r w:rsidRPr="000E5CAB">
              <w:rPr>
                <w:sz w:val="18"/>
                <w:lang w:val="es-ES"/>
              </w:rPr>
              <w:t>1. FOVIAL Urbano</w:t>
            </w:r>
          </w:p>
        </w:tc>
        <w:tc>
          <w:tcPr>
            <w:tcW w:w="6842" w:type="dxa"/>
          </w:tcPr>
          <w:p w14:paraId="5120CF43" w14:textId="77777777" w:rsidR="002636AF" w:rsidRPr="000E5CAB" w:rsidRDefault="002636AF" w:rsidP="00845307">
            <w:pPr>
              <w:pStyle w:val="TableParagraph"/>
              <w:rPr>
                <w:sz w:val="18"/>
                <w:lang w:val="es-ES"/>
              </w:rPr>
            </w:pPr>
            <w:r w:rsidRPr="000E5CAB">
              <w:rPr>
                <w:rFonts w:eastAsia="Times New Roman" w:cs="Times"/>
                <w:color w:val="1D2228"/>
                <w:sz w:val="18"/>
                <w:szCs w:val="18"/>
                <w:lang w:val="es-ES"/>
              </w:rPr>
              <w:t>Esta opción consiste en crear un fideicomiso para la cofinanciación del sistema de transporte metropolitano integrado a través de un impuesto sobre los carburantes (gasolina, gasóleo) vendidos dentro del perímetro del AMSS.</w:t>
            </w:r>
          </w:p>
        </w:tc>
      </w:tr>
      <w:tr w:rsidR="002636AF" w:rsidRPr="0088595F" w14:paraId="5120CF47" w14:textId="77777777" w:rsidTr="00845307">
        <w:trPr>
          <w:trHeight w:val="880"/>
        </w:trPr>
        <w:tc>
          <w:tcPr>
            <w:tcW w:w="2156" w:type="dxa"/>
          </w:tcPr>
          <w:p w14:paraId="5120CF45" w14:textId="77777777" w:rsidR="002636AF" w:rsidRPr="000E5CAB" w:rsidRDefault="002636AF" w:rsidP="00845307">
            <w:pPr>
              <w:pStyle w:val="TableParagraph"/>
              <w:rPr>
                <w:sz w:val="18"/>
                <w:lang w:val="es-ES"/>
              </w:rPr>
            </w:pPr>
            <w:r w:rsidRPr="000E5CAB">
              <w:rPr>
                <w:sz w:val="18"/>
                <w:lang w:val="es-ES"/>
              </w:rPr>
              <w:t>2. Licencia de vehículo</w:t>
            </w:r>
          </w:p>
        </w:tc>
        <w:tc>
          <w:tcPr>
            <w:tcW w:w="6842" w:type="dxa"/>
          </w:tcPr>
          <w:p w14:paraId="5120CF46" w14:textId="77777777" w:rsidR="002636AF" w:rsidRPr="000E5CAB" w:rsidRDefault="002636AF" w:rsidP="00845307">
            <w:pPr>
              <w:shd w:val="clear" w:color="auto" w:fill="FFFFFF"/>
              <w:jc w:val="both"/>
              <w:rPr>
                <w:rFonts w:eastAsia="Times New Roman" w:cs="Times"/>
                <w:color w:val="1D2228"/>
                <w:sz w:val="18"/>
                <w:szCs w:val="18"/>
                <w:lang w:val="es-ES"/>
              </w:rPr>
            </w:pPr>
            <w:r w:rsidRPr="000E5CAB">
              <w:rPr>
                <w:rFonts w:eastAsia="Times New Roman" w:cs="Times"/>
                <w:color w:val="1D2228"/>
                <w:sz w:val="18"/>
                <w:szCs w:val="18"/>
                <w:lang w:val="es-ES"/>
              </w:rPr>
              <w:t>Esto implica un recargo sobre el precio de una licencia de automóvil para compensar las externalidades causadas a la población en general. Esto sería proporcional al valor del automóvil y al año de registro tal como lo realiza actualmente el MH, pero los ingresos fluirían directamente a los municipios.</w:t>
            </w:r>
          </w:p>
        </w:tc>
      </w:tr>
      <w:tr w:rsidR="002636AF" w:rsidRPr="0088595F" w14:paraId="5120CF4A" w14:textId="77777777" w:rsidTr="00845307">
        <w:trPr>
          <w:trHeight w:val="438"/>
        </w:trPr>
        <w:tc>
          <w:tcPr>
            <w:tcW w:w="2156" w:type="dxa"/>
          </w:tcPr>
          <w:p w14:paraId="5120CF48" w14:textId="77777777" w:rsidR="002636AF" w:rsidRPr="000E5CAB" w:rsidRDefault="002636AF" w:rsidP="00845307">
            <w:pPr>
              <w:pStyle w:val="TableParagraph"/>
              <w:rPr>
                <w:sz w:val="18"/>
                <w:lang w:val="es-ES"/>
              </w:rPr>
            </w:pPr>
            <w:r w:rsidRPr="000E5CAB">
              <w:rPr>
                <w:sz w:val="18"/>
                <w:lang w:val="es-ES"/>
              </w:rPr>
              <w:t>3. Asocio público-privado</w:t>
            </w:r>
          </w:p>
        </w:tc>
        <w:tc>
          <w:tcPr>
            <w:tcW w:w="6842" w:type="dxa"/>
          </w:tcPr>
          <w:p w14:paraId="5120CF49" w14:textId="77777777" w:rsidR="002636AF" w:rsidRPr="000E5CAB" w:rsidRDefault="002636AF" w:rsidP="00845307">
            <w:pPr>
              <w:pStyle w:val="TableParagraph"/>
              <w:spacing w:line="201" w:lineRule="exact"/>
              <w:rPr>
                <w:sz w:val="18"/>
                <w:lang w:val="es-ES"/>
              </w:rPr>
            </w:pPr>
            <w:r w:rsidRPr="000E5CAB">
              <w:rPr>
                <w:rFonts w:eastAsia="Times New Roman" w:cs="Times"/>
                <w:color w:val="1D2228"/>
                <w:sz w:val="18"/>
                <w:szCs w:val="18"/>
                <w:lang w:val="es-ES"/>
              </w:rPr>
              <w:t>Este esquema busca una participación sustancial del sector privado, como los inversores directos en el nuevo sistema integrado de transporte.</w:t>
            </w:r>
          </w:p>
        </w:tc>
      </w:tr>
      <w:tr w:rsidR="002636AF" w:rsidRPr="0088595F" w14:paraId="5120CF4D" w14:textId="77777777" w:rsidTr="00845307">
        <w:trPr>
          <w:trHeight w:val="438"/>
        </w:trPr>
        <w:tc>
          <w:tcPr>
            <w:tcW w:w="2156" w:type="dxa"/>
          </w:tcPr>
          <w:p w14:paraId="5120CF4B" w14:textId="77777777" w:rsidR="002636AF" w:rsidRPr="000E5CAB" w:rsidRDefault="002636AF" w:rsidP="00845307">
            <w:pPr>
              <w:pStyle w:val="TableParagraph"/>
              <w:rPr>
                <w:sz w:val="18"/>
                <w:lang w:val="es-ES"/>
              </w:rPr>
            </w:pPr>
            <w:r w:rsidRPr="000E5CAB">
              <w:rPr>
                <w:sz w:val="18"/>
                <w:lang w:val="es-ES"/>
              </w:rPr>
              <w:t>4. Cooperación y financiación internacional</w:t>
            </w:r>
          </w:p>
        </w:tc>
        <w:tc>
          <w:tcPr>
            <w:tcW w:w="6842" w:type="dxa"/>
          </w:tcPr>
          <w:p w14:paraId="5120CF4C" w14:textId="77777777" w:rsidR="002636AF" w:rsidRPr="000E5CAB" w:rsidRDefault="002636AF" w:rsidP="00845307">
            <w:pPr>
              <w:pStyle w:val="TableParagraph"/>
              <w:spacing w:before="1" w:line="199" w:lineRule="exact"/>
              <w:rPr>
                <w:sz w:val="18"/>
                <w:lang w:val="es-ES"/>
              </w:rPr>
            </w:pPr>
            <w:r w:rsidRPr="000E5CAB">
              <w:rPr>
                <w:rFonts w:eastAsia="Times New Roman" w:cs="Times"/>
                <w:color w:val="1D2228"/>
                <w:sz w:val="18"/>
                <w:szCs w:val="18"/>
                <w:lang w:val="es-ES"/>
              </w:rPr>
              <w:t>Se puede acceder a fondos de organizaciones internacionales para desarrollar planes maestros y planes de movilidad local, estudios y proyectos de gestión de la demanda, etc</w:t>
            </w:r>
            <w:r w:rsidRPr="000E5CAB">
              <w:rPr>
                <w:sz w:val="18"/>
                <w:lang w:val="es-ES"/>
              </w:rPr>
              <w:t>.</w:t>
            </w:r>
          </w:p>
        </w:tc>
      </w:tr>
      <w:tr w:rsidR="002636AF" w:rsidRPr="0088595F" w14:paraId="5120CF50" w14:textId="77777777" w:rsidTr="00845307">
        <w:trPr>
          <w:trHeight w:val="441"/>
        </w:trPr>
        <w:tc>
          <w:tcPr>
            <w:tcW w:w="2156" w:type="dxa"/>
          </w:tcPr>
          <w:p w14:paraId="5120CF4E" w14:textId="77777777" w:rsidR="002636AF" w:rsidRPr="000E5CAB" w:rsidRDefault="002636AF" w:rsidP="00845307">
            <w:pPr>
              <w:pStyle w:val="TableParagraph"/>
              <w:rPr>
                <w:sz w:val="18"/>
                <w:lang w:val="es-ES"/>
              </w:rPr>
            </w:pPr>
            <w:r w:rsidRPr="000E5CAB">
              <w:rPr>
                <w:sz w:val="18"/>
                <w:lang w:val="es-ES"/>
              </w:rPr>
              <w:t>5.Préstamos bancarios</w:t>
            </w:r>
          </w:p>
        </w:tc>
        <w:tc>
          <w:tcPr>
            <w:tcW w:w="6842" w:type="dxa"/>
          </w:tcPr>
          <w:p w14:paraId="5120CF4F" w14:textId="77777777" w:rsidR="002636AF" w:rsidRPr="000E5CAB" w:rsidRDefault="002636AF" w:rsidP="00845307">
            <w:pPr>
              <w:pStyle w:val="TableParagraph"/>
              <w:spacing w:before="1" w:line="202" w:lineRule="exact"/>
              <w:rPr>
                <w:sz w:val="18"/>
                <w:lang w:val="es-ES"/>
              </w:rPr>
            </w:pPr>
            <w:r w:rsidRPr="000E5CAB">
              <w:rPr>
                <w:rFonts w:eastAsia="Times New Roman" w:cs="Times"/>
                <w:color w:val="1D2228"/>
                <w:sz w:val="18"/>
                <w:szCs w:val="18"/>
                <w:lang w:val="es-ES"/>
              </w:rPr>
              <w:t>Los bancos privados internacionales y nacionales pueden desempeñar un papel importante para financiar proyectos de movilidad como el SITRAMSS</w:t>
            </w:r>
            <w:r w:rsidRPr="000E5CAB">
              <w:rPr>
                <w:sz w:val="18"/>
                <w:lang w:val="es-ES"/>
              </w:rPr>
              <w:t>.</w:t>
            </w:r>
          </w:p>
        </w:tc>
      </w:tr>
    </w:tbl>
    <w:p w14:paraId="5120CF51" w14:textId="77777777" w:rsidR="002636AF" w:rsidRPr="000E5CAB" w:rsidRDefault="002636AF" w:rsidP="002636AF">
      <w:pPr>
        <w:pStyle w:val="Textoindependiente"/>
        <w:spacing w:before="1"/>
        <w:rPr>
          <w:lang w:val="es-ES"/>
        </w:rPr>
      </w:pPr>
    </w:p>
    <w:p w14:paraId="5120CF52" w14:textId="77777777" w:rsidR="002636AF" w:rsidRPr="000E5CAB" w:rsidRDefault="002636AF" w:rsidP="00E42885">
      <w:pPr>
        <w:shd w:val="clear" w:color="auto" w:fill="FFFFFF"/>
        <w:ind w:left="-142" w:right="-423"/>
        <w:jc w:val="both"/>
        <w:rPr>
          <w:rFonts w:eastAsia="Times New Roman" w:cs="Times"/>
          <w:color w:val="1D2228"/>
          <w:lang w:val="es-ES"/>
        </w:rPr>
      </w:pPr>
      <w:r w:rsidRPr="000E5CAB">
        <w:rPr>
          <w:rFonts w:eastAsia="Times New Roman" w:cs="Times"/>
          <w:color w:val="1D2228"/>
          <w:lang w:val="es-ES"/>
        </w:rPr>
        <w:t>Según el Consultor, los planes indicados aún carecen de madurez y, en algunos casos, implicarían cambios en la legislación fiscal y el control del presupuesto fiscal. Además, no es probable que los préstamos de bancos privados ingresen al mercado debido a sus altos riesgos. De hecho, la infraestructura para la Fase I de SITRAMSS fue financiada por el BID en virtud de un préstamo soberano al Estado.</w:t>
      </w:r>
    </w:p>
    <w:p w14:paraId="5120CF53" w14:textId="77777777" w:rsidR="002636AF" w:rsidRPr="000E5CAB" w:rsidRDefault="002636AF" w:rsidP="002636AF">
      <w:pPr>
        <w:pStyle w:val="Textoindependiente"/>
        <w:rPr>
          <w:lang w:val="es-ES"/>
        </w:rPr>
      </w:pPr>
    </w:p>
    <w:p w14:paraId="5120CF54" w14:textId="77777777" w:rsidR="002636AF" w:rsidRPr="000E5CAB" w:rsidRDefault="002636AF" w:rsidP="00E42885">
      <w:pPr>
        <w:pStyle w:val="Ttulo2"/>
        <w:ind w:left="-142" w:right="-423"/>
        <w:rPr>
          <w:rFonts w:ascii="Calibri" w:hAnsi="Calibri"/>
          <w:i w:val="0"/>
          <w:lang w:val="es-ES"/>
        </w:rPr>
      </w:pPr>
      <w:bookmarkStart w:id="50" w:name="_bookmark33"/>
      <w:bookmarkStart w:id="51" w:name="_Toc45559123"/>
      <w:bookmarkEnd w:id="50"/>
      <w:r w:rsidRPr="000E5CAB">
        <w:rPr>
          <w:rFonts w:ascii="Calibri" w:hAnsi="Calibri"/>
          <w:i w:val="0"/>
          <w:lang w:val="es-ES"/>
        </w:rPr>
        <w:t>6.9 CNE - Plan Energético Nacional de El Salvador 2010-2024</w:t>
      </w:r>
      <w:r w:rsidRPr="000E5CAB">
        <w:rPr>
          <w:rFonts w:ascii="Calibri" w:hAnsi="Calibri"/>
          <w:i w:val="0"/>
          <w:spacing w:val="-6"/>
          <w:lang w:val="es-ES"/>
        </w:rPr>
        <w:t xml:space="preserve"> </w:t>
      </w:r>
      <w:r w:rsidRPr="000E5CAB">
        <w:rPr>
          <w:rFonts w:ascii="Calibri" w:hAnsi="Calibri"/>
          <w:i w:val="0"/>
          <w:lang w:val="es-ES"/>
        </w:rPr>
        <w:t>(2010)</w:t>
      </w:r>
      <w:bookmarkEnd w:id="51"/>
    </w:p>
    <w:p w14:paraId="5120CF55" w14:textId="77777777" w:rsidR="002636AF" w:rsidRPr="000E5CAB" w:rsidRDefault="002636AF" w:rsidP="00E42885">
      <w:pPr>
        <w:shd w:val="clear" w:color="auto" w:fill="FFFFFF"/>
        <w:ind w:left="-142" w:right="-423"/>
        <w:jc w:val="both"/>
        <w:rPr>
          <w:vertAlign w:val="superscript"/>
          <w:lang w:val="es-ES"/>
        </w:rPr>
      </w:pPr>
      <w:r w:rsidRPr="000E5CAB">
        <w:rPr>
          <w:rFonts w:eastAsia="Times New Roman" w:cs="Times"/>
          <w:color w:val="1D2228"/>
          <w:lang w:val="es-ES"/>
        </w:rPr>
        <w:t>El Plan Nacional de Energía 2010-2024 fue desarrollado por el Gobierno anterior (del mismo color político). El documento describe cómo los procesos de reforma estructural en la década de 1990 redujeron la participación del Estado en el sector energético y eventualmente desencadenaron un aumento en la generación de energía térmica que tuvo como resultado altos precios de la energía y una creciente dependencia en los combustibles fósiles importados. Luego, en 2007, se creó el Consejo Nacional de Energía (CNE) como un instrumento para realinear nuevamente el mercado eléctrico con los intereses públicos</w:t>
      </w:r>
      <w:r w:rsidRPr="000E5CAB">
        <w:rPr>
          <w:lang w:val="es-ES"/>
        </w:rPr>
        <w:t>.</w:t>
      </w:r>
      <w:r w:rsidRPr="000E5CAB">
        <w:rPr>
          <w:rStyle w:val="Refdenotaalpie"/>
          <w:lang w:val="es-ES"/>
        </w:rPr>
        <w:footnoteReference w:id="45"/>
      </w:r>
    </w:p>
    <w:p w14:paraId="5120CF56" w14:textId="77777777" w:rsidR="002636AF" w:rsidRPr="000E5CAB" w:rsidRDefault="002636AF" w:rsidP="00E42885">
      <w:pPr>
        <w:shd w:val="clear" w:color="auto" w:fill="FFFFFF"/>
        <w:ind w:left="-142" w:right="-423"/>
        <w:jc w:val="both"/>
        <w:rPr>
          <w:lang w:val="es-ES"/>
        </w:rPr>
      </w:pPr>
      <w:r w:rsidRPr="000E5CAB">
        <w:rPr>
          <w:rFonts w:eastAsia="Times New Roman" w:cs="Times"/>
          <w:color w:val="1D2228"/>
          <w:lang w:val="es-ES"/>
        </w:rPr>
        <w:t>La PNE define los siguientes desafíos para el sector energético en El Salvador. Un desafío es reducir la participación del petróleo en la demanda de energía primaria (26%), ya que el petróleo es 100% importado. Otro desafío es impulsar aún más la proporción de RET. Además de las vastas energías hidroeléctrica y geotérmica, esto implica promover otros tipos, incluidos los biocombustibles. Un tercer desafío es mejorar el acceso a individuos y sistemas productivos en el país. A partir de 2010, la PNE destaca la importancia de fortalecer el marco institucional para garantizar que las decisiones políticas se tomen de manera estructurada y planificada, y contar con leyes y normas claras para guiar a los actores del mercado. Con este fin, se prevé fortalecer la base nacional de conocimientos mediante</w:t>
      </w:r>
      <w:r w:rsidR="000E74D9">
        <w:rPr>
          <w:rFonts w:eastAsia="Times New Roman" w:cs="Times"/>
          <w:color w:val="1D2228"/>
          <w:lang w:val="es-ES"/>
        </w:rPr>
        <w:t xml:space="preserve"> la</w:t>
      </w:r>
      <w:r w:rsidRPr="000E5CAB">
        <w:rPr>
          <w:rFonts w:eastAsia="Times New Roman" w:cs="Times"/>
          <w:color w:val="1D2228"/>
          <w:lang w:val="es-ES"/>
        </w:rPr>
        <w:t xml:space="preserve"> investigación, </w:t>
      </w:r>
      <w:r w:rsidR="000E74D9">
        <w:rPr>
          <w:rFonts w:eastAsia="Times New Roman" w:cs="Times"/>
          <w:color w:val="1D2228"/>
          <w:lang w:val="es-ES"/>
        </w:rPr>
        <w:t xml:space="preserve">el </w:t>
      </w:r>
      <w:r w:rsidRPr="000E5CAB">
        <w:rPr>
          <w:rFonts w:eastAsia="Times New Roman" w:cs="Times"/>
          <w:color w:val="1D2228"/>
          <w:lang w:val="es-ES"/>
        </w:rPr>
        <w:t xml:space="preserve">desarrollo </w:t>
      </w:r>
      <w:r w:rsidR="000E74D9">
        <w:rPr>
          <w:rFonts w:eastAsia="Times New Roman" w:cs="Times"/>
          <w:color w:val="1D2228"/>
          <w:lang w:val="es-ES"/>
        </w:rPr>
        <w:t>y la</w:t>
      </w:r>
      <w:r w:rsidRPr="000E5CAB">
        <w:rPr>
          <w:rFonts w:eastAsia="Times New Roman" w:cs="Times"/>
          <w:color w:val="1D2228"/>
          <w:lang w:val="es-ES"/>
        </w:rPr>
        <w:t xml:space="preserve"> innovación</w:t>
      </w:r>
      <w:r w:rsidRPr="000E5CAB">
        <w:rPr>
          <w:lang w:val="es-ES"/>
        </w:rPr>
        <w:t>.</w:t>
      </w:r>
    </w:p>
    <w:p w14:paraId="5120CF57" w14:textId="77777777" w:rsidR="002636AF" w:rsidRPr="000E5CAB" w:rsidRDefault="00E42885" w:rsidP="00E42885">
      <w:pPr>
        <w:shd w:val="clear" w:color="auto" w:fill="FFFFFF"/>
        <w:ind w:left="-142" w:right="-423"/>
        <w:jc w:val="both"/>
        <w:rPr>
          <w:rFonts w:eastAsia="Times New Roman" w:cs="Times"/>
          <w:color w:val="1D2228"/>
          <w:lang w:val="es-ES"/>
        </w:rPr>
      </w:pPr>
      <w:r w:rsidRPr="000E5CAB">
        <w:rPr>
          <w:lang w:val="es-ES"/>
        </w:rPr>
        <w:lastRenderedPageBreak/>
        <w:t>El Plan identifica 4 objetivos generales y 6 líneas estratégicas líneas según se resume en la siguiente tabla</w:t>
      </w:r>
    </w:p>
    <w:p w14:paraId="5120CF58" w14:textId="77777777" w:rsidR="002636AF" w:rsidRPr="000E5CAB" w:rsidRDefault="002636AF" w:rsidP="002636AF">
      <w:pPr>
        <w:pStyle w:val="Textoindependiente"/>
        <w:spacing w:before="10"/>
        <w:rPr>
          <w:sz w:val="31"/>
          <w:lang w:val="es-ES"/>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6"/>
        <w:gridCol w:w="5402"/>
      </w:tblGrid>
      <w:tr w:rsidR="002636AF" w:rsidRPr="000E5CAB" w14:paraId="5120CF5A" w14:textId="77777777" w:rsidTr="00845307">
        <w:trPr>
          <w:trHeight w:val="268"/>
        </w:trPr>
        <w:tc>
          <w:tcPr>
            <w:tcW w:w="8998" w:type="dxa"/>
            <w:gridSpan w:val="2"/>
            <w:shd w:val="clear" w:color="auto" w:fill="DEEAF6"/>
          </w:tcPr>
          <w:p w14:paraId="5120CF59" w14:textId="77777777" w:rsidR="002636AF" w:rsidRPr="000E5CAB" w:rsidRDefault="002636AF" w:rsidP="00845307">
            <w:pPr>
              <w:pStyle w:val="TableParagraph"/>
              <w:spacing w:line="249" w:lineRule="exact"/>
              <w:rPr>
                <w:lang w:val="es-ES"/>
              </w:rPr>
            </w:pPr>
            <w:r w:rsidRPr="000E5CAB">
              <w:rPr>
                <w:lang w:val="es-ES"/>
              </w:rPr>
              <w:t>CNE – P</w:t>
            </w:r>
            <w:r w:rsidRPr="000E5CAB">
              <w:rPr>
                <w:sz w:val="18"/>
                <w:lang w:val="es-ES"/>
              </w:rPr>
              <w:t xml:space="preserve">LAN </w:t>
            </w:r>
            <w:r w:rsidRPr="000E5CAB">
              <w:rPr>
                <w:lang w:val="es-ES"/>
              </w:rPr>
              <w:t>E</w:t>
            </w:r>
            <w:r w:rsidRPr="000E5CAB">
              <w:rPr>
                <w:sz w:val="18"/>
                <w:lang w:val="es-ES"/>
              </w:rPr>
              <w:t xml:space="preserve">NERGETICO </w:t>
            </w:r>
            <w:r w:rsidRPr="000E5CAB">
              <w:rPr>
                <w:lang w:val="es-ES"/>
              </w:rPr>
              <w:t>N</w:t>
            </w:r>
            <w:r w:rsidRPr="000E5CAB">
              <w:rPr>
                <w:sz w:val="18"/>
                <w:lang w:val="es-ES"/>
              </w:rPr>
              <w:t xml:space="preserve">ACIONAL </w:t>
            </w:r>
            <w:r w:rsidRPr="000E5CAB">
              <w:rPr>
                <w:lang w:val="es-ES"/>
              </w:rPr>
              <w:t>2010-2024</w:t>
            </w:r>
          </w:p>
        </w:tc>
      </w:tr>
      <w:tr w:rsidR="002636AF" w:rsidRPr="000E5CAB" w14:paraId="5120CF5D" w14:textId="77777777" w:rsidTr="00845307">
        <w:trPr>
          <w:trHeight w:val="244"/>
        </w:trPr>
        <w:tc>
          <w:tcPr>
            <w:tcW w:w="3596" w:type="dxa"/>
            <w:shd w:val="clear" w:color="auto" w:fill="DEEAF6"/>
          </w:tcPr>
          <w:p w14:paraId="5120CF5B" w14:textId="77777777" w:rsidR="002636AF" w:rsidRPr="000E5CAB" w:rsidRDefault="002636AF" w:rsidP="00845307">
            <w:pPr>
              <w:pStyle w:val="TableParagraph"/>
              <w:spacing w:line="224" w:lineRule="exact"/>
              <w:rPr>
                <w:sz w:val="16"/>
                <w:lang w:val="es-ES"/>
              </w:rPr>
            </w:pPr>
            <w:r w:rsidRPr="000E5CAB">
              <w:rPr>
                <w:sz w:val="20"/>
                <w:lang w:val="es-ES"/>
              </w:rPr>
              <w:t>O</w:t>
            </w:r>
            <w:r w:rsidRPr="000E5CAB">
              <w:rPr>
                <w:sz w:val="16"/>
                <w:lang w:val="es-ES"/>
              </w:rPr>
              <w:t>BJETIVO</w:t>
            </w:r>
            <w:r w:rsidRPr="000E5CAB">
              <w:rPr>
                <w:sz w:val="20"/>
                <w:lang w:val="es-ES"/>
              </w:rPr>
              <w:t xml:space="preserve"> G</w:t>
            </w:r>
            <w:r w:rsidRPr="000E5CAB">
              <w:rPr>
                <w:sz w:val="16"/>
                <w:lang w:val="es-ES"/>
              </w:rPr>
              <w:t xml:space="preserve">ENERAL </w:t>
            </w:r>
          </w:p>
        </w:tc>
        <w:tc>
          <w:tcPr>
            <w:tcW w:w="5402" w:type="dxa"/>
            <w:shd w:val="clear" w:color="auto" w:fill="DEEAF6"/>
          </w:tcPr>
          <w:p w14:paraId="5120CF5C" w14:textId="77777777" w:rsidR="002636AF" w:rsidRPr="000E5CAB" w:rsidRDefault="002636AF" w:rsidP="00845307">
            <w:pPr>
              <w:pStyle w:val="TableParagraph"/>
              <w:spacing w:line="224" w:lineRule="exact"/>
              <w:rPr>
                <w:sz w:val="16"/>
                <w:lang w:val="es-ES"/>
              </w:rPr>
            </w:pPr>
            <w:r w:rsidRPr="000E5CAB">
              <w:rPr>
                <w:sz w:val="20"/>
                <w:lang w:val="es-ES"/>
              </w:rPr>
              <w:t>L</w:t>
            </w:r>
            <w:r w:rsidRPr="000E5CAB">
              <w:rPr>
                <w:sz w:val="16"/>
                <w:lang w:val="es-ES"/>
              </w:rPr>
              <w:t>ÍNEA</w:t>
            </w:r>
            <w:r w:rsidRPr="000E5CAB">
              <w:rPr>
                <w:sz w:val="20"/>
                <w:lang w:val="es-ES"/>
              </w:rPr>
              <w:t xml:space="preserve"> E</w:t>
            </w:r>
            <w:r w:rsidRPr="000E5CAB">
              <w:rPr>
                <w:sz w:val="16"/>
                <w:lang w:val="es-ES"/>
              </w:rPr>
              <w:t xml:space="preserve">STRATÉGICA </w:t>
            </w:r>
          </w:p>
        </w:tc>
      </w:tr>
      <w:tr w:rsidR="002636AF" w:rsidRPr="0088595F" w14:paraId="5120CF60" w14:textId="77777777" w:rsidTr="00845307">
        <w:trPr>
          <w:trHeight w:val="438"/>
        </w:trPr>
        <w:tc>
          <w:tcPr>
            <w:tcW w:w="3596" w:type="dxa"/>
            <w:vMerge w:val="restart"/>
          </w:tcPr>
          <w:p w14:paraId="5120CF5E" w14:textId="77777777" w:rsidR="002636AF" w:rsidRPr="000E5CAB" w:rsidRDefault="002636AF" w:rsidP="00845307">
            <w:pPr>
              <w:pStyle w:val="TableParagraph"/>
              <w:spacing w:line="240" w:lineRule="auto"/>
              <w:ind w:right="47"/>
              <w:rPr>
                <w:rFonts w:eastAsia="Times New Roman" w:cs="Times"/>
                <w:color w:val="1D2228"/>
                <w:sz w:val="18"/>
                <w:szCs w:val="18"/>
                <w:lang w:val="es-ES"/>
              </w:rPr>
            </w:pPr>
            <w:r w:rsidRPr="000E5CAB">
              <w:rPr>
                <w:rFonts w:eastAsia="Times New Roman" w:cs="Times"/>
                <w:color w:val="1D2228"/>
                <w:sz w:val="18"/>
                <w:szCs w:val="18"/>
                <w:lang w:val="es-ES"/>
              </w:rPr>
              <w:t>Asegurar un suministro de energía uniforme, adecuado, continuo y de alta calidad a toda la población a un costo razonable.</w:t>
            </w:r>
          </w:p>
        </w:tc>
        <w:tc>
          <w:tcPr>
            <w:tcW w:w="5402" w:type="dxa"/>
          </w:tcPr>
          <w:p w14:paraId="5120CF5F" w14:textId="77777777" w:rsidR="002636AF" w:rsidRPr="000E5CAB" w:rsidRDefault="002636AF" w:rsidP="00845307">
            <w:pPr>
              <w:pStyle w:val="TableParagraph"/>
              <w:rPr>
                <w:sz w:val="18"/>
                <w:lang w:val="es-ES"/>
              </w:rPr>
            </w:pPr>
            <w:r w:rsidRPr="000E5CAB">
              <w:rPr>
                <w:rFonts w:eastAsia="Times New Roman" w:cs="Times"/>
                <w:color w:val="1D2228"/>
                <w:sz w:val="18"/>
                <w:szCs w:val="18"/>
                <w:lang w:val="es-ES"/>
              </w:rPr>
              <w:t>Diversificación de la matriz energética y promoción de fuentes de energía renovables.</w:t>
            </w:r>
          </w:p>
        </w:tc>
      </w:tr>
      <w:tr w:rsidR="002636AF" w:rsidRPr="0088595F" w14:paraId="5120CF63" w14:textId="77777777" w:rsidTr="00845307">
        <w:trPr>
          <w:trHeight w:val="220"/>
        </w:trPr>
        <w:tc>
          <w:tcPr>
            <w:tcW w:w="3596" w:type="dxa"/>
            <w:vMerge/>
            <w:tcBorders>
              <w:top w:val="nil"/>
            </w:tcBorders>
          </w:tcPr>
          <w:p w14:paraId="5120CF61" w14:textId="77777777" w:rsidR="002636AF" w:rsidRPr="000E5CAB" w:rsidRDefault="002636AF" w:rsidP="00845307">
            <w:pPr>
              <w:rPr>
                <w:sz w:val="2"/>
                <w:szCs w:val="2"/>
                <w:lang w:val="es-ES"/>
              </w:rPr>
            </w:pPr>
          </w:p>
        </w:tc>
        <w:tc>
          <w:tcPr>
            <w:tcW w:w="5402" w:type="dxa"/>
          </w:tcPr>
          <w:p w14:paraId="5120CF62" w14:textId="77777777" w:rsidR="002636AF" w:rsidRPr="000E5CAB" w:rsidRDefault="002636AF" w:rsidP="00845307">
            <w:pPr>
              <w:shd w:val="clear" w:color="auto" w:fill="FFFFFF"/>
              <w:rPr>
                <w:sz w:val="18"/>
                <w:lang w:val="es-ES"/>
              </w:rPr>
            </w:pPr>
            <w:r w:rsidRPr="000E5CAB">
              <w:rPr>
                <w:rFonts w:eastAsia="Times New Roman" w:cs="Times"/>
                <w:color w:val="1D2228"/>
                <w:sz w:val="18"/>
                <w:szCs w:val="18"/>
                <w:lang w:val="es-ES"/>
              </w:rPr>
              <w:t>Promoción de una cultura de eficiencia energética y conservación de energía.</w:t>
            </w:r>
          </w:p>
        </w:tc>
      </w:tr>
      <w:tr w:rsidR="002636AF" w:rsidRPr="0088595F" w14:paraId="5120CF66" w14:textId="77777777" w:rsidTr="00845307">
        <w:trPr>
          <w:trHeight w:val="438"/>
        </w:trPr>
        <w:tc>
          <w:tcPr>
            <w:tcW w:w="3596" w:type="dxa"/>
            <w:vMerge w:val="restart"/>
          </w:tcPr>
          <w:p w14:paraId="5120CF64" w14:textId="77777777" w:rsidR="002636AF" w:rsidRPr="000E5CAB" w:rsidRDefault="002636AF" w:rsidP="00845307">
            <w:pPr>
              <w:pStyle w:val="TableParagraph"/>
              <w:spacing w:line="240" w:lineRule="auto"/>
              <w:ind w:right="47"/>
              <w:jc w:val="both"/>
              <w:rPr>
                <w:rFonts w:eastAsia="Times New Roman" w:cs="Times"/>
                <w:color w:val="1D2228"/>
                <w:sz w:val="18"/>
                <w:szCs w:val="18"/>
                <w:lang w:val="es-ES"/>
              </w:rPr>
            </w:pPr>
            <w:r w:rsidRPr="000E5CAB">
              <w:rPr>
                <w:rFonts w:eastAsia="Times New Roman" w:cs="Times"/>
                <w:color w:val="1D2228"/>
                <w:sz w:val="18"/>
                <w:szCs w:val="18"/>
                <w:lang w:val="es-ES"/>
              </w:rPr>
              <w:t>Recuperar el papel del Estado en el desarrollo del sector energético y fortalecer el marco institucional y legal, cerrar las brechas y debilidades existentes que impiden la seguridad jurídica de los usuarios de los servicios energéticos.</w:t>
            </w:r>
          </w:p>
        </w:tc>
        <w:tc>
          <w:tcPr>
            <w:tcW w:w="5402" w:type="dxa"/>
          </w:tcPr>
          <w:p w14:paraId="5120CF65" w14:textId="77777777" w:rsidR="002636AF" w:rsidRPr="000E5CAB" w:rsidRDefault="002636AF" w:rsidP="00845307">
            <w:pPr>
              <w:pStyle w:val="TableParagraph"/>
              <w:rPr>
                <w:sz w:val="18"/>
                <w:lang w:val="es-ES"/>
              </w:rPr>
            </w:pPr>
            <w:r w:rsidRPr="000E5CAB">
              <w:rPr>
                <w:rFonts w:eastAsia="Times New Roman" w:cs="Times"/>
                <w:color w:val="1D2228"/>
                <w:sz w:val="18"/>
                <w:szCs w:val="18"/>
                <w:lang w:val="es-ES"/>
              </w:rPr>
              <w:t>Fortalecimiento de la institucionalización del sector energético y protección del cliente.</w:t>
            </w:r>
          </w:p>
        </w:tc>
      </w:tr>
      <w:tr w:rsidR="002636AF" w:rsidRPr="0088595F" w14:paraId="5120CF6A" w14:textId="77777777" w:rsidTr="00845307">
        <w:trPr>
          <w:trHeight w:val="1089"/>
        </w:trPr>
        <w:tc>
          <w:tcPr>
            <w:tcW w:w="3596" w:type="dxa"/>
            <w:vMerge/>
            <w:tcBorders>
              <w:top w:val="nil"/>
            </w:tcBorders>
          </w:tcPr>
          <w:p w14:paraId="5120CF67" w14:textId="77777777" w:rsidR="002636AF" w:rsidRPr="000E5CAB" w:rsidRDefault="002636AF" w:rsidP="00845307">
            <w:pPr>
              <w:rPr>
                <w:sz w:val="2"/>
                <w:szCs w:val="2"/>
                <w:lang w:val="es-ES"/>
              </w:rPr>
            </w:pPr>
          </w:p>
        </w:tc>
        <w:tc>
          <w:tcPr>
            <w:tcW w:w="5402" w:type="dxa"/>
          </w:tcPr>
          <w:p w14:paraId="5120CF68" w14:textId="77777777" w:rsidR="002636AF" w:rsidRPr="000E5CAB" w:rsidRDefault="002636AF" w:rsidP="00845307">
            <w:pPr>
              <w:shd w:val="clear" w:color="auto" w:fill="FFFFFF"/>
              <w:rPr>
                <w:rFonts w:eastAsia="Times New Roman" w:cs="Times"/>
                <w:color w:val="1D2228"/>
                <w:sz w:val="18"/>
                <w:szCs w:val="18"/>
                <w:lang w:val="es-ES"/>
              </w:rPr>
            </w:pPr>
            <w:r w:rsidRPr="000E5CAB">
              <w:rPr>
                <w:rFonts w:eastAsia="Times New Roman" w:cs="Times"/>
                <w:color w:val="1D2228"/>
                <w:sz w:val="18"/>
                <w:szCs w:val="18"/>
                <w:lang w:val="es-ES"/>
              </w:rPr>
              <w:t>Expansión de la cobertura energética y tarifas sociales preferenciales.</w:t>
            </w:r>
          </w:p>
          <w:p w14:paraId="5120CF69" w14:textId="77777777" w:rsidR="002636AF" w:rsidRPr="000E5CAB" w:rsidRDefault="002636AF" w:rsidP="00845307">
            <w:pPr>
              <w:pStyle w:val="TableParagraph"/>
              <w:ind w:left="0"/>
              <w:rPr>
                <w:sz w:val="18"/>
                <w:lang w:val="es-ES"/>
              </w:rPr>
            </w:pPr>
          </w:p>
        </w:tc>
      </w:tr>
      <w:tr w:rsidR="002636AF" w:rsidRPr="000E5CAB" w14:paraId="5120CF6D" w14:textId="77777777" w:rsidTr="00845307">
        <w:trPr>
          <w:trHeight w:val="220"/>
        </w:trPr>
        <w:tc>
          <w:tcPr>
            <w:tcW w:w="3596" w:type="dxa"/>
            <w:vMerge w:val="restart"/>
          </w:tcPr>
          <w:p w14:paraId="5120CF6B" w14:textId="77777777" w:rsidR="002636AF" w:rsidRPr="000E5CAB" w:rsidRDefault="002636AF" w:rsidP="00845307">
            <w:pPr>
              <w:pStyle w:val="TableParagraph"/>
              <w:spacing w:line="240" w:lineRule="auto"/>
              <w:ind w:right="47"/>
              <w:jc w:val="both"/>
              <w:rPr>
                <w:rFonts w:eastAsia="Times New Roman" w:cs="Times"/>
                <w:color w:val="1D2228"/>
                <w:sz w:val="18"/>
                <w:szCs w:val="18"/>
                <w:lang w:val="es-ES"/>
              </w:rPr>
            </w:pPr>
            <w:r w:rsidRPr="000E5CAB">
              <w:rPr>
                <w:rFonts w:eastAsia="Times New Roman" w:cs="Times"/>
                <w:color w:val="1D2228"/>
                <w:sz w:val="18"/>
                <w:szCs w:val="18"/>
                <w:lang w:val="es-ES"/>
              </w:rPr>
              <w:t>Reducir la dependencia del sector energético al petróleo y los derivados del petróleo mediante la promoción de fuentes de energía renovables, una cultura de uso racional de la energía y la innovación tecnológica.</w:t>
            </w:r>
          </w:p>
        </w:tc>
        <w:tc>
          <w:tcPr>
            <w:tcW w:w="5402" w:type="dxa"/>
          </w:tcPr>
          <w:p w14:paraId="5120CF6C" w14:textId="77777777" w:rsidR="002636AF" w:rsidRPr="000E5CAB" w:rsidRDefault="002636AF" w:rsidP="00845307">
            <w:pPr>
              <w:pStyle w:val="TableParagraph"/>
              <w:spacing w:line="200" w:lineRule="exact"/>
              <w:rPr>
                <w:rFonts w:eastAsia="Times New Roman" w:cs="Times"/>
                <w:color w:val="1D2228"/>
                <w:sz w:val="18"/>
                <w:szCs w:val="18"/>
                <w:lang w:val="es-ES"/>
              </w:rPr>
            </w:pPr>
            <w:r w:rsidRPr="000E5CAB">
              <w:rPr>
                <w:rFonts w:eastAsia="Times New Roman" w:cs="Times"/>
                <w:color w:val="1D2228"/>
                <w:sz w:val="18"/>
                <w:szCs w:val="18"/>
                <w:lang w:val="es-ES"/>
              </w:rPr>
              <w:t>Innovación y desarrollo tecnológico.</w:t>
            </w:r>
          </w:p>
        </w:tc>
      </w:tr>
      <w:tr w:rsidR="002636AF" w:rsidRPr="000E5CAB" w14:paraId="5120CF71" w14:textId="77777777" w:rsidTr="00845307">
        <w:trPr>
          <w:trHeight w:val="647"/>
        </w:trPr>
        <w:tc>
          <w:tcPr>
            <w:tcW w:w="3596" w:type="dxa"/>
            <w:vMerge/>
            <w:tcBorders>
              <w:top w:val="nil"/>
            </w:tcBorders>
          </w:tcPr>
          <w:p w14:paraId="5120CF6E" w14:textId="77777777" w:rsidR="002636AF" w:rsidRPr="000E5CAB" w:rsidRDefault="002636AF" w:rsidP="00845307">
            <w:pPr>
              <w:rPr>
                <w:sz w:val="2"/>
                <w:szCs w:val="2"/>
                <w:lang w:val="es-ES"/>
              </w:rPr>
            </w:pPr>
          </w:p>
        </w:tc>
        <w:tc>
          <w:tcPr>
            <w:tcW w:w="5402" w:type="dxa"/>
          </w:tcPr>
          <w:p w14:paraId="5120CF6F" w14:textId="77777777" w:rsidR="002636AF" w:rsidRPr="000E5CAB" w:rsidRDefault="002636AF" w:rsidP="00845307">
            <w:pPr>
              <w:pStyle w:val="TableParagraph"/>
              <w:rPr>
                <w:sz w:val="18"/>
                <w:lang w:val="es-ES"/>
              </w:rPr>
            </w:pPr>
            <w:r w:rsidRPr="000E5CAB">
              <w:rPr>
                <w:rFonts w:eastAsia="Times New Roman" w:cs="Times"/>
                <w:color w:val="1D2228"/>
                <w:sz w:val="18"/>
                <w:szCs w:val="18"/>
                <w:lang w:val="es-ES"/>
              </w:rPr>
              <w:t>Integración Energética Regional.</w:t>
            </w:r>
          </w:p>
          <w:p w14:paraId="5120CF70" w14:textId="77777777" w:rsidR="002636AF" w:rsidRPr="000E5CAB" w:rsidRDefault="002636AF" w:rsidP="00845307">
            <w:pPr>
              <w:pStyle w:val="TableParagraph"/>
              <w:rPr>
                <w:sz w:val="18"/>
                <w:lang w:val="es-ES"/>
              </w:rPr>
            </w:pPr>
          </w:p>
        </w:tc>
      </w:tr>
      <w:tr w:rsidR="002636AF" w:rsidRPr="0088595F" w14:paraId="5120CF73" w14:textId="77777777" w:rsidTr="00845307">
        <w:trPr>
          <w:trHeight w:val="220"/>
        </w:trPr>
        <w:tc>
          <w:tcPr>
            <w:tcW w:w="8998" w:type="dxa"/>
            <w:gridSpan w:val="2"/>
          </w:tcPr>
          <w:p w14:paraId="5120CF72" w14:textId="77777777" w:rsidR="002636AF" w:rsidRPr="000E5CAB" w:rsidRDefault="002636AF" w:rsidP="00845307">
            <w:pPr>
              <w:pStyle w:val="TableParagraph"/>
              <w:spacing w:before="2" w:line="199" w:lineRule="exact"/>
              <w:rPr>
                <w:sz w:val="18"/>
                <w:lang w:val="es-ES"/>
              </w:rPr>
            </w:pPr>
            <w:r w:rsidRPr="000E5CAB">
              <w:rPr>
                <w:rFonts w:eastAsia="Times New Roman" w:cs="Times"/>
                <w:color w:val="1D2228"/>
                <w:sz w:val="18"/>
                <w:szCs w:val="18"/>
                <w:lang w:val="es-ES"/>
              </w:rPr>
              <w:t>Minimizar los impactos ambientales y sociales de los proyectos energéticos, así como los impactos que genera el cambio climático.</w:t>
            </w:r>
          </w:p>
        </w:tc>
      </w:tr>
    </w:tbl>
    <w:p w14:paraId="5120CF74" w14:textId="77777777" w:rsidR="002636AF" w:rsidRPr="000E5CAB" w:rsidRDefault="002636AF" w:rsidP="002636AF">
      <w:pPr>
        <w:pStyle w:val="Textoindependiente"/>
        <w:rPr>
          <w:sz w:val="20"/>
          <w:lang w:val="es-ES"/>
        </w:rPr>
      </w:pPr>
    </w:p>
    <w:p w14:paraId="5120CF75" w14:textId="77777777" w:rsidR="002636AF" w:rsidRPr="000E5CAB" w:rsidRDefault="002636AF" w:rsidP="002636AF">
      <w:pPr>
        <w:pStyle w:val="Textoindependiente"/>
        <w:spacing w:before="4"/>
        <w:rPr>
          <w:sz w:val="28"/>
          <w:lang w:val="es-ES"/>
        </w:rPr>
      </w:pPr>
    </w:p>
    <w:p w14:paraId="5120CF76" w14:textId="77777777" w:rsidR="002636AF" w:rsidRPr="000E5CAB" w:rsidRDefault="002636AF" w:rsidP="00E42885">
      <w:pPr>
        <w:pStyle w:val="Ttulo1"/>
        <w:numPr>
          <w:ilvl w:val="0"/>
          <w:numId w:val="1"/>
        </w:numPr>
        <w:tabs>
          <w:tab w:val="left" w:pos="-142"/>
        </w:tabs>
        <w:spacing w:before="35" w:after="0" w:line="391" w:lineRule="exact"/>
        <w:ind w:left="-142" w:right="-423" w:firstLine="0"/>
        <w:rPr>
          <w:lang w:val="es-ES"/>
        </w:rPr>
      </w:pPr>
      <w:bookmarkStart w:id="52" w:name="_bookmark34"/>
      <w:bookmarkStart w:id="53" w:name="_Toc45559124"/>
      <w:bookmarkEnd w:id="52"/>
      <w:r w:rsidRPr="000E5CAB">
        <w:rPr>
          <w:color w:val="2D74B5"/>
          <w:lang w:val="es-ES"/>
        </w:rPr>
        <w:t>Financiación Climática</w:t>
      </w:r>
      <w:bookmarkEnd w:id="53"/>
    </w:p>
    <w:p w14:paraId="5120CF77" w14:textId="77777777" w:rsidR="00E42885" w:rsidRPr="000E5CAB" w:rsidRDefault="002636AF" w:rsidP="00E42885">
      <w:pPr>
        <w:pStyle w:val="Textoindependiente"/>
        <w:tabs>
          <w:tab w:val="left" w:pos="-142"/>
        </w:tabs>
        <w:ind w:left="-142" w:right="-423"/>
        <w:jc w:val="both"/>
        <w:rPr>
          <w:rFonts w:eastAsia="Times New Roman" w:cs="Times"/>
          <w:color w:val="1D2228"/>
          <w:lang w:val="es-ES"/>
        </w:rPr>
      </w:pPr>
      <w:r w:rsidRPr="000E5CAB">
        <w:rPr>
          <w:lang w:val="es-ES"/>
        </w:rPr>
        <w:t xml:space="preserve">El informe CPEIR </w:t>
      </w:r>
      <w:r w:rsidRPr="000E5CAB">
        <w:rPr>
          <w:rFonts w:eastAsia="Times New Roman" w:cs="Times"/>
          <w:color w:val="1D2228"/>
          <w:lang w:val="es-ES"/>
        </w:rPr>
        <w:t>proporciona una visión general útil del estado de la financiación climática en El Salvador</w:t>
      </w:r>
      <w:r w:rsidRPr="000E5CAB">
        <w:rPr>
          <w:lang w:val="es-ES"/>
        </w:rPr>
        <w:t>.</w:t>
      </w:r>
      <w:r w:rsidRPr="000E5CAB">
        <w:rPr>
          <w:rStyle w:val="Refdenotaalpie"/>
          <w:lang w:val="es-ES"/>
        </w:rPr>
        <w:footnoteReference w:id="46"/>
      </w:r>
      <w:r w:rsidRPr="000E5CAB">
        <w:rPr>
          <w:lang w:val="es-ES"/>
        </w:rPr>
        <w:t xml:space="preserve"> </w:t>
      </w:r>
      <w:r w:rsidRPr="000E5CAB">
        <w:rPr>
          <w:rFonts w:eastAsia="Times New Roman" w:cs="Times"/>
          <w:color w:val="1D2228"/>
          <w:lang w:val="es-ES"/>
        </w:rPr>
        <w:t>Destaca la falta actual de una estructura articulada para vincular las necesidades de financiación con las fuentes internacionales de financiación climática. La creación de dicha estructura debería ser una prioridad de la política nacional de cambio climático.</w:t>
      </w:r>
    </w:p>
    <w:p w14:paraId="5120CF78" w14:textId="77777777" w:rsidR="00E42885" w:rsidRPr="000E5CAB" w:rsidRDefault="002636AF" w:rsidP="00E42885">
      <w:pPr>
        <w:pStyle w:val="Textoindependiente"/>
        <w:tabs>
          <w:tab w:val="left" w:pos="-142"/>
        </w:tabs>
        <w:ind w:left="-142" w:right="-423"/>
        <w:jc w:val="both"/>
        <w:rPr>
          <w:rFonts w:eastAsia="Times New Roman" w:cs="Times"/>
          <w:color w:val="1D2228"/>
          <w:lang w:val="es-ES"/>
        </w:rPr>
      </w:pPr>
      <w:r w:rsidRPr="000E5CAB">
        <w:rPr>
          <w:rFonts w:eastAsia="Times New Roman" w:cs="Times"/>
          <w:color w:val="1D2228"/>
          <w:lang w:val="es-ES"/>
        </w:rPr>
        <w:t>Entre 2012 y 2014, el Viceministerio de Cooperación al Desarrollo (parte de RREE), SETEPLAN y el MARN dirigieron las actividades del Comité Interinstitucional de Financiamiento para el Cambio Climático. Su tarea era desarrollar instrumentos de política de acceso a fondos para reducir vulnerabilidades e implementar medidas de adaptación. El Gabinete de Sustentabilidad Ambiental y Vulnerabilidad tiene como objetivo una estructura para la financiación climática en línea con sus competencias como parte del Órgano Ejecutivo.</w:t>
      </w:r>
    </w:p>
    <w:p w14:paraId="5120CF79" w14:textId="77777777" w:rsidR="00E42885" w:rsidRPr="000E5CAB" w:rsidRDefault="002636AF" w:rsidP="00E42885">
      <w:pPr>
        <w:pStyle w:val="Textoindependiente"/>
        <w:tabs>
          <w:tab w:val="left" w:pos="-142"/>
        </w:tabs>
        <w:ind w:left="-142" w:right="-423"/>
        <w:jc w:val="both"/>
        <w:rPr>
          <w:lang w:val="es-ES"/>
        </w:rPr>
      </w:pPr>
      <w:r w:rsidRPr="000E5CAB">
        <w:rPr>
          <w:rFonts w:eastAsia="Times New Roman" w:cs="Times"/>
          <w:color w:val="1D2228"/>
          <w:lang w:val="es-ES"/>
        </w:rPr>
        <w:t>En septiembre de 2014, el Viceministerio de Cooperación para el Desarrollo fue designado como la Autoridad Nacional Designada para el Fondo Verde del Clima (GCF, por su sigla en inglés). Desde entonces, FONAES ha sido nominado como Entidad Implementadora Nacional (NIE) para el GCF, seguido en 2016 por el Fondo de Inversión Social para el Desarrollo Local (FISDL) y el Banco de Desarrollo de El Salvador (BANDESAL). De acuerdo con esto, se ha comenzado a construir las capacidades fiduciarias y de gestión necesarias para cumplir con los criterios de acreditación del GCF, incluyendo el cumplimiento de las salvaguardas sociales y ambientales, gestión y la gestión de riesgos. Se brinda apoyo bajo el Programa de Preparación del GCF implementado por PNUD/PNUMA/WRI. El Salvador ejecutará los fondos directamente a través de la Secretaría Técnica del Financiamiento Externo (SETEFE)</w:t>
      </w:r>
      <w:r w:rsidRPr="000E5CAB">
        <w:rPr>
          <w:lang w:val="es-ES"/>
        </w:rPr>
        <w:t>.</w:t>
      </w:r>
    </w:p>
    <w:p w14:paraId="5120CF7A" w14:textId="77777777" w:rsidR="002636AF" w:rsidRDefault="002636AF" w:rsidP="00E42885">
      <w:pPr>
        <w:pStyle w:val="Textoindependiente"/>
        <w:tabs>
          <w:tab w:val="left" w:pos="-142"/>
        </w:tabs>
        <w:ind w:left="-142" w:right="-423"/>
        <w:jc w:val="both"/>
        <w:rPr>
          <w:lang w:val="es-ES"/>
        </w:rPr>
      </w:pPr>
      <w:r w:rsidRPr="000E5CAB">
        <w:rPr>
          <w:rFonts w:eastAsia="Times New Roman" w:cs="Times"/>
          <w:color w:val="1D2228"/>
          <w:lang w:val="es-ES"/>
        </w:rPr>
        <w:t xml:space="preserve">Una barrera importante es la falta de experiencia en El Salvador para combinar recursos de instituciones financieras públicas y privadas. De manera similar, los asocios público-privados para desarrollar y operar infraestructura y servicios de bajas emisiones siguen siendo una novedad. Esto requeriría una modernización de la ley de bancos, reglas fiduciarias, fianzas y garantías. </w:t>
      </w:r>
      <w:proofErr w:type="gramStart"/>
      <w:r w:rsidRPr="000E5CAB">
        <w:rPr>
          <w:rFonts w:eastAsia="Times New Roman" w:cs="Times"/>
          <w:color w:val="1D2228"/>
          <w:lang w:val="es-ES"/>
        </w:rPr>
        <w:t>Igualmente</w:t>
      </w:r>
      <w:proofErr w:type="gramEnd"/>
      <w:r w:rsidRPr="000E5CAB">
        <w:rPr>
          <w:rFonts w:eastAsia="Times New Roman" w:cs="Times"/>
          <w:color w:val="1D2228"/>
          <w:lang w:val="es-ES"/>
        </w:rPr>
        <w:t xml:space="preserve"> importante, los sectores público y privado carecen de las habilidades para generar una cartera de propuestas de financiación por parte de financiadores climáticos, lo cual ya se evidenció en el marco </w:t>
      </w:r>
      <w:r w:rsidRPr="000E5CAB">
        <w:rPr>
          <w:rFonts w:eastAsia="Times New Roman" w:cs="Times"/>
          <w:color w:val="1D2228"/>
          <w:lang w:val="es-ES"/>
        </w:rPr>
        <w:lastRenderedPageBreak/>
        <w:t>del CDM. El PNCC necesitaría abordar estas barreras a través de acciones específicas</w:t>
      </w:r>
      <w:r w:rsidRPr="000E5CAB">
        <w:rPr>
          <w:lang w:val="es-ES"/>
        </w:rPr>
        <w:t>.</w:t>
      </w:r>
    </w:p>
    <w:p w14:paraId="5120CF7B" w14:textId="77777777" w:rsidR="0039355B" w:rsidRPr="000E5CAB" w:rsidRDefault="0039355B" w:rsidP="00E42885">
      <w:pPr>
        <w:pStyle w:val="Textoindependiente"/>
        <w:tabs>
          <w:tab w:val="left" w:pos="-142"/>
        </w:tabs>
        <w:ind w:left="-142" w:right="-423"/>
        <w:jc w:val="both"/>
        <w:rPr>
          <w:lang w:val="es-ES"/>
        </w:rPr>
      </w:pPr>
    </w:p>
    <w:p w14:paraId="5120CF7C" w14:textId="77777777" w:rsidR="002636AF" w:rsidRPr="000E5CAB" w:rsidRDefault="002636AF" w:rsidP="002636AF">
      <w:pPr>
        <w:pStyle w:val="Ttulo1"/>
        <w:numPr>
          <w:ilvl w:val="0"/>
          <w:numId w:val="1"/>
        </w:numPr>
        <w:tabs>
          <w:tab w:val="left" w:pos="532"/>
          <w:tab w:val="left" w:pos="533"/>
        </w:tabs>
        <w:spacing w:before="0" w:after="0" w:line="391" w:lineRule="exact"/>
        <w:ind w:left="532" w:hanging="433"/>
        <w:rPr>
          <w:lang w:val="es-ES"/>
        </w:rPr>
      </w:pPr>
      <w:bookmarkStart w:id="54" w:name="_bookmark35"/>
      <w:bookmarkStart w:id="55" w:name="_Toc45559125"/>
      <w:bookmarkEnd w:id="54"/>
      <w:r w:rsidRPr="000E5CAB">
        <w:rPr>
          <w:color w:val="2D74B5"/>
          <w:lang w:val="es-ES"/>
        </w:rPr>
        <w:t>Conclusiones y</w:t>
      </w:r>
      <w:r w:rsidRPr="000E5CAB">
        <w:rPr>
          <w:color w:val="2D74B5"/>
          <w:spacing w:val="-1"/>
          <w:lang w:val="es-ES"/>
        </w:rPr>
        <w:t xml:space="preserve"> </w:t>
      </w:r>
      <w:r w:rsidRPr="000E5CAB">
        <w:rPr>
          <w:color w:val="2D74B5"/>
          <w:lang w:val="es-ES"/>
        </w:rPr>
        <w:t>Análisis</w:t>
      </w:r>
      <w:bookmarkEnd w:id="55"/>
    </w:p>
    <w:p w14:paraId="5120CF7D" w14:textId="77777777" w:rsidR="002636AF" w:rsidRPr="000E5CAB" w:rsidRDefault="002636AF" w:rsidP="002636AF">
      <w:pPr>
        <w:pStyle w:val="Prrafodelista"/>
        <w:numPr>
          <w:ilvl w:val="0"/>
          <w:numId w:val="26"/>
        </w:numPr>
        <w:tabs>
          <w:tab w:val="left" w:pos="331"/>
        </w:tabs>
        <w:ind w:right="112" w:firstLine="0"/>
        <w:rPr>
          <w:lang w:val="es-ES"/>
        </w:rPr>
      </w:pPr>
      <w:r w:rsidRPr="000E5CAB">
        <w:rPr>
          <w:lang w:val="es-ES"/>
        </w:rPr>
        <w:t xml:space="preserve">El Estado y los Municipios son los únicos dos niveles políticos y de gobierno en el país. Las municipalidades se pueden asociar en grupos para la implementación de una o más tareas de </w:t>
      </w:r>
      <w:proofErr w:type="gramStart"/>
      <w:r w:rsidRPr="000E5CAB">
        <w:rPr>
          <w:lang w:val="es-ES"/>
        </w:rPr>
        <w:t>gobernanza</w:t>
      </w:r>
      <w:proofErr w:type="gramEnd"/>
      <w:r w:rsidRPr="000E5CAB">
        <w:rPr>
          <w:lang w:val="es-ES"/>
        </w:rPr>
        <w:t xml:space="preserve"> pero esto debe suceder de manera voluntaria. La política de alto nivel y la toma de decisiones es a través de SETEPLAN y el </w:t>
      </w:r>
      <w:r w:rsidRPr="000E5CAB">
        <w:rPr>
          <w:i/>
          <w:lang w:val="es-ES"/>
        </w:rPr>
        <w:t>Gabinete de Sustentabilidad Ambiental y Vulnerabilidad</w:t>
      </w:r>
      <w:r w:rsidRPr="000E5CAB">
        <w:rPr>
          <w:lang w:val="es-ES"/>
        </w:rPr>
        <w:t xml:space="preserve">. </w:t>
      </w:r>
      <w:r w:rsidRPr="000E5CAB">
        <w:rPr>
          <w:rFonts w:eastAsia="Times New Roman" w:cs="Times"/>
          <w:color w:val="1D2228"/>
          <w:lang w:val="es-ES"/>
        </w:rPr>
        <w:t>MIGOBDT es miembro de varios comités relevantes para el desarrollo territorial sostenible. Otro actor en este nivel es la Dirección General de Transformación del Estado (DGTE)</w:t>
      </w:r>
      <w:r w:rsidRPr="000E5CAB">
        <w:rPr>
          <w:lang w:val="es-ES"/>
        </w:rPr>
        <w:t>.</w:t>
      </w:r>
    </w:p>
    <w:p w14:paraId="5120CF7E" w14:textId="77777777" w:rsidR="002636AF" w:rsidRPr="000E5CAB" w:rsidRDefault="002636AF" w:rsidP="002636AF">
      <w:pPr>
        <w:pStyle w:val="Prrafodelista"/>
        <w:numPr>
          <w:ilvl w:val="0"/>
          <w:numId w:val="26"/>
        </w:numPr>
        <w:tabs>
          <w:tab w:val="left" w:pos="319"/>
        </w:tabs>
        <w:spacing w:before="61"/>
        <w:ind w:right="115" w:firstLine="0"/>
        <w:rPr>
          <w:lang w:val="es-ES"/>
        </w:rPr>
      </w:pPr>
      <w:r w:rsidRPr="000E5CAB">
        <w:rPr>
          <w:rFonts w:eastAsia="Times New Roman" w:cs="Times"/>
          <w:color w:val="1D2228"/>
          <w:lang w:val="es-ES"/>
        </w:rPr>
        <w:t>Como muchos observaron, El Salvador está inmerso en un proceso de maduración de sus instituciones; este proceso está lejos de completarse. Los documentos de política anteriores</w:t>
      </w:r>
      <w:r w:rsidRPr="000E5CAB">
        <w:rPr>
          <w:rStyle w:val="Refdenotaalpie"/>
          <w:rFonts w:eastAsia="Times New Roman" w:cs="Times"/>
          <w:color w:val="1D2228"/>
          <w:lang w:val="es-ES"/>
        </w:rPr>
        <w:footnoteReference w:id="47"/>
      </w:r>
      <w:r w:rsidRPr="000E5CAB">
        <w:rPr>
          <w:lang w:val="es-ES"/>
        </w:rPr>
        <w:t xml:space="preserve"> </w:t>
      </w:r>
      <w:r w:rsidRPr="000E5CAB">
        <w:rPr>
          <w:rFonts w:eastAsia="Times New Roman" w:cs="Times"/>
          <w:color w:val="1D2228"/>
          <w:lang w:val="es-ES"/>
        </w:rPr>
        <w:t>destacan la confusión con respecto a la descentralización versus la desconcentración del Estado. El PQD 2014-2019 expresa la necesidad de “reinventar” la administración pública en un esfuerzo por hacerla más efectiva. Si bien la intención es empoderar a los municipios, las disposiciones de la Ley de Ordenamiento y Desarrollo Territorial (LODT, 2011) tienden a centralizar aún más los procesos de toma de decisiones y aprobación</w:t>
      </w:r>
      <w:r w:rsidRPr="000E5CAB">
        <w:rPr>
          <w:lang w:val="es-ES"/>
        </w:rPr>
        <w:t>.</w:t>
      </w:r>
    </w:p>
    <w:p w14:paraId="5120CF7F" w14:textId="77777777" w:rsidR="002636AF" w:rsidRPr="000E5CAB" w:rsidRDefault="002636AF" w:rsidP="002636AF">
      <w:pPr>
        <w:pStyle w:val="Prrafodelista"/>
        <w:numPr>
          <w:ilvl w:val="0"/>
          <w:numId w:val="26"/>
        </w:numPr>
        <w:tabs>
          <w:tab w:val="left" w:pos="333"/>
        </w:tabs>
        <w:spacing w:before="59"/>
        <w:ind w:right="112" w:firstLine="0"/>
        <w:rPr>
          <w:lang w:val="es-ES"/>
        </w:rPr>
      </w:pPr>
      <w:r w:rsidRPr="000E5CAB">
        <w:rPr>
          <w:rFonts w:eastAsia="Times New Roman" w:cs="Times"/>
          <w:color w:val="1D2228"/>
          <w:lang w:val="es-ES"/>
        </w:rPr>
        <w:t>El marco legal nacional para proteger el medio ambiente es un logro relativamente reciente. La implementación de la legislación ambiental depende en gran medida de la financiación internacional (de los donantes) y la asistencia técnica, ya que los recursos fiscales son insuficientes. Las obligaciones de informar bajo la CMNUCC se producen con un retraso considerable. El problema subyacente es la falta general de recursos y de capacidad humana calificada dentro de la administración pública. No existe una estrategia para hacer que la legislación ambiental sea financieramente sostenible a largo plazo</w:t>
      </w:r>
      <w:r w:rsidRPr="000E5CAB">
        <w:rPr>
          <w:lang w:val="es-ES"/>
        </w:rPr>
        <w:t>.</w:t>
      </w:r>
    </w:p>
    <w:p w14:paraId="5120CF80" w14:textId="77777777" w:rsidR="002636AF" w:rsidRPr="000E5CAB" w:rsidRDefault="002636AF" w:rsidP="002636AF">
      <w:pPr>
        <w:pStyle w:val="Prrafodelista"/>
        <w:numPr>
          <w:ilvl w:val="0"/>
          <w:numId w:val="26"/>
        </w:numPr>
        <w:tabs>
          <w:tab w:val="left" w:pos="319"/>
        </w:tabs>
        <w:spacing w:before="60"/>
        <w:ind w:right="113" w:firstLine="0"/>
        <w:rPr>
          <w:lang w:val="es-ES"/>
        </w:rPr>
      </w:pPr>
      <w:r w:rsidRPr="000E5CAB">
        <w:rPr>
          <w:rFonts w:eastAsia="Times New Roman" w:cs="Times"/>
          <w:color w:val="1D2228"/>
          <w:lang w:val="es-ES"/>
        </w:rPr>
        <w:t>Los objetivos establecidos en los documentos y planes de políticas tienden a ser demasiado optimistas y los plazos rara vez se cumplen. Ejemplos son el PNCC y la NDC (MARN); el Esquema Director y la Política de Movilidad Urbana (OPAMMS). La complejidad de los procesos subyacentes se subestima y las barreras no se entienden ni se consideran suficientemente. En consecuencia, los instrumentos legales no se implementan</w:t>
      </w:r>
      <w:r w:rsidR="0039355B">
        <w:rPr>
          <w:rFonts w:eastAsia="Times New Roman" w:cs="Times"/>
          <w:color w:val="1D2228"/>
          <w:lang w:val="es-ES"/>
        </w:rPr>
        <w:t xml:space="preserve"> o</w:t>
      </w:r>
      <w:r w:rsidRPr="000E5CAB">
        <w:rPr>
          <w:rFonts w:eastAsia="Times New Roman" w:cs="Times"/>
          <w:color w:val="1D2228"/>
          <w:lang w:val="es-ES"/>
        </w:rPr>
        <w:t xml:space="preserve"> solo se implementan parcialmente, sin más consecuencias. Además, la legislación parece no someterse a una evaluación en términos de relevancia, efectividad y eficiencia</w:t>
      </w:r>
      <w:r w:rsidRPr="000E5CAB">
        <w:rPr>
          <w:lang w:val="es-ES"/>
        </w:rPr>
        <w:t>.</w:t>
      </w:r>
    </w:p>
    <w:p w14:paraId="5120CF81" w14:textId="77777777" w:rsidR="002636AF" w:rsidRPr="000E5CAB" w:rsidRDefault="002636AF" w:rsidP="002636AF">
      <w:pPr>
        <w:pStyle w:val="Prrafodelista"/>
        <w:numPr>
          <w:ilvl w:val="0"/>
          <w:numId w:val="26"/>
        </w:numPr>
        <w:tabs>
          <w:tab w:val="left" w:pos="343"/>
        </w:tabs>
        <w:spacing w:before="62"/>
        <w:ind w:right="112" w:firstLine="0"/>
        <w:rPr>
          <w:lang w:val="es-ES"/>
        </w:rPr>
      </w:pPr>
      <w:r w:rsidRPr="000E5CAB">
        <w:rPr>
          <w:rFonts w:eastAsia="Times New Roman" w:cs="Times"/>
          <w:color w:val="1D2228"/>
          <w:lang w:val="es-ES"/>
        </w:rPr>
        <w:t>La falta de mandatos y competencias adecuadas se menciona repetidamente como una barrera clave, por ejemplo, en relación con la movilidad en el AMSS.</w:t>
      </w:r>
      <w:r w:rsidR="00AE04A7">
        <w:rPr>
          <w:rFonts w:eastAsia="Times New Roman" w:cs="Times"/>
          <w:color w:val="1D2228"/>
          <w:lang w:val="es-ES"/>
        </w:rPr>
        <w:t xml:space="preserve"> El</w:t>
      </w:r>
      <w:r w:rsidRPr="000E5CAB">
        <w:rPr>
          <w:rFonts w:eastAsia="Times New Roman" w:cs="Times"/>
          <w:color w:val="1D2228"/>
          <w:lang w:val="es-ES"/>
        </w:rPr>
        <w:t xml:space="preserve"> COAMSS se esfuerza en la transferencia de competencias de</w:t>
      </w:r>
      <w:r w:rsidR="00AE04A7">
        <w:rPr>
          <w:rFonts w:eastAsia="Times New Roman" w:cs="Times"/>
          <w:color w:val="1D2228"/>
          <w:lang w:val="es-ES"/>
        </w:rPr>
        <w:t>l</w:t>
      </w:r>
      <w:r w:rsidRPr="000E5CAB">
        <w:rPr>
          <w:rFonts w:eastAsia="Times New Roman" w:cs="Times"/>
          <w:color w:val="1D2228"/>
          <w:lang w:val="es-ES"/>
        </w:rPr>
        <w:t xml:space="preserve"> VMT hacia una Autoridad de Transporte Municipal, pero puede haber soluciones alternativas. De hecho,</w:t>
      </w:r>
      <w:r w:rsidR="00AE04A7">
        <w:rPr>
          <w:rFonts w:eastAsia="Times New Roman" w:cs="Times"/>
          <w:color w:val="1D2228"/>
          <w:lang w:val="es-ES"/>
        </w:rPr>
        <w:t xml:space="preserve"> el</w:t>
      </w:r>
      <w:r w:rsidRPr="000E5CAB">
        <w:rPr>
          <w:rFonts w:eastAsia="Times New Roman" w:cs="Times"/>
          <w:color w:val="1D2228"/>
          <w:lang w:val="es-ES"/>
        </w:rPr>
        <w:t xml:space="preserve"> MOPTVDU busca fortalecer sus propias competencias y capacidades. Los procesos para introducir cambios en los mandatos sectoriales son políticos y pueden implicar una revisión del Reglamento del Órgano Ejecutivo. Una organización basada en el principio de subsidiariedad solo funcionará si los gobiernos de nivel inferior tienen la capacidad adecuada para realizar sus tareas. Este tipo de cuestiones deben evaluarse a nivel del Órgano Ejecutivo y la Asamblea</w:t>
      </w:r>
      <w:r w:rsidRPr="000E5CAB">
        <w:rPr>
          <w:lang w:val="es-ES"/>
        </w:rPr>
        <w:t>.</w:t>
      </w:r>
    </w:p>
    <w:p w14:paraId="5120CF82" w14:textId="77777777" w:rsidR="002636AF" w:rsidRPr="000E5CAB" w:rsidRDefault="002636AF" w:rsidP="002636AF">
      <w:pPr>
        <w:pStyle w:val="Prrafodelista"/>
        <w:numPr>
          <w:ilvl w:val="0"/>
          <w:numId w:val="26"/>
        </w:numPr>
        <w:tabs>
          <w:tab w:val="left" w:pos="353"/>
        </w:tabs>
        <w:spacing w:before="60"/>
        <w:ind w:right="113" w:firstLine="0"/>
        <w:rPr>
          <w:lang w:val="es-ES"/>
        </w:rPr>
      </w:pPr>
      <w:r w:rsidRPr="000E5CAB">
        <w:rPr>
          <w:rFonts w:eastAsia="Times New Roman" w:cs="Times"/>
          <w:color w:val="1D2228"/>
          <w:lang w:val="es-ES"/>
        </w:rPr>
        <w:t xml:space="preserve">Los planes y arreglos institucionales actuales demuestran una necesidad continua de plataformas y comités de coordinación. Esto compensará los roles y competencias inadecuadamente articulados, tanto horizontalmente (entre sectores) como verticalmente (territorial), lo que aumenta los costos de transacción. Los procesos políticos deberían culminar en una legislación para pasar el asunto al dominio de la administración pública, pero en El Salvador la arena política es polarizada e inmadura. Existe un círculo vicioso de </w:t>
      </w:r>
      <w:r w:rsidRPr="000E5CAB">
        <w:rPr>
          <w:rFonts w:eastAsia="Times New Roman" w:cs="Times"/>
          <w:color w:val="1D2228"/>
          <w:lang w:val="es-ES"/>
        </w:rPr>
        <w:lastRenderedPageBreak/>
        <w:t xml:space="preserve">procesos políticos inconclusos, vacíos en la legislación o imposibilidad de hacer cumplir dicha ley, y la construcción continua de consensos </w:t>
      </w:r>
      <w:r w:rsidR="00AE04A7">
        <w:rPr>
          <w:rFonts w:eastAsia="Times New Roman" w:cs="Times"/>
          <w:color w:val="1D2228"/>
          <w:lang w:val="es-ES"/>
        </w:rPr>
        <w:t>posteriormente</w:t>
      </w:r>
      <w:r w:rsidRPr="000E5CAB">
        <w:rPr>
          <w:rFonts w:eastAsia="Times New Roman" w:cs="Times"/>
          <w:color w:val="1D2228"/>
          <w:lang w:val="es-ES"/>
        </w:rPr>
        <w:t xml:space="preserve">. El resultado son problemas legales como los ocurridos con </w:t>
      </w:r>
      <w:r w:rsidR="00AE04A7">
        <w:rPr>
          <w:rFonts w:eastAsia="Times New Roman" w:cs="Times"/>
          <w:color w:val="1D2228"/>
          <w:lang w:val="es-ES"/>
        </w:rPr>
        <w:t xml:space="preserve">el </w:t>
      </w:r>
      <w:r w:rsidRPr="000E5CAB">
        <w:rPr>
          <w:rFonts w:eastAsia="Times New Roman" w:cs="Times"/>
          <w:color w:val="1D2228"/>
          <w:lang w:val="es-ES"/>
        </w:rPr>
        <w:t>SITRAMSS. Este ciclo solo se puede romper mejorando la calidad de los procesos legislativos, lo que requiere un fuerte compromiso político</w:t>
      </w:r>
      <w:r w:rsidRPr="000E5CAB">
        <w:rPr>
          <w:lang w:val="es-ES"/>
        </w:rPr>
        <w:t>.</w:t>
      </w:r>
    </w:p>
    <w:p w14:paraId="5120CF83" w14:textId="77777777" w:rsidR="002636AF" w:rsidRPr="000E5CAB" w:rsidRDefault="002636AF" w:rsidP="002636AF">
      <w:pPr>
        <w:pStyle w:val="Prrafodelista"/>
        <w:numPr>
          <w:ilvl w:val="0"/>
          <w:numId w:val="26"/>
        </w:numPr>
        <w:tabs>
          <w:tab w:val="left" w:pos="370"/>
        </w:tabs>
        <w:spacing w:before="59"/>
        <w:ind w:right="112" w:firstLine="0"/>
        <w:rPr>
          <w:lang w:val="es-ES"/>
        </w:rPr>
      </w:pPr>
      <w:r w:rsidRPr="000E5CAB">
        <w:rPr>
          <w:rFonts w:eastAsia="Times New Roman" w:cs="Times"/>
          <w:color w:val="1D2228"/>
          <w:lang w:val="es-ES"/>
        </w:rPr>
        <w:t>Es ampliamente reconocido que el conocimiento y las habilidades disponibles son insuficientes en todos los niveles para implementar con éxito las actividades de mitigación y adaptación. La gestión de recursos humanos es un gran desafío, ya que es difícil retener personal calificado en el servicio público. También parece haber duplicación de esfuerzos en la planificación y diseño de infraestructura (OPAMSS y MOPTVDU). La coordinación interna y la gestión de los organismos de la administración pública deben fortalecerse para permitir un uso más efectivo del personal y los recursos disponibles</w:t>
      </w:r>
      <w:r w:rsidRPr="000E5CAB">
        <w:rPr>
          <w:lang w:val="es-ES"/>
        </w:rPr>
        <w:t>.</w:t>
      </w:r>
    </w:p>
    <w:p w14:paraId="5120CF84" w14:textId="77777777" w:rsidR="002636AF" w:rsidRPr="000E5CAB" w:rsidRDefault="002636AF" w:rsidP="002636AF">
      <w:pPr>
        <w:pStyle w:val="Prrafodelista"/>
        <w:numPr>
          <w:ilvl w:val="0"/>
          <w:numId w:val="26"/>
        </w:numPr>
        <w:tabs>
          <w:tab w:val="left" w:pos="331"/>
        </w:tabs>
        <w:spacing w:before="38"/>
        <w:ind w:right="117" w:firstLine="0"/>
        <w:rPr>
          <w:lang w:val="es-ES"/>
        </w:rPr>
      </w:pPr>
      <w:r w:rsidRPr="000E5CAB">
        <w:rPr>
          <w:rFonts w:eastAsia="Times New Roman" w:cs="Times"/>
          <w:color w:val="1D2228"/>
          <w:lang w:val="es-ES"/>
        </w:rPr>
        <w:t>Parece que no existe un modelo explícito de gestión y negocio para la recopilación de datos espaciales y la entrega de productos y servicios digitales. La consolidación y el análisis de los datos espaciales están dispersos y los datos recopilados por el Observatorio Ambiental podrían encontrar una aplicación mucho más amplia. Un enfoque orientado al servicio podría proporcionar una base para la recuperación de costos y la sostenibilidad a largo plazo de las instituciones críticas para el desarrollo sostenible</w:t>
      </w:r>
      <w:r w:rsidRPr="000E5CAB">
        <w:rPr>
          <w:lang w:val="es-ES"/>
        </w:rPr>
        <w:t>.</w:t>
      </w:r>
    </w:p>
    <w:p w14:paraId="5120CF85" w14:textId="77777777" w:rsidR="002636AF" w:rsidRPr="000E5CAB" w:rsidRDefault="002636AF" w:rsidP="002636AF">
      <w:pPr>
        <w:pStyle w:val="Prrafodelista"/>
        <w:numPr>
          <w:ilvl w:val="0"/>
          <w:numId w:val="26"/>
        </w:numPr>
        <w:tabs>
          <w:tab w:val="left" w:pos="350"/>
        </w:tabs>
        <w:spacing w:before="61"/>
        <w:ind w:right="112" w:firstLine="0"/>
        <w:rPr>
          <w:lang w:val="es-ES"/>
        </w:rPr>
      </w:pPr>
      <w:r w:rsidRPr="000E5CAB">
        <w:rPr>
          <w:rFonts w:eastAsia="Times New Roman" w:cs="Times"/>
          <w:color w:val="1D2228"/>
          <w:lang w:val="es-ES"/>
        </w:rPr>
        <w:t>Existe una notable tensión entre la formulación centralizada de políticas y el deseo de un gobierno descentralizado y un desarrollo más equitativo en todos los territorios. La mayoría de los documentos de política (PQD, PNODT) no identifican un mecanismo para vincular los niveles central y local. Si bien el Gobierno central tiene una capacidad limitada para abarcar todo el territorio, las estructuras sociales y de gob</w:t>
      </w:r>
      <w:r w:rsidR="00670040">
        <w:rPr>
          <w:rFonts w:eastAsia="Times New Roman" w:cs="Times"/>
          <w:color w:val="1D2228"/>
          <w:lang w:val="es-ES"/>
        </w:rPr>
        <w:t>ernanza</w:t>
      </w:r>
      <w:r w:rsidRPr="000E5CAB">
        <w:rPr>
          <w:rFonts w:eastAsia="Times New Roman" w:cs="Times"/>
          <w:color w:val="1D2228"/>
          <w:lang w:val="es-ES"/>
        </w:rPr>
        <w:t xml:space="preserve"> de nivel inferior son débiles, lo que está directamente relacionado con la (baja) actividad económica en los territorios y los presupuestos (bajos) disponibles para los gobiernos locales. El sistema económico nacional todavía tiene un legado de estructuras coloniales exacerbadas por años de conflicto y migración interna</w:t>
      </w:r>
      <w:r w:rsidRPr="000E5CAB">
        <w:rPr>
          <w:lang w:val="es-ES"/>
        </w:rPr>
        <w:t>.</w:t>
      </w:r>
    </w:p>
    <w:p w14:paraId="5120CF86" w14:textId="77777777" w:rsidR="002636AF" w:rsidRPr="000E5CAB" w:rsidRDefault="002636AF" w:rsidP="002636AF">
      <w:pPr>
        <w:pStyle w:val="Prrafodelista"/>
        <w:numPr>
          <w:ilvl w:val="0"/>
          <w:numId w:val="26"/>
        </w:numPr>
        <w:tabs>
          <w:tab w:val="left" w:pos="430"/>
        </w:tabs>
        <w:spacing w:before="59"/>
        <w:ind w:right="112" w:firstLine="0"/>
        <w:rPr>
          <w:lang w:val="es-ES"/>
        </w:rPr>
      </w:pPr>
      <w:r w:rsidRPr="000E5CAB">
        <w:rPr>
          <w:rFonts w:eastAsia="Times New Roman" w:cs="Times"/>
          <w:color w:val="1D2228"/>
          <w:lang w:val="es-ES"/>
        </w:rPr>
        <w:t xml:space="preserve">Los programas y planes tienden a centrarse en la justificación (el por qué) a menudo inspirada en tendencias o ejemplos en otros lugares. Se establecen estrategias y objetivos, pero no se desarrolla una teoría real del cambio. Los desafíos se </w:t>
      </w:r>
      <w:proofErr w:type="gramStart"/>
      <w:r w:rsidRPr="000E5CAB">
        <w:rPr>
          <w:rFonts w:eastAsia="Times New Roman" w:cs="Times"/>
          <w:color w:val="1D2228"/>
          <w:lang w:val="es-ES"/>
        </w:rPr>
        <w:t>mencionan</w:t>
      </w:r>
      <w:proofErr w:type="gramEnd"/>
      <w:r w:rsidRPr="000E5CAB">
        <w:rPr>
          <w:rFonts w:eastAsia="Times New Roman" w:cs="Times"/>
          <w:color w:val="1D2228"/>
          <w:lang w:val="es-ES"/>
        </w:rPr>
        <w:t xml:space="preserve"> pero no se abordan, por lo tanto, no se crean las condiciones para los cambios a nivel sistémico (el cómo). En general, el por qué solo prepara una nueva serie de acciones principales (el qué) con un sesgo hacia el </w:t>
      </w:r>
      <w:r w:rsidR="00670040">
        <w:rPr>
          <w:rFonts w:eastAsia="Times New Roman" w:cs="Times"/>
          <w:color w:val="1D2228"/>
          <w:lang w:val="es-ES"/>
        </w:rPr>
        <w:t>“</w:t>
      </w:r>
      <w:r w:rsidRPr="000E5CAB">
        <w:rPr>
          <w:rFonts w:eastAsia="Times New Roman" w:cs="Times"/>
          <w:i/>
          <w:color w:val="1D2228"/>
          <w:lang w:val="es-ES"/>
        </w:rPr>
        <w:t>hardware</w:t>
      </w:r>
      <w:r w:rsidR="00670040">
        <w:rPr>
          <w:rFonts w:eastAsia="Times New Roman" w:cs="Times"/>
          <w:i/>
          <w:color w:val="1D2228"/>
          <w:lang w:val="es-ES"/>
        </w:rPr>
        <w:t>”</w:t>
      </w:r>
      <w:r w:rsidRPr="000E5CAB">
        <w:rPr>
          <w:rFonts w:eastAsia="Times New Roman" w:cs="Times"/>
          <w:color w:val="1D2228"/>
          <w:lang w:val="es-ES"/>
        </w:rPr>
        <w:t xml:space="preserve"> (infraestructura vial, SITRAMSS) implementado bajo un modelo de negocio habitual (en lugar de abordar el cómo mediante la definición de modelos de negocio, mejorando la eficacia de sector público, capacitación de personas y movilización de financiamiento de donantes). Esto requeriría un cambio de paradigma con respecto al diseño de políticas</w:t>
      </w:r>
      <w:r w:rsidRPr="000E5CAB">
        <w:rPr>
          <w:lang w:val="es-ES"/>
        </w:rPr>
        <w:t>.</w:t>
      </w:r>
    </w:p>
    <w:p w14:paraId="5120CF87" w14:textId="77777777" w:rsidR="002636AF" w:rsidRPr="000E5CAB" w:rsidRDefault="002636AF" w:rsidP="002636AF">
      <w:pPr>
        <w:pStyle w:val="Prrafodelista"/>
        <w:numPr>
          <w:ilvl w:val="0"/>
          <w:numId w:val="26"/>
        </w:numPr>
        <w:tabs>
          <w:tab w:val="left" w:pos="436"/>
        </w:tabs>
        <w:spacing w:before="61"/>
        <w:ind w:right="115" w:firstLine="0"/>
        <w:rPr>
          <w:lang w:val="es-ES"/>
        </w:rPr>
      </w:pPr>
      <w:r w:rsidRPr="000E5CAB">
        <w:rPr>
          <w:rFonts w:eastAsia="Times New Roman" w:cs="Times"/>
          <w:color w:val="1D2228"/>
          <w:lang w:val="es-ES"/>
        </w:rPr>
        <w:t>En lugar de complementar la falta de recursos nacionales con el apoyo de la cooperación internacional, se debe hacer un esfuerzo serio hacia un marco institucional y regulatorio más ágil, quizás moviendo el enfoque de instrumentos normativos a incentivos para fomentar la productividad y los sistemas de la sociedad civil. Además, los instrumentos jurídicos incompletos e insuficientemente estructurados dan lugar a vacíos legales y contradicciones con la legislación vigente, incluido el Código Civil y la Constitución, así como mandatos y responsabilidades poco claros</w:t>
      </w:r>
      <w:r w:rsidRPr="000E5CAB">
        <w:rPr>
          <w:lang w:val="es-ES"/>
        </w:rPr>
        <w:t>.</w:t>
      </w:r>
    </w:p>
    <w:p w14:paraId="5120CF88" w14:textId="77777777" w:rsidR="002636AF" w:rsidRPr="000E5CAB" w:rsidRDefault="002636AF" w:rsidP="002636AF">
      <w:pPr>
        <w:pStyle w:val="Prrafodelista"/>
        <w:numPr>
          <w:ilvl w:val="0"/>
          <w:numId w:val="26"/>
        </w:numPr>
        <w:tabs>
          <w:tab w:val="left" w:pos="439"/>
        </w:tabs>
        <w:spacing w:before="61"/>
        <w:ind w:right="113" w:firstLine="0"/>
        <w:rPr>
          <w:lang w:val="es-ES"/>
        </w:rPr>
        <w:sectPr w:rsidR="002636AF" w:rsidRPr="000E5CAB" w:rsidSect="00B95E1B">
          <w:footerReference w:type="default" r:id="rId16"/>
          <w:type w:val="continuous"/>
          <w:pgSz w:w="11910" w:h="16840"/>
          <w:pgMar w:top="1417" w:right="1701" w:bottom="1417" w:left="1701" w:header="0" w:footer="1003" w:gutter="0"/>
          <w:cols w:space="720"/>
        </w:sectPr>
      </w:pPr>
      <w:r w:rsidRPr="000E5CAB">
        <w:rPr>
          <w:rFonts w:eastAsia="Times New Roman" w:cs="Times"/>
          <w:color w:val="1D2228"/>
          <w:lang w:val="es-ES"/>
        </w:rPr>
        <w:t xml:space="preserve">El siguiente diagrama ofrece una representación simplificada de las funciones del Órgano Ejecutivo y la Administración Pública en relación con el AMSS con un enfoque en medio ambiente y transporte (MARN y MOPTVDU). Se entiende que los ministerios tienen un rol político (Ejecutivo) y de administración pública. Los elementos técnicos (recopilación y análisis de datos, parámetros de regulación y estándares técnicos) se encuentran actualmente en los ministerios, pero deben ubicarse a mayor distancia, sirviendo al </w:t>
      </w:r>
      <w:r w:rsidRPr="000E5CAB">
        <w:rPr>
          <w:rFonts w:eastAsia="Times New Roman" w:cs="Times"/>
          <w:color w:val="1D2228"/>
          <w:lang w:val="es-ES"/>
        </w:rPr>
        <w:lastRenderedPageBreak/>
        <w:t>Gobierno Central, los gobiernos inferiores y terceros. El Consultor alentaría a las partes interesadas gubernamentales y al PNUD a mapear los roles existentes en este diagrama como base para la discusión y exploración de sinergias y ganancias de eficiencia</w:t>
      </w:r>
      <w:r w:rsidRPr="000E5CAB">
        <w:rPr>
          <w:lang w:val="es-ES"/>
        </w:rPr>
        <w:t>.</w:t>
      </w:r>
    </w:p>
    <w:p w14:paraId="756263E6" w14:textId="09475B5B" w:rsidR="00074BCE" w:rsidRDefault="00074BCE" w:rsidP="00EC03F6">
      <w:pPr>
        <w:pStyle w:val="Textoindependiente"/>
        <w:rPr>
          <w:rFonts w:ascii="Times New Roman"/>
          <w:sz w:val="20"/>
          <w:highlight w:val="yellow"/>
          <w:lang w:val="es-ES"/>
        </w:rPr>
      </w:pPr>
      <w:r w:rsidRPr="000E5CAB">
        <w:rPr>
          <w:rFonts w:ascii="Times New Roman"/>
          <w:noProof/>
          <w:sz w:val="20"/>
          <w:lang w:val="es-ES" w:eastAsia="es-ES" w:bidi="ar-SA"/>
        </w:rPr>
        <w:lastRenderedPageBreak/>
        <w:drawing>
          <wp:inline distT="0" distB="0" distL="0" distR="0" wp14:anchorId="118861A4" wp14:editId="3816912B">
            <wp:extent cx="6921289" cy="4116581"/>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6930653" cy="4122151"/>
                    </a:xfrm>
                    <a:prstGeom prst="rect">
                      <a:avLst/>
                    </a:prstGeom>
                  </pic:spPr>
                </pic:pic>
              </a:graphicData>
            </a:graphic>
          </wp:inline>
        </w:drawing>
      </w:r>
    </w:p>
    <w:p w14:paraId="2D94F4BC" w14:textId="77777777" w:rsidR="00074BCE" w:rsidRDefault="00074BCE" w:rsidP="00EC03F6">
      <w:pPr>
        <w:pStyle w:val="Textoindependiente"/>
        <w:rPr>
          <w:rFonts w:ascii="Times New Roman"/>
          <w:sz w:val="20"/>
          <w:highlight w:val="yellow"/>
          <w:lang w:val="es-ES"/>
        </w:rPr>
      </w:pPr>
    </w:p>
    <w:p w14:paraId="5A8AF9B3" w14:textId="77777777" w:rsidR="00074BCE" w:rsidRDefault="00074BCE" w:rsidP="00EC03F6">
      <w:pPr>
        <w:pStyle w:val="Textoindependiente"/>
        <w:rPr>
          <w:rFonts w:ascii="Times New Roman"/>
          <w:sz w:val="20"/>
          <w:highlight w:val="yellow"/>
          <w:lang w:val="es-ES"/>
        </w:rPr>
      </w:pPr>
    </w:p>
    <w:p w14:paraId="57C6A8A4" w14:textId="77777777" w:rsidR="00074BCE" w:rsidRDefault="00074BCE" w:rsidP="00EC03F6">
      <w:pPr>
        <w:pStyle w:val="Textoindependiente"/>
        <w:rPr>
          <w:rFonts w:ascii="Times New Roman"/>
          <w:sz w:val="20"/>
          <w:highlight w:val="yellow"/>
          <w:lang w:val="es-ES"/>
        </w:rPr>
      </w:pPr>
    </w:p>
    <w:p w14:paraId="5120CF96" w14:textId="209A3A98" w:rsidR="00EC03F6" w:rsidRPr="000E5CAB" w:rsidRDefault="00845307" w:rsidP="00EC03F6">
      <w:pPr>
        <w:pStyle w:val="Textoindependiente"/>
        <w:rPr>
          <w:rFonts w:ascii="Times New Roman"/>
          <w:sz w:val="20"/>
          <w:lang w:val="es-ES"/>
        </w:rPr>
      </w:pPr>
      <w:r w:rsidRPr="00074BCE">
        <w:rPr>
          <w:rFonts w:ascii="Times New Roman"/>
          <w:sz w:val="20"/>
          <w:lang w:val="es-ES"/>
        </w:rPr>
        <w:t>Nota de traducci</w:t>
      </w:r>
      <w:r w:rsidRPr="00074BCE">
        <w:rPr>
          <w:rFonts w:ascii="Times New Roman"/>
          <w:sz w:val="20"/>
          <w:lang w:val="es-ES"/>
        </w:rPr>
        <w:t>ó</w:t>
      </w:r>
      <w:r w:rsidRPr="00074BCE">
        <w:rPr>
          <w:rFonts w:ascii="Times New Roman"/>
          <w:sz w:val="20"/>
          <w:lang w:val="es-ES"/>
        </w:rPr>
        <w:t>n</w:t>
      </w:r>
      <w:r w:rsidRPr="00074BCE">
        <w:rPr>
          <w:rStyle w:val="Refdenotaalpie"/>
          <w:rFonts w:ascii="Times New Roman"/>
          <w:sz w:val="20"/>
          <w:lang w:val="es-ES"/>
        </w:rPr>
        <w:footnoteReference w:id="48"/>
      </w:r>
    </w:p>
    <w:p w14:paraId="5120CF99" w14:textId="77777777" w:rsidR="00EC03F6" w:rsidRPr="000E5CAB" w:rsidRDefault="00EC03F6" w:rsidP="00EC03F6">
      <w:pPr>
        <w:rPr>
          <w:rFonts w:ascii="Times New Roman"/>
          <w:sz w:val="20"/>
          <w:lang w:val="es-ES"/>
        </w:rPr>
        <w:sectPr w:rsidR="00EC03F6" w:rsidRPr="000E5CAB" w:rsidSect="00B95E1B">
          <w:footerReference w:type="default" r:id="rId18"/>
          <w:type w:val="continuous"/>
          <w:pgSz w:w="16840" w:h="11910" w:orient="landscape"/>
          <w:pgMar w:top="1417" w:right="1701" w:bottom="1417" w:left="1701" w:header="0" w:footer="922" w:gutter="0"/>
          <w:cols w:space="720"/>
        </w:sectPr>
      </w:pPr>
    </w:p>
    <w:p w14:paraId="5120CF9A" w14:textId="1C0F5902" w:rsidR="00EC03F6" w:rsidRPr="000E5CAB" w:rsidRDefault="00074BCE" w:rsidP="00074BCE">
      <w:pPr>
        <w:pStyle w:val="Ttulo1"/>
        <w:tabs>
          <w:tab w:val="left" w:pos="532"/>
          <w:tab w:val="left" w:pos="533"/>
        </w:tabs>
        <w:spacing w:before="19" w:after="0"/>
        <w:rPr>
          <w:lang w:val="es-ES"/>
        </w:rPr>
      </w:pPr>
      <w:bookmarkStart w:id="56" w:name="_bookmark36"/>
      <w:bookmarkStart w:id="57" w:name="_Toc45559126"/>
      <w:bookmarkEnd w:id="56"/>
      <w:r>
        <w:rPr>
          <w:color w:val="2D74B5"/>
          <w:lang w:val="es-ES"/>
        </w:rPr>
        <w:lastRenderedPageBreak/>
        <w:t xml:space="preserve">9. </w:t>
      </w:r>
      <w:r w:rsidR="00EC03F6" w:rsidRPr="000E5CAB">
        <w:rPr>
          <w:color w:val="2D74B5"/>
          <w:lang w:val="es-ES"/>
        </w:rPr>
        <w:t>Anexos</w:t>
      </w:r>
      <w:bookmarkEnd w:id="57"/>
    </w:p>
    <w:p w14:paraId="5120CF9B" w14:textId="77777777" w:rsidR="00EC03F6" w:rsidRPr="000E5CAB" w:rsidRDefault="00EC03F6" w:rsidP="00EC03F6">
      <w:pPr>
        <w:pStyle w:val="Textoindependiente"/>
        <w:spacing w:before="2"/>
        <w:rPr>
          <w:rFonts w:ascii="Calibri Light"/>
          <w:sz w:val="27"/>
          <w:lang w:val="es-ES"/>
        </w:rPr>
      </w:pPr>
    </w:p>
    <w:p w14:paraId="5120CF9C" w14:textId="77777777" w:rsidR="00EC03F6" w:rsidRPr="000E5CAB" w:rsidRDefault="00EC03F6" w:rsidP="00DB7FD9">
      <w:pPr>
        <w:pStyle w:val="Ttulo2"/>
        <w:rPr>
          <w:rFonts w:ascii="Calibri" w:hAnsi="Calibri"/>
          <w:i w:val="0"/>
          <w:lang w:val="es-ES"/>
        </w:rPr>
      </w:pPr>
      <w:bookmarkStart w:id="58" w:name="_bookmark37"/>
      <w:bookmarkStart w:id="59" w:name="_Toc45559127"/>
      <w:bookmarkEnd w:id="58"/>
      <w:r w:rsidRPr="000E5CAB">
        <w:rPr>
          <w:rFonts w:ascii="Calibri" w:hAnsi="Calibri"/>
          <w:i w:val="0"/>
          <w:lang w:val="es-ES"/>
        </w:rPr>
        <w:t>Anexo A Lista de Documentos</w:t>
      </w:r>
      <w:bookmarkEnd w:id="59"/>
    </w:p>
    <w:p w14:paraId="5120CF9D" w14:textId="77777777" w:rsidR="00EC03F6" w:rsidRPr="000E5CAB" w:rsidRDefault="00EC03F6" w:rsidP="00EC03F6">
      <w:pPr>
        <w:pStyle w:val="Textoindependiente"/>
        <w:spacing w:before="8"/>
        <w:rPr>
          <w:rFonts w:ascii="Calibri Light"/>
          <w:sz w:val="26"/>
          <w:lang w:val="es-ES"/>
        </w:rPr>
      </w:pPr>
    </w:p>
    <w:p w14:paraId="5120CF9E" w14:textId="77777777" w:rsidR="00EC03F6" w:rsidRPr="000E5CAB" w:rsidRDefault="00EC03F6" w:rsidP="00EC03F6">
      <w:pPr>
        <w:pStyle w:val="Textoindependiente"/>
        <w:ind w:left="820"/>
        <w:rPr>
          <w:lang w:val="es-ES"/>
        </w:rPr>
      </w:pPr>
      <w:r w:rsidRPr="000E5CAB">
        <w:rPr>
          <w:u w:val="single"/>
          <w:lang w:val="es-ES"/>
        </w:rPr>
        <w:t>2018</w:t>
      </w:r>
    </w:p>
    <w:p w14:paraId="5120CF9F" w14:textId="77777777" w:rsidR="00EC03F6" w:rsidRPr="00EC5CB7" w:rsidRDefault="00EC03F6" w:rsidP="00EC03F6">
      <w:pPr>
        <w:pStyle w:val="Prrafodelista"/>
        <w:numPr>
          <w:ilvl w:val="0"/>
          <w:numId w:val="30"/>
        </w:numPr>
        <w:tabs>
          <w:tab w:val="left" w:pos="821"/>
        </w:tabs>
        <w:ind w:right="115"/>
      </w:pPr>
      <w:r w:rsidRPr="00EC5CB7">
        <w:t xml:space="preserve">A Review of Tools to Assess Integrated Urban GHG Mitigation Strategies Incorporating Land Use, Technology and Behavioral Changes, draft report for GPSC by Anu </w:t>
      </w:r>
      <w:proofErr w:type="spellStart"/>
      <w:r w:rsidRPr="00EC5CB7">
        <w:t>Ramaswami</w:t>
      </w:r>
      <w:proofErr w:type="spellEnd"/>
      <w:r w:rsidRPr="00EC5CB7">
        <w:t xml:space="preserve">, Andrew Fang, </w:t>
      </w:r>
      <w:proofErr w:type="spellStart"/>
      <w:r w:rsidRPr="00EC5CB7">
        <w:t>e.a.</w:t>
      </w:r>
      <w:proofErr w:type="spellEnd"/>
      <w:r w:rsidRPr="00EC5CB7">
        <w:t xml:space="preserve">, </w:t>
      </w:r>
      <w:proofErr w:type="spellStart"/>
      <w:r w:rsidRPr="00EC5CB7">
        <w:t>abril</w:t>
      </w:r>
      <w:proofErr w:type="spellEnd"/>
      <w:r w:rsidRPr="00EC5CB7">
        <w:rPr>
          <w:spacing w:val="-1"/>
        </w:rPr>
        <w:t xml:space="preserve"> de </w:t>
      </w:r>
      <w:r w:rsidRPr="00EC5CB7">
        <w:t>2018.</w:t>
      </w:r>
    </w:p>
    <w:p w14:paraId="5120CFA0" w14:textId="77777777" w:rsidR="00EC03F6" w:rsidRPr="000E5CAB" w:rsidRDefault="00EC03F6" w:rsidP="00EC03F6">
      <w:pPr>
        <w:pStyle w:val="Prrafodelista"/>
        <w:numPr>
          <w:ilvl w:val="0"/>
          <w:numId w:val="30"/>
        </w:numPr>
        <w:tabs>
          <w:tab w:val="left" w:pos="821"/>
        </w:tabs>
        <w:ind w:right="113"/>
        <w:rPr>
          <w:lang w:val="es-ES"/>
        </w:rPr>
      </w:pPr>
      <w:r w:rsidRPr="000E5CAB">
        <w:rPr>
          <w:lang w:val="es-ES"/>
        </w:rPr>
        <w:t>Estudio de Análisis del Gasto Público y la Institucionalidad para el Cambio Climático. - CPEIR, por Almeida Sánchez, M. Dolores (ed.), versión borrador</w:t>
      </w:r>
      <w:r w:rsidRPr="000E5CAB">
        <w:rPr>
          <w:spacing w:val="-11"/>
          <w:lang w:val="es-ES"/>
        </w:rPr>
        <w:t xml:space="preserve"> </w:t>
      </w:r>
      <w:r w:rsidRPr="000E5CAB">
        <w:rPr>
          <w:lang w:val="es-ES"/>
        </w:rPr>
        <w:t>2018.</w:t>
      </w:r>
    </w:p>
    <w:p w14:paraId="5120CFA1" w14:textId="77777777" w:rsidR="00EC03F6" w:rsidRPr="000E5CAB" w:rsidRDefault="00EC03F6" w:rsidP="00EC03F6">
      <w:pPr>
        <w:pStyle w:val="Prrafodelista"/>
        <w:numPr>
          <w:ilvl w:val="0"/>
          <w:numId w:val="30"/>
        </w:numPr>
        <w:tabs>
          <w:tab w:val="left" w:pos="821"/>
        </w:tabs>
        <w:ind w:right="119"/>
        <w:rPr>
          <w:lang w:val="es-ES"/>
        </w:rPr>
      </w:pPr>
      <w:r w:rsidRPr="000E5CAB">
        <w:rPr>
          <w:lang w:val="es-ES"/>
        </w:rPr>
        <w:t>Primer Reporte Bienal de Actualización (BUR) de El Salvador, Antonio Cañas, Lorena Argueta, Ernesto Durán et al., MARN</w:t>
      </w:r>
      <w:r w:rsidRPr="000E5CAB">
        <w:rPr>
          <w:spacing w:val="-7"/>
          <w:lang w:val="es-ES"/>
        </w:rPr>
        <w:t xml:space="preserve"> </w:t>
      </w:r>
      <w:r w:rsidRPr="000E5CAB">
        <w:rPr>
          <w:lang w:val="es-ES"/>
        </w:rPr>
        <w:t>(2018)</w:t>
      </w:r>
    </w:p>
    <w:p w14:paraId="5120CFA2" w14:textId="77777777" w:rsidR="00EC03F6" w:rsidRPr="000E5CAB" w:rsidRDefault="00EC03F6" w:rsidP="00EC03F6">
      <w:pPr>
        <w:pStyle w:val="Prrafodelista"/>
        <w:numPr>
          <w:ilvl w:val="0"/>
          <w:numId w:val="30"/>
        </w:numPr>
        <w:tabs>
          <w:tab w:val="left" w:pos="821"/>
        </w:tabs>
        <w:ind w:right="118"/>
        <w:rPr>
          <w:lang w:val="es-ES"/>
        </w:rPr>
      </w:pPr>
      <w:r w:rsidRPr="000E5CAB">
        <w:rPr>
          <w:lang w:val="es-ES"/>
        </w:rPr>
        <w:t>Tercera Comunicación de El Salvador, Antonio Cañas, Lorena Argueta, Ernesto Durán et al., MARN</w:t>
      </w:r>
      <w:r w:rsidRPr="000E5CAB">
        <w:rPr>
          <w:spacing w:val="-3"/>
          <w:lang w:val="es-ES"/>
        </w:rPr>
        <w:t xml:space="preserve"> </w:t>
      </w:r>
      <w:r w:rsidRPr="000E5CAB">
        <w:rPr>
          <w:lang w:val="es-ES"/>
        </w:rPr>
        <w:t>(2018).</w:t>
      </w:r>
    </w:p>
    <w:p w14:paraId="5120CFA3" w14:textId="77777777" w:rsidR="00EC03F6" w:rsidRPr="000E5CAB" w:rsidRDefault="00EC03F6" w:rsidP="00EC03F6">
      <w:pPr>
        <w:pStyle w:val="Textoindependiente"/>
        <w:rPr>
          <w:sz w:val="27"/>
          <w:lang w:val="es-ES"/>
        </w:rPr>
      </w:pPr>
    </w:p>
    <w:p w14:paraId="5120CFA4" w14:textId="77777777" w:rsidR="00EC03F6" w:rsidRPr="000E5CAB" w:rsidRDefault="00EC03F6" w:rsidP="00EC03F6">
      <w:pPr>
        <w:pStyle w:val="Textoindependiente"/>
        <w:ind w:left="820"/>
        <w:rPr>
          <w:lang w:val="es-ES"/>
        </w:rPr>
      </w:pPr>
      <w:r w:rsidRPr="000E5CAB">
        <w:rPr>
          <w:u w:val="single"/>
          <w:lang w:val="es-ES"/>
        </w:rPr>
        <w:t>2017</w:t>
      </w:r>
    </w:p>
    <w:p w14:paraId="5120CFA5" w14:textId="77777777" w:rsidR="00EC03F6" w:rsidRPr="000E5CAB" w:rsidRDefault="00EC03F6" w:rsidP="00EC03F6">
      <w:pPr>
        <w:pStyle w:val="Prrafodelista"/>
        <w:numPr>
          <w:ilvl w:val="0"/>
          <w:numId w:val="30"/>
        </w:numPr>
        <w:tabs>
          <w:tab w:val="left" w:pos="821"/>
        </w:tabs>
        <w:spacing w:before="60" w:line="267" w:lineRule="exact"/>
        <w:ind w:hanging="361"/>
        <w:rPr>
          <w:lang w:val="es-ES"/>
        </w:rPr>
      </w:pPr>
      <w:r w:rsidRPr="000E5CAB">
        <w:rPr>
          <w:lang w:val="es-ES"/>
        </w:rPr>
        <w:t xml:space="preserve">Metrobús – Movilidad sustentable, </w:t>
      </w:r>
      <w:proofErr w:type="spellStart"/>
      <w:r w:rsidRPr="000E5CAB">
        <w:rPr>
          <w:lang w:val="es-ES"/>
        </w:rPr>
        <w:t>Presentation</w:t>
      </w:r>
      <w:proofErr w:type="spellEnd"/>
      <w:r w:rsidRPr="000E5CAB">
        <w:rPr>
          <w:lang w:val="es-ES"/>
        </w:rPr>
        <w:t xml:space="preserve"> </w:t>
      </w:r>
      <w:proofErr w:type="spellStart"/>
      <w:r w:rsidRPr="000E5CAB">
        <w:rPr>
          <w:lang w:val="es-ES"/>
        </w:rPr>
        <w:t>Metrobus</w:t>
      </w:r>
      <w:proofErr w:type="spellEnd"/>
      <w:r w:rsidRPr="000E5CAB">
        <w:rPr>
          <w:lang w:val="es-ES"/>
        </w:rPr>
        <w:t xml:space="preserve"> </w:t>
      </w:r>
      <w:proofErr w:type="spellStart"/>
      <w:r w:rsidRPr="000E5CAB">
        <w:rPr>
          <w:lang w:val="es-ES"/>
        </w:rPr>
        <w:t>Mexico</w:t>
      </w:r>
      <w:proofErr w:type="spellEnd"/>
      <w:r w:rsidRPr="000E5CAB">
        <w:rPr>
          <w:lang w:val="es-ES"/>
        </w:rPr>
        <w:t xml:space="preserve"> DF, diciembre de</w:t>
      </w:r>
      <w:r w:rsidRPr="000E5CAB">
        <w:rPr>
          <w:spacing w:val="-24"/>
          <w:lang w:val="es-ES"/>
        </w:rPr>
        <w:t xml:space="preserve"> </w:t>
      </w:r>
      <w:r w:rsidRPr="000E5CAB">
        <w:rPr>
          <w:lang w:val="es-ES"/>
        </w:rPr>
        <w:t>2017.</w:t>
      </w:r>
    </w:p>
    <w:p w14:paraId="5120CFA6" w14:textId="77777777" w:rsidR="00EC03F6" w:rsidRPr="000E5CAB" w:rsidRDefault="00EC03F6" w:rsidP="00EC03F6">
      <w:pPr>
        <w:pStyle w:val="Prrafodelista"/>
        <w:numPr>
          <w:ilvl w:val="0"/>
          <w:numId w:val="30"/>
        </w:numPr>
        <w:tabs>
          <w:tab w:val="left" w:pos="821"/>
        </w:tabs>
        <w:spacing w:line="267" w:lineRule="exact"/>
        <w:ind w:hanging="361"/>
        <w:rPr>
          <w:lang w:val="es-ES"/>
        </w:rPr>
      </w:pPr>
      <w:r w:rsidRPr="000E5CAB">
        <w:rPr>
          <w:lang w:val="es-ES"/>
        </w:rPr>
        <w:t>Rendición de Cuentas 2017 – Consejo Nacional de Energía, Gobierno de El Salvador,</w:t>
      </w:r>
      <w:r w:rsidRPr="000E5CAB">
        <w:rPr>
          <w:spacing w:val="-31"/>
          <w:lang w:val="es-ES"/>
        </w:rPr>
        <w:t xml:space="preserve"> </w:t>
      </w:r>
      <w:r w:rsidRPr="000E5CAB">
        <w:rPr>
          <w:lang w:val="es-ES"/>
        </w:rPr>
        <w:t>2017.</w:t>
      </w:r>
    </w:p>
    <w:p w14:paraId="5120CFA7" w14:textId="77777777" w:rsidR="00EC03F6" w:rsidRPr="000E5CAB" w:rsidRDefault="00EC03F6" w:rsidP="00EC03F6">
      <w:pPr>
        <w:pStyle w:val="Prrafodelista"/>
        <w:numPr>
          <w:ilvl w:val="0"/>
          <w:numId w:val="30"/>
        </w:numPr>
        <w:tabs>
          <w:tab w:val="left" w:pos="821"/>
        </w:tabs>
        <w:spacing w:before="1"/>
        <w:ind w:right="115"/>
        <w:rPr>
          <w:lang w:val="es-ES"/>
        </w:rPr>
      </w:pPr>
      <w:r w:rsidRPr="000E5CAB">
        <w:rPr>
          <w:lang w:val="es-ES"/>
        </w:rPr>
        <w:t xml:space="preserve">Cómo impulsar el ciclismo urbano: recomendaciones para las instituciones de América Latina y el Caribe / Manuel Rodríguez Porcel, Ana María Pinto, Daniel Páez, Miguel Ángel Ortiz, </w:t>
      </w:r>
      <w:proofErr w:type="spellStart"/>
      <w:r w:rsidRPr="000E5CAB">
        <w:rPr>
          <w:lang w:val="es-ES"/>
        </w:rPr>
        <w:t>Jeroen</w:t>
      </w:r>
      <w:proofErr w:type="spellEnd"/>
      <w:r w:rsidRPr="000E5CAB">
        <w:rPr>
          <w:lang w:val="es-ES"/>
        </w:rPr>
        <w:t xml:space="preserve"> </w:t>
      </w:r>
      <w:proofErr w:type="spellStart"/>
      <w:r w:rsidRPr="000E5CAB">
        <w:rPr>
          <w:lang w:val="es-ES"/>
        </w:rPr>
        <w:t>Buis</w:t>
      </w:r>
      <w:proofErr w:type="spellEnd"/>
      <w:r w:rsidRPr="000E5CAB">
        <w:rPr>
          <w:lang w:val="es-ES"/>
        </w:rPr>
        <w:t>, Liliana González; editor, Juan C. Márquez, IDB-MG-477,</w:t>
      </w:r>
      <w:r w:rsidRPr="000E5CAB">
        <w:rPr>
          <w:spacing w:val="-11"/>
          <w:lang w:val="es-ES"/>
        </w:rPr>
        <w:t xml:space="preserve"> </w:t>
      </w:r>
      <w:r w:rsidRPr="000E5CAB">
        <w:rPr>
          <w:lang w:val="es-ES"/>
        </w:rPr>
        <w:t>2017.</w:t>
      </w:r>
    </w:p>
    <w:p w14:paraId="5120CFA8" w14:textId="77777777" w:rsidR="00EC03F6" w:rsidRPr="000E5CAB" w:rsidRDefault="00EC03F6" w:rsidP="00EC03F6">
      <w:pPr>
        <w:pStyle w:val="Prrafodelista"/>
        <w:numPr>
          <w:ilvl w:val="0"/>
          <w:numId w:val="30"/>
        </w:numPr>
        <w:tabs>
          <w:tab w:val="left" w:pos="821"/>
        </w:tabs>
        <w:ind w:right="114"/>
        <w:rPr>
          <w:lang w:val="es-ES"/>
        </w:rPr>
      </w:pPr>
      <w:r w:rsidRPr="000E5CAB">
        <w:rPr>
          <w:lang w:val="es-ES"/>
        </w:rPr>
        <w:t xml:space="preserve">Plan inicial de Adaptación del AMSS, Carlos Tucci, Lilliana Arrieta Quesada, </w:t>
      </w:r>
      <w:proofErr w:type="spellStart"/>
      <w:r w:rsidRPr="000E5CAB">
        <w:rPr>
          <w:lang w:val="es-ES"/>
        </w:rPr>
        <w:t>e.a</w:t>
      </w:r>
      <w:proofErr w:type="spellEnd"/>
      <w:r w:rsidRPr="000E5CAB">
        <w:rPr>
          <w:lang w:val="es-ES"/>
        </w:rPr>
        <w:t>., para COAMSS/OPAMSS, MARN, CODEMET and UNDP, diciembre</w:t>
      </w:r>
      <w:r w:rsidRPr="000E5CAB">
        <w:rPr>
          <w:spacing w:val="-13"/>
          <w:lang w:val="es-ES"/>
        </w:rPr>
        <w:t xml:space="preserve"> de </w:t>
      </w:r>
      <w:r w:rsidRPr="000E5CAB">
        <w:rPr>
          <w:lang w:val="es-ES"/>
        </w:rPr>
        <w:t>2017.</w:t>
      </w:r>
    </w:p>
    <w:p w14:paraId="5120CFA9" w14:textId="77777777" w:rsidR="00EC03F6" w:rsidRPr="000E5CAB" w:rsidRDefault="00EC03F6" w:rsidP="00EC03F6">
      <w:pPr>
        <w:pStyle w:val="Prrafodelista"/>
        <w:numPr>
          <w:ilvl w:val="0"/>
          <w:numId w:val="30"/>
        </w:numPr>
        <w:tabs>
          <w:tab w:val="left" w:pos="821"/>
        </w:tabs>
        <w:spacing w:before="1"/>
        <w:ind w:right="114"/>
        <w:rPr>
          <w:lang w:val="es-ES"/>
        </w:rPr>
      </w:pPr>
      <w:r w:rsidRPr="000E5CAB">
        <w:rPr>
          <w:lang w:val="es-ES"/>
        </w:rPr>
        <w:t>Plan de Acción para el establecimiento del Fideicomiso de Eficiencia Energética, Banco de Desarrollo de El Salvador (BANDESAL),</w:t>
      </w:r>
      <w:r w:rsidRPr="000E5CAB">
        <w:rPr>
          <w:spacing w:val="-5"/>
          <w:lang w:val="es-ES"/>
        </w:rPr>
        <w:t xml:space="preserve"> </w:t>
      </w:r>
      <w:r w:rsidRPr="000E5CAB">
        <w:rPr>
          <w:lang w:val="es-ES"/>
        </w:rPr>
        <w:t>2017.</w:t>
      </w:r>
    </w:p>
    <w:p w14:paraId="5120CFAA" w14:textId="77777777" w:rsidR="00EC03F6" w:rsidRPr="000E5CAB" w:rsidRDefault="00EC03F6" w:rsidP="00EC03F6">
      <w:pPr>
        <w:pStyle w:val="Prrafodelista"/>
        <w:numPr>
          <w:ilvl w:val="0"/>
          <w:numId w:val="30"/>
        </w:numPr>
        <w:tabs>
          <w:tab w:val="left" w:pos="822"/>
        </w:tabs>
        <w:spacing w:before="1"/>
        <w:ind w:right="118"/>
        <w:rPr>
          <w:lang w:val="es-ES"/>
        </w:rPr>
      </w:pPr>
      <w:r w:rsidRPr="00EC5CB7">
        <w:t>Global</w:t>
      </w:r>
      <w:r w:rsidRPr="00EC5CB7">
        <w:rPr>
          <w:spacing w:val="-5"/>
        </w:rPr>
        <w:t xml:space="preserve"> </w:t>
      </w:r>
      <w:r w:rsidRPr="00EC5CB7">
        <w:t>Platform</w:t>
      </w:r>
      <w:r w:rsidRPr="00EC5CB7">
        <w:rPr>
          <w:spacing w:val="-4"/>
        </w:rPr>
        <w:t xml:space="preserve"> </w:t>
      </w:r>
      <w:r w:rsidRPr="00EC5CB7">
        <w:t>for</w:t>
      </w:r>
      <w:r w:rsidRPr="00EC5CB7">
        <w:rPr>
          <w:spacing w:val="-3"/>
        </w:rPr>
        <w:t xml:space="preserve"> </w:t>
      </w:r>
      <w:r w:rsidRPr="00EC5CB7">
        <w:t>Sustainable</w:t>
      </w:r>
      <w:r w:rsidRPr="00EC5CB7">
        <w:rPr>
          <w:spacing w:val="-4"/>
        </w:rPr>
        <w:t xml:space="preserve"> </w:t>
      </w:r>
      <w:r w:rsidRPr="00EC5CB7">
        <w:t>Cities</w:t>
      </w:r>
      <w:r w:rsidRPr="00EC5CB7">
        <w:rPr>
          <w:spacing w:val="-6"/>
        </w:rPr>
        <w:t xml:space="preserve"> </w:t>
      </w:r>
      <w:r w:rsidRPr="00EC5CB7">
        <w:t>(GPSC)</w:t>
      </w:r>
      <w:r w:rsidRPr="00EC5CB7">
        <w:rPr>
          <w:spacing w:val="-4"/>
        </w:rPr>
        <w:t xml:space="preserve"> </w:t>
      </w:r>
      <w:r w:rsidRPr="00EC5CB7">
        <w:t>Work</w:t>
      </w:r>
      <w:r w:rsidRPr="00EC5CB7">
        <w:rPr>
          <w:spacing w:val="-6"/>
        </w:rPr>
        <w:t xml:space="preserve"> </w:t>
      </w:r>
      <w:r w:rsidRPr="00EC5CB7">
        <w:t>Program</w:t>
      </w:r>
      <w:r w:rsidRPr="00EC5CB7">
        <w:rPr>
          <w:spacing w:val="-5"/>
        </w:rPr>
        <w:t xml:space="preserve"> </w:t>
      </w:r>
      <w:r w:rsidRPr="00EC5CB7">
        <w:t>2018.</w:t>
      </w:r>
      <w:r w:rsidRPr="00EC5CB7">
        <w:rPr>
          <w:spacing w:val="-5"/>
        </w:rPr>
        <w:t xml:space="preserve"> </w:t>
      </w:r>
      <w:proofErr w:type="spellStart"/>
      <w:r w:rsidRPr="000E5CAB">
        <w:rPr>
          <w:lang w:val="es-ES"/>
        </w:rPr>
        <w:t>World</w:t>
      </w:r>
      <w:proofErr w:type="spellEnd"/>
      <w:r w:rsidRPr="000E5CAB">
        <w:rPr>
          <w:spacing w:val="-5"/>
          <w:lang w:val="es-ES"/>
        </w:rPr>
        <w:t xml:space="preserve"> </w:t>
      </w:r>
      <w:r w:rsidRPr="000E5CAB">
        <w:rPr>
          <w:lang w:val="es-ES"/>
        </w:rPr>
        <w:t>Bank</w:t>
      </w:r>
      <w:r w:rsidRPr="000E5CAB">
        <w:rPr>
          <w:spacing w:val="-4"/>
          <w:lang w:val="es-ES"/>
        </w:rPr>
        <w:t xml:space="preserve"> </w:t>
      </w:r>
      <w:proofErr w:type="spellStart"/>
      <w:r w:rsidRPr="000E5CAB">
        <w:rPr>
          <w:lang w:val="es-ES"/>
        </w:rPr>
        <w:t>Group</w:t>
      </w:r>
      <w:proofErr w:type="spellEnd"/>
      <w:r w:rsidRPr="000E5CAB">
        <w:rPr>
          <w:spacing w:val="-5"/>
          <w:lang w:val="es-ES"/>
        </w:rPr>
        <w:t xml:space="preserve"> </w:t>
      </w:r>
      <w:r w:rsidRPr="000E5CAB">
        <w:rPr>
          <w:lang w:val="es-ES"/>
        </w:rPr>
        <w:t>y GEF, diciembre</w:t>
      </w:r>
      <w:r w:rsidRPr="000E5CAB">
        <w:rPr>
          <w:spacing w:val="-3"/>
          <w:lang w:val="es-ES"/>
        </w:rPr>
        <w:t xml:space="preserve"> de </w:t>
      </w:r>
      <w:r w:rsidRPr="000E5CAB">
        <w:rPr>
          <w:lang w:val="es-ES"/>
        </w:rPr>
        <w:t>2017.</w:t>
      </w:r>
    </w:p>
    <w:p w14:paraId="5120CFAB" w14:textId="77777777" w:rsidR="00EC03F6" w:rsidRPr="000E5CAB" w:rsidRDefault="00EC03F6" w:rsidP="00EC03F6">
      <w:pPr>
        <w:pStyle w:val="Prrafodelista"/>
        <w:numPr>
          <w:ilvl w:val="0"/>
          <w:numId w:val="30"/>
        </w:numPr>
        <w:tabs>
          <w:tab w:val="left" w:pos="822"/>
        </w:tabs>
        <w:ind w:right="120"/>
        <w:rPr>
          <w:lang w:val="es-ES"/>
        </w:rPr>
      </w:pPr>
      <w:r w:rsidRPr="000E5CAB">
        <w:rPr>
          <w:lang w:val="es-ES"/>
        </w:rPr>
        <w:t>Documento de Proyecto “Factibilidad de Desarrollo de una Red no Motorizada Integrada a los Sistemas de Transporte en el AMSS”, VMT,</w:t>
      </w:r>
      <w:r w:rsidRPr="000E5CAB">
        <w:rPr>
          <w:spacing w:val="-8"/>
          <w:lang w:val="es-ES"/>
        </w:rPr>
        <w:t xml:space="preserve"> </w:t>
      </w:r>
      <w:r w:rsidRPr="000E5CAB">
        <w:rPr>
          <w:lang w:val="es-ES"/>
        </w:rPr>
        <w:t>2017.</w:t>
      </w:r>
    </w:p>
    <w:p w14:paraId="5120CFAC" w14:textId="77777777" w:rsidR="00EC03F6" w:rsidRPr="000E5CAB" w:rsidRDefault="00EC03F6" w:rsidP="00EC03F6">
      <w:pPr>
        <w:pStyle w:val="Prrafodelista"/>
        <w:numPr>
          <w:ilvl w:val="0"/>
          <w:numId w:val="30"/>
        </w:numPr>
        <w:tabs>
          <w:tab w:val="left" w:pos="822"/>
        </w:tabs>
        <w:ind w:right="112"/>
        <w:rPr>
          <w:lang w:val="es-ES"/>
        </w:rPr>
      </w:pPr>
      <w:r w:rsidRPr="000E5CAB">
        <w:rPr>
          <w:lang w:val="es-ES"/>
        </w:rPr>
        <w:t>Plan</w:t>
      </w:r>
      <w:r w:rsidRPr="000E5CAB">
        <w:rPr>
          <w:spacing w:val="-8"/>
          <w:lang w:val="es-ES"/>
        </w:rPr>
        <w:t xml:space="preserve"> </w:t>
      </w:r>
      <w:r w:rsidRPr="000E5CAB">
        <w:rPr>
          <w:lang w:val="es-ES"/>
        </w:rPr>
        <w:t>El</w:t>
      </w:r>
      <w:r w:rsidRPr="000E5CAB">
        <w:rPr>
          <w:spacing w:val="-6"/>
          <w:lang w:val="es-ES"/>
        </w:rPr>
        <w:t xml:space="preserve"> </w:t>
      </w:r>
      <w:r w:rsidRPr="000E5CAB">
        <w:rPr>
          <w:lang w:val="es-ES"/>
        </w:rPr>
        <w:t>Salvador</w:t>
      </w:r>
      <w:r w:rsidRPr="000E5CAB">
        <w:rPr>
          <w:spacing w:val="-6"/>
          <w:lang w:val="es-ES"/>
        </w:rPr>
        <w:t xml:space="preserve"> </w:t>
      </w:r>
      <w:r w:rsidRPr="000E5CAB">
        <w:rPr>
          <w:lang w:val="es-ES"/>
        </w:rPr>
        <w:t>Sustentable,</w:t>
      </w:r>
      <w:r w:rsidRPr="000E5CAB">
        <w:rPr>
          <w:spacing w:val="-5"/>
          <w:lang w:val="es-ES"/>
        </w:rPr>
        <w:t xml:space="preserve"> </w:t>
      </w:r>
      <w:r w:rsidRPr="000E5CAB">
        <w:rPr>
          <w:lang w:val="es-ES"/>
        </w:rPr>
        <w:t>Consejo</w:t>
      </w:r>
      <w:r w:rsidRPr="000E5CAB">
        <w:rPr>
          <w:spacing w:val="-5"/>
          <w:lang w:val="es-ES"/>
        </w:rPr>
        <w:t xml:space="preserve"> </w:t>
      </w:r>
      <w:r w:rsidRPr="000E5CAB">
        <w:rPr>
          <w:lang w:val="es-ES"/>
        </w:rPr>
        <w:t>Nacional</w:t>
      </w:r>
      <w:r w:rsidRPr="000E5CAB">
        <w:rPr>
          <w:spacing w:val="-6"/>
          <w:lang w:val="es-ES"/>
        </w:rPr>
        <w:t xml:space="preserve"> </w:t>
      </w:r>
      <w:r w:rsidRPr="000E5CAB">
        <w:rPr>
          <w:lang w:val="es-ES"/>
        </w:rPr>
        <w:t>de</w:t>
      </w:r>
      <w:r w:rsidRPr="000E5CAB">
        <w:rPr>
          <w:spacing w:val="-5"/>
          <w:lang w:val="es-ES"/>
        </w:rPr>
        <w:t xml:space="preserve"> </w:t>
      </w:r>
      <w:r w:rsidRPr="000E5CAB">
        <w:rPr>
          <w:lang w:val="es-ES"/>
        </w:rPr>
        <w:t>Sustentabilidad</w:t>
      </w:r>
      <w:r w:rsidRPr="000E5CAB">
        <w:rPr>
          <w:spacing w:val="-7"/>
          <w:lang w:val="es-ES"/>
        </w:rPr>
        <w:t xml:space="preserve"> </w:t>
      </w:r>
      <w:r w:rsidRPr="000E5CAB">
        <w:rPr>
          <w:lang w:val="es-ES"/>
        </w:rPr>
        <w:t>Ambiental</w:t>
      </w:r>
      <w:r w:rsidRPr="000E5CAB">
        <w:rPr>
          <w:spacing w:val="-8"/>
          <w:lang w:val="es-ES"/>
        </w:rPr>
        <w:t xml:space="preserve"> </w:t>
      </w:r>
      <w:r w:rsidRPr="000E5CAB">
        <w:rPr>
          <w:lang w:val="es-ES"/>
        </w:rPr>
        <w:t>y</w:t>
      </w:r>
      <w:r w:rsidRPr="000E5CAB">
        <w:rPr>
          <w:spacing w:val="-5"/>
          <w:lang w:val="es-ES"/>
        </w:rPr>
        <w:t xml:space="preserve"> </w:t>
      </w:r>
      <w:r w:rsidRPr="000E5CAB">
        <w:rPr>
          <w:lang w:val="es-ES"/>
        </w:rPr>
        <w:t>Vulnerabilidad (CONASAV), El Salvador, noviembre</w:t>
      </w:r>
      <w:r w:rsidRPr="000E5CAB">
        <w:rPr>
          <w:spacing w:val="-1"/>
          <w:lang w:val="es-ES"/>
        </w:rPr>
        <w:t xml:space="preserve"> de </w:t>
      </w:r>
      <w:r w:rsidRPr="000E5CAB">
        <w:rPr>
          <w:lang w:val="es-ES"/>
        </w:rPr>
        <w:t>2017.</w:t>
      </w:r>
    </w:p>
    <w:p w14:paraId="5120CFAD" w14:textId="77777777" w:rsidR="00EC03F6" w:rsidRPr="000E5CAB" w:rsidRDefault="0046649D" w:rsidP="00EC03F6">
      <w:pPr>
        <w:pStyle w:val="Prrafodelista"/>
        <w:numPr>
          <w:ilvl w:val="0"/>
          <w:numId w:val="30"/>
        </w:numPr>
        <w:tabs>
          <w:tab w:val="left" w:pos="822"/>
        </w:tabs>
        <w:ind w:right="115"/>
        <w:rPr>
          <w:lang w:val="es-ES"/>
        </w:rPr>
      </w:pPr>
      <w:r w:rsidRPr="000E5CAB">
        <w:rPr>
          <w:lang w:val="es-ES"/>
        </w:rPr>
        <w:t>Política</w:t>
      </w:r>
      <w:r w:rsidRPr="000E5CAB">
        <w:rPr>
          <w:spacing w:val="-12"/>
          <w:lang w:val="es-ES"/>
        </w:rPr>
        <w:t xml:space="preserve"> </w:t>
      </w:r>
      <w:r w:rsidRPr="000E5CAB">
        <w:rPr>
          <w:lang w:val="es-ES"/>
        </w:rPr>
        <w:t>de</w:t>
      </w:r>
      <w:r w:rsidRPr="000E5CAB">
        <w:rPr>
          <w:spacing w:val="-11"/>
          <w:lang w:val="es-ES"/>
        </w:rPr>
        <w:t xml:space="preserve"> </w:t>
      </w:r>
      <w:r w:rsidRPr="000E5CAB">
        <w:rPr>
          <w:lang w:val="es-ES"/>
        </w:rPr>
        <w:t>Cambio</w:t>
      </w:r>
      <w:r w:rsidRPr="000E5CAB">
        <w:rPr>
          <w:spacing w:val="-13"/>
          <w:lang w:val="es-ES"/>
        </w:rPr>
        <w:t xml:space="preserve"> </w:t>
      </w:r>
      <w:r w:rsidRPr="000E5CAB">
        <w:rPr>
          <w:lang w:val="es-ES"/>
        </w:rPr>
        <w:t>Climático</w:t>
      </w:r>
      <w:r w:rsidRPr="000E5CAB">
        <w:rPr>
          <w:spacing w:val="-10"/>
          <w:lang w:val="es-ES"/>
        </w:rPr>
        <w:t xml:space="preserve"> </w:t>
      </w:r>
      <w:r w:rsidRPr="000E5CAB">
        <w:rPr>
          <w:lang w:val="es-ES"/>
        </w:rPr>
        <w:t>para</w:t>
      </w:r>
      <w:r w:rsidRPr="000E5CAB">
        <w:rPr>
          <w:spacing w:val="-14"/>
          <w:lang w:val="es-ES"/>
        </w:rPr>
        <w:t xml:space="preserve"> </w:t>
      </w:r>
      <w:r w:rsidRPr="000E5CAB">
        <w:rPr>
          <w:lang w:val="es-ES"/>
        </w:rPr>
        <w:t>el</w:t>
      </w:r>
      <w:r w:rsidRPr="000E5CAB">
        <w:rPr>
          <w:spacing w:val="-14"/>
          <w:lang w:val="es-ES"/>
        </w:rPr>
        <w:t xml:space="preserve"> </w:t>
      </w:r>
      <w:r w:rsidRPr="000E5CAB">
        <w:rPr>
          <w:lang w:val="es-ES"/>
        </w:rPr>
        <w:t>sector</w:t>
      </w:r>
      <w:r w:rsidRPr="000E5CAB">
        <w:rPr>
          <w:spacing w:val="-11"/>
          <w:lang w:val="es-ES"/>
        </w:rPr>
        <w:t xml:space="preserve"> </w:t>
      </w:r>
      <w:r w:rsidRPr="000E5CAB">
        <w:rPr>
          <w:lang w:val="es-ES"/>
        </w:rPr>
        <w:t>de</w:t>
      </w:r>
      <w:r w:rsidRPr="000E5CAB">
        <w:rPr>
          <w:spacing w:val="-11"/>
          <w:lang w:val="es-ES"/>
        </w:rPr>
        <w:t xml:space="preserve"> </w:t>
      </w:r>
      <w:r w:rsidRPr="000E5CAB">
        <w:rPr>
          <w:lang w:val="es-ES"/>
        </w:rPr>
        <w:t>la</w:t>
      </w:r>
      <w:r w:rsidRPr="000E5CAB">
        <w:rPr>
          <w:spacing w:val="-16"/>
          <w:lang w:val="es-ES"/>
        </w:rPr>
        <w:t xml:space="preserve"> </w:t>
      </w:r>
      <w:r w:rsidRPr="000E5CAB">
        <w:rPr>
          <w:lang w:val="es-ES"/>
        </w:rPr>
        <w:t>obra</w:t>
      </w:r>
      <w:r w:rsidRPr="000E5CAB">
        <w:rPr>
          <w:spacing w:val="-12"/>
          <w:lang w:val="es-ES"/>
        </w:rPr>
        <w:t xml:space="preserve"> </w:t>
      </w:r>
      <w:r w:rsidRPr="000E5CAB">
        <w:rPr>
          <w:lang w:val="es-ES"/>
        </w:rPr>
        <w:t>pública,</w:t>
      </w:r>
      <w:r w:rsidRPr="000E5CAB">
        <w:rPr>
          <w:spacing w:val="-12"/>
          <w:lang w:val="es-ES"/>
        </w:rPr>
        <w:t xml:space="preserve"> </w:t>
      </w:r>
      <w:r w:rsidRPr="000E5CAB">
        <w:rPr>
          <w:lang w:val="es-ES"/>
        </w:rPr>
        <w:t>transporte,</w:t>
      </w:r>
      <w:r w:rsidRPr="000E5CAB">
        <w:rPr>
          <w:spacing w:val="-14"/>
          <w:lang w:val="es-ES"/>
        </w:rPr>
        <w:t xml:space="preserve"> </w:t>
      </w:r>
      <w:r w:rsidRPr="000E5CAB">
        <w:rPr>
          <w:lang w:val="es-ES"/>
        </w:rPr>
        <w:t>vivienda</w:t>
      </w:r>
      <w:r w:rsidRPr="000E5CAB">
        <w:rPr>
          <w:spacing w:val="-14"/>
          <w:lang w:val="es-ES"/>
        </w:rPr>
        <w:t xml:space="preserve"> </w:t>
      </w:r>
      <w:r w:rsidRPr="000E5CAB">
        <w:rPr>
          <w:lang w:val="es-ES"/>
        </w:rPr>
        <w:t>y</w:t>
      </w:r>
      <w:r w:rsidRPr="000E5CAB">
        <w:rPr>
          <w:spacing w:val="-11"/>
          <w:lang w:val="es-ES"/>
        </w:rPr>
        <w:t xml:space="preserve"> </w:t>
      </w:r>
      <w:r w:rsidRPr="000E5CAB">
        <w:rPr>
          <w:lang w:val="es-ES"/>
        </w:rPr>
        <w:t xml:space="preserve">desarrollo urbano 2018-2036, Ministerio de Obras Pública, Transporte, Vivienda y Desarrollo Urbano (MOPTVDU), </w:t>
      </w:r>
      <w:proofErr w:type="spellStart"/>
      <w:r w:rsidRPr="000E5CAB">
        <w:rPr>
          <w:lang w:val="es-ES"/>
        </w:rPr>
        <w:t>Ryna</w:t>
      </w:r>
      <w:proofErr w:type="spellEnd"/>
      <w:r w:rsidRPr="000E5CAB">
        <w:rPr>
          <w:lang w:val="es-ES"/>
        </w:rPr>
        <w:t xml:space="preserve"> </w:t>
      </w:r>
      <w:r>
        <w:rPr>
          <w:lang w:val="es-ES"/>
        </w:rPr>
        <w:t>Ávila consultora</w:t>
      </w:r>
      <w:r w:rsidRPr="000E5CAB">
        <w:rPr>
          <w:lang w:val="es-ES"/>
        </w:rPr>
        <w:t>, San Salvador, 20 de noviembre de</w:t>
      </w:r>
      <w:r w:rsidRPr="000E5CAB">
        <w:rPr>
          <w:spacing w:val="-14"/>
          <w:lang w:val="es-ES"/>
        </w:rPr>
        <w:t xml:space="preserve"> </w:t>
      </w:r>
      <w:r w:rsidRPr="000E5CAB">
        <w:rPr>
          <w:lang w:val="es-ES"/>
        </w:rPr>
        <w:t>2017.</w:t>
      </w:r>
    </w:p>
    <w:p w14:paraId="5120CFAE" w14:textId="77777777" w:rsidR="00EC03F6" w:rsidRPr="000E5CAB" w:rsidRDefault="00EC03F6" w:rsidP="00EC03F6">
      <w:pPr>
        <w:pStyle w:val="Prrafodelista"/>
        <w:numPr>
          <w:ilvl w:val="0"/>
          <w:numId w:val="30"/>
        </w:numPr>
        <w:tabs>
          <w:tab w:val="left" w:pos="822"/>
        </w:tabs>
        <w:ind w:right="115"/>
        <w:rPr>
          <w:lang w:val="es-ES"/>
        </w:rPr>
      </w:pPr>
      <w:r w:rsidRPr="000E5CAB">
        <w:rPr>
          <w:lang w:val="es-ES"/>
        </w:rPr>
        <w:t>Proyecto de Ley de Servicio Público, Gobierno de El Salvador – Secretaría Técnica de Planificación, diciembre de</w:t>
      </w:r>
      <w:r w:rsidRPr="000E5CAB">
        <w:rPr>
          <w:spacing w:val="-1"/>
          <w:lang w:val="es-ES"/>
        </w:rPr>
        <w:t xml:space="preserve"> </w:t>
      </w:r>
      <w:r w:rsidRPr="000E5CAB">
        <w:rPr>
          <w:lang w:val="es-ES"/>
        </w:rPr>
        <w:t>2017.</w:t>
      </w:r>
    </w:p>
    <w:p w14:paraId="5120CFAF" w14:textId="77777777" w:rsidR="00EC03F6" w:rsidRPr="000E5CAB" w:rsidRDefault="00EC03F6" w:rsidP="00EC03F6">
      <w:pPr>
        <w:pStyle w:val="Prrafodelista"/>
        <w:numPr>
          <w:ilvl w:val="0"/>
          <w:numId w:val="30"/>
        </w:numPr>
        <w:tabs>
          <w:tab w:val="left" w:pos="822"/>
        </w:tabs>
        <w:ind w:right="117"/>
        <w:rPr>
          <w:lang w:val="es-ES"/>
        </w:rPr>
      </w:pPr>
      <w:r w:rsidRPr="000E5CAB">
        <w:rPr>
          <w:lang w:val="es-ES"/>
        </w:rPr>
        <w:t>El Salvador Logístico – Política integrada de movilidad y logística. I. El desempeño logístico: marco actual; II. Política integrada de movilidad y logística para el desarrollo productivo y la facilitación del comercio. Gobierno de la República de El Salvador, julio de</w:t>
      </w:r>
      <w:r w:rsidRPr="000E5CAB">
        <w:rPr>
          <w:spacing w:val="-20"/>
          <w:lang w:val="es-ES"/>
        </w:rPr>
        <w:t xml:space="preserve"> </w:t>
      </w:r>
      <w:r w:rsidRPr="000E5CAB">
        <w:rPr>
          <w:lang w:val="es-ES"/>
        </w:rPr>
        <w:t>2017.</w:t>
      </w:r>
    </w:p>
    <w:p w14:paraId="5120CFB0" w14:textId="77777777" w:rsidR="00EC03F6" w:rsidRPr="000E5CAB" w:rsidRDefault="00EC03F6" w:rsidP="00EC03F6">
      <w:pPr>
        <w:pStyle w:val="Prrafodelista"/>
        <w:numPr>
          <w:ilvl w:val="0"/>
          <w:numId w:val="30"/>
        </w:numPr>
        <w:tabs>
          <w:tab w:val="left" w:pos="822"/>
        </w:tabs>
        <w:ind w:right="119"/>
        <w:rPr>
          <w:lang w:val="es-ES"/>
        </w:rPr>
      </w:pPr>
      <w:r w:rsidRPr="000E5CAB">
        <w:rPr>
          <w:lang w:val="es-ES"/>
        </w:rPr>
        <w:t xml:space="preserve">Decreto Ejecutivo No. 18, Política de Ahorro y Eficiencia el Gasto del Sector Público 2017, Presidencia de la República, D.O. No. 64 </w:t>
      </w:r>
      <w:proofErr w:type="gramStart"/>
      <w:r w:rsidRPr="000E5CAB">
        <w:rPr>
          <w:lang w:val="es-ES"/>
        </w:rPr>
        <w:t>Tomo</w:t>
      </w:r>
      <w:proofErr w:type="gramEnd"/>
      <w:r w:rsidRPr="000E5CAB">
        <w:rPr>
          <w:lang w:val="es-ES"/>
        </w:rPr>
        <w:t xml:space="preserve"> 414, abril de</w:t>
      </w:r>
      <w:r w:rsidRPr="000E5CAB">
        <w:rPr>
          <w:spacing w:val="-9"/>
          <w:lang w:val="es-ES"/>
        </w:rPr>
        <w:t xml:space="preserve"> </w:t>
      </w:r>
      <w:r w:rsidRPr="000E5CAB">
        <w:rPr>
          <w:lang w:val="es-ES"/>
        </w:rPr>
        <w:t>2017.</w:t>
      </w:r>
    </w:p>
    <w:p w14:paraId="5120CFB1" w14:textId="77777777" w:rsidR="00EC03F6" w:rsidRPr="000E5CAB" w:rsidRDefault="00EC03F6" w:rsidP="00EC03F6">
      <w:pPr>
        <w:pStyle w:val="Textoindependiente"/>
        <w:spacing w:before="10"/>
        <w:rPr>
          <w:sz w:val="31"/>
          <w:lang w:val="es-ES"/>
        </w:rPr>
      </w:pPr>
    </w:p>
    <w:p w14:paraId="5120CFB2" w14:textId="77777777" w:rsidR="00EC03F6" w:rsidRPr="000E5CAB" w:rsidRDefault="00EC03F6" w:rsidP="00EC03F6">
      <w:pPr>
        <w:pStyle w:val="Textoindependiente"/>
        <w:ind w:left="820"/>
        <w:rPr>
          <w:lang w:val="es-ES"/>
        </w:rPr>
      </w:pPr>
      <w:r w:rsidRPr="000E5CAB">
        <w:rPr>
          <w:u w:val="single"/>
          <w:lang w:val="es-ES"/>
        </w:rPr>
        <w:t>2016</w:t>
      </w:r>
    </w:p>
    <w:p w14:paraId="5120CFB3" w14:textId="77777777" w:rsidR="00EC03F6" w:rsidRPr="000E5CAB" w:rsidRDefault="00EC03F6" w:rsidP="00EC03F6">
      <w:pPr>
        <w:pStyle w:val="Prrafodelista"/>
        <w:numPr>
          <w:ilvl w:val="0"/>
          <w:numId w:val="30"/>
        </w:numPr>
        <w:tabs>
          <w:tab w:val="left" w:pos="822"/>
        </w:tabs>
        <w:ind w:right="110"/>
        <w:rPr>
          <w:lang w:val="es-ES"/>
        </w:rPr>
      </w:pPr>
      <w:r w:rsidRPr="000E5CAB">
        <w:rPr>
          <w:lang w:val="es-ES"/>
        </w:rPr>
        <w:t xml:space="preserve">El fracaso del SITRAMSS en El Salvador, Blog </w:t>
      </w:r>
      <w:proofErr w:type="gramStart"/>
      <w:r w:rsidRPr="000E5CAB">
        <w:rPr>
          <w:lang w:val="es-ES"/>
        </w:rPr>
        <w:t>Master</w:t>
      </w:r>
      <w:proofErr w:type="gramEnd"/>
      <w:r w:rsidRPr="000E5CAB">
        <w:rPr>
          <w:lang w:val="es-ES"/>
        </w:rPr>
        <w:t xml:space="preserve"> en Energías Renovables y </w:t>
      </w:r>
      <w:r w:rsidRPr="000E5CAB">
        <w:rPr>
          <w:lang w:val="es-ES"/>
        </w:rPr>
        <w:lastRenderedPageBreak/>
        <w:t>Mercado Energético (MERME), Madrid, junio de 2016.</w:t>
      </w:r>
      <w:r w:rsidRPr="000E5CAB">
        <w:rPr>
          <w:color w:val="0462C1"/>
          <w:lang w:val="es-ES"/>
        </w:rPr>
        <w:t xml:space="preserve"> </w:t>
      </w:r>
      <w:hyperlink r:id="rId19">
        <w:r w:rsidRPr="000E5CAB">
          <w:rPr>
            <w:color w:val="0462C1"/>
            <w:u w:val="single" w:color="0462C1"/>
            <w:lang w:val="es-ES"/>
          </w:rPr>
          <w:t>http://www.eoi.es/blogs/merme/el-fracaso-del-</w:t>
        </w:r>
      </w:hyperlink>
      <w:hyperlink r:id="rId20">
        <w:r w:rsidRPr="000E5CAB">
          <w:rPr>
            <w:color w:val="0462C1"/>
            <w:u w:val="single" w:color="0462C1"/>
            <w:lang w:val="es-ES"/>
          </w:rPr>
          <w:t xml:space="preserve"> </w:t>
        </w:r>
        <w:proofErr w:type="spellStart"/>
        <w:r w:rsidRPr="000E5CAB">
          <w:rPr>
            <w:color w:val="0462C1"/>
            <w:u w:val="single" w:color="0462C1"/>
            <w:lang w:val="es-ES"/>
          </w:rPr>
          <w:t>sitramss</w:t>
        </w:r>
        <w:proofErr w:type="spellEnd"/>
        <w:r w:rsidRPr="000E5CAB">
          <w:rPr>
            <w:color w:val="0462C1"/>
            <w:u w:val="single" w:color="0462C1"/>
            <w:lang w:val="es-ES"/>
          </w:rPr>
          <w:t>-en-el-salvador/</w:t>
        </w:r>
      </w:hyperlink>
    </w:p>
    <w:p w14:paraId="5120CFB4" w14:textId="77777777" w:rsidR="00EC03F6" w:rsidRPr="000E5CAB" w:rsidRDefault="00EC03F6" w:rsidP="00EC03F6">
      <w:pPr>
        <w:pStyle w:val="Prrafodelista"/>
        <w:numPr>
          <w:ilvl w:val="0"/>
          <w:numId w:val="30"/>
        </w:numPr>
        <w:tabs>
          <w:tab w:val="left" w:pos="822"/>
        </w:tabs>
        <w:spacing w:before="3" w:line="237" w:lineRule="auto"/>
        <w:ind w:right="116"/>
        <w:rPr>
          <w:lang w:val="es-ES"/>
        </w:rPr>
      </w:pPr>
      <w:r w:rsidRPr="000E5CAB">
        <w:rPr>
          <w:lang w:val="es-ES"/>
        </w:rPr>
        <w:t xml:space="preserve">SITRAMSS – Mejorando el transporte público del área metropolitana de San Salvador, Nevo, M., Granada, I., </w:t>
      </w:r>
      <w:proofErr w:type="spellStart"/>
      <w:r w:rsidRPr="000E5CAB">
        <w:rPr>
          <w:lang w:val="es-ES"/>
        </w:rPr>
        <w:t>Ortíz</w:t>
      </w:r>
      <w:proofErr w:type="spellEnd"/>
      <w:r w:rsidRPr="000E5CAB">
        <w:rPr>
          <w:lang w:val="es-ES"/>
        </w:rPr>
        <w:t>, P., IDB,</w:t>
      </w:r>
      <w:r w:rsidRPr="000E5CAB">
        <w:rPr>
          <w:spacing w:val="-8"/>
          <w:lang w:val="es-ES"/>
        </w:rPr>
        <w:t xml:space="preserve"> </w:t>
      </w:r>
      <w:r w:rsidRPr="000E5CAB">
        <w:rPr>
          <w:lang w:val="es-ES"/>
        </w:rPr>
        <w:t>2016.</w:t>
      </w:r>
    </w:p>
    <w:p w14:paraId="5120CFB5" w14:textId="77777777" w:rsidR="00EC03F6" w:rsidRPr="000E5CAB" w:rsidRDefault="00EC03F6" w:rsidP="00EC03F6">
      <w:pPr>
        <w:spacing w:line="237" w:lineRule="auto"/>
        <w:jc w:val="both"/>
        <w:rPr>
          <w:lang w:val="es-ES"/>
        </w:rPr>
        <w:sectPr w:rsidR="00EC03F6" w:rsidRPr="000E5CAB" w:rsidSect="00B95E1B">
          <w:footerReference w:type="default" r:id="rId21"/>
          <w:type w:val="continuous"/>
          <w:pgSz w:w="11910" w:h="16840"/>
          <w:pgMar w:top="1417" w:right="1701" w:bottom="1417" w:left="1701" w:header="0" w:footer="1003" w:gutter="0"/>
          <w:pgNumType w:start="50"/>
          <w:cols w:space="720"/>
        </w:sectPr>
      </w:pPr>
    </w:p>
    <w:p w14:paraId="5120CFB6" w14:textId="77777777" w:rsidR="00EC03F6" w:rsidRPr="000E5CAB" w:rsidRDefault="00EC03F6" w:rsidP="00EC03F6">
      <w:pPr>
        <w:pStyle w:val="Prrafodelista"/>
        <w:numPr>
          <w:ilvl w:val="0"/>
          <w:numId w:val="30"/>
        </w:numPr>
        <w:tabs>
          <w:tab w:val="left" w:pos="822"/>
        </w:tabs>
        <w:spacing w:before="38"/>
        <w:ind w:left="821" w:hanging="362"/>
        <w:rPr>
          <w:lang w:val="es-ES"/>
        </w:rPr>
      </w:pPr>
      <w:r w:rsidRPr="000E5CAB">
        <w:rPr>
          <w:lang w:val="es-ES"/>
        </w:rPr>
        <w:t>La</w:t>
      </w:r>
      <w:r w:rsidRPr="000E5CAB">
        <w:rPr>
          <w:spacing w:val="5"/>
          <w:lang w:val="es-ES"/>
        </w:rPr>
        <w:t xml:space="preserve"> </w:t>
      </w:r>
      <w:r w:rsidRPr="000E5CAB">
        <w:rPr>
          <w:lang w:val="es-ES"/>
        </w:rPr>
        <w:t>concesión</w:t>
      </w:r>
      <w:r w:rsidRPr="000E5CAB">
        <w:rPr>
          <w:spacing w:val="3"/>
          <w:lang w:val="es-ES"/>
        </w:rPr>
        <w:t xml:space="preserve"> </w:t>
      </w:r>
      <w:r w:rsidRPr="000E5CAB">
        <w:rPr>
          <w:lang w:val="es-ES"/>
        </w:rPr>
        <w:t>en</w:t>
      </w:r>
      <w:r w:rsidRPr="000E5CAB">
        <w:rPr>
          <w:spacing w:val="6"/>
          <w:lang w:val="es-ES"/>
        </w:rPr>
        <w:t xml:space="preserve"> </w:t>
      </w:r>
      <w:r w:rsidRPr="000E5CAB">
        <w:rPr>
          <w:lang w:val="es-ES"/>
        </w:rPr>
        <w:t>el</w:t>
      </w:r>
      <w:r w:rsidRPr="000E5CAB">
        <w:rPr>
          <w:spacing w:val="5"/>
          <w:lang w:val="es-ES"/>
        </w:rPr>
        <w:t xml:space="preserve"> </w:t>
      </w:r>
      <w:r w:rsidRPr="000E5CAB">
        <w:rPr>
          <w:lang w:val="es-ES"/>
        </w:rPr>
        <w:t>Sistema</w:t>
      </w:r>
      <w:r w:rsidRPr="000E5CAB">
        <w:rPr>
          <w:spacing w:val="4"/>
          <w:lang w:val="es-ES"/>
        </w:rPr>
        <w:t xml:space="preserve"> </w:t>
      </w:r>
      <w:r w:rsidRPr="000E5CAB">
        <w:rPr>
          <w:lang w:val="es-ES"/>
        </w:rPr>
        <w:t>Integrado</w:t>
      </w:r>
      <w:r w:rsidRPr="000E5CAB">
        <w:rPr>
          <w:spacing w:val="5"/>
          <w:lang w:val="es-ES"/>
        </w:rPr>
        <w:t xml:space="preserve"> </w:t>
      </w:r>
      <w:r w:rsidRPr="000E5CAB">
        <w:rPr>
          <w:lang w:val="es-ES"/>
        </w:rPr>
        <w:t>de</w:t>
      </w:r>
      <w:r w:rsidRPr="000E5CAB">
        <w:rPr>
          <w:spacing w:val="6"/>
          <w:lang w:val="es-ES"/>
        </w:rPr>
        <w:t xml:space="preserve"> </w:t>
      </w:r>
      <w:r w:rsidRPr="000E5CAB">
        <w:rPr>
          <w:lang w:val="es-ES"/>
        </w:rPr>
        <w:t>Transporte</w:t>
      </w:r>
      <w:r w:rsidRPr="000E5CAB">
        <w:rPr>
          <w:spacing w:val="7"/>
          <w:lang w:val="es-ES"/>
        </w:rPr>
        <w:t xml:space="preserve"> </w:t>
      </w:r>
      <w:r w:rsidRPr="000E5CAB">
        <w:rPr>
          <w:lang w:val="es-ES"/>
        </w:rPr>
        <w:t>del</w:t>
      </w:r>
      <w:r w:rsidRPr="000E5CAB">
        <w:rPr>
          <w:spacing w:val="6"/>
          <w:lang w:val="es-ES"/>
        </w:rPr>
        <w:t xml:space="preserve"> </w:t>
      </w:r>
      <w:r w:rsidRPr="000E5CAB">
        <w:rPr>
          <w:lang w:val="es-ES"/>
        </w:rPr>
        <w:t>Área</w:t>
      </w:r>
      <w:r w:rsidRPr="000E5CAB">
        <w:rPr>
          <w:spacing w:val="3"/>
          <w:lang w:val="es-ES"/>
        </w:rPr>
        <w:t xml:space="preserve"> </w:t>
      </w:r>
      <w:r w:rsidRPr="000E5CAB">
        <w:rPr>
          <w:lang w:val="es-ES"/>
        </w:rPr>
        <w:t>Metropolitana</w:t>
      </w:r>
      <w:r w:rsidRPr="000E5CAB">
        <w:rPr>
          <w:spacing w:val="6"/>
          <w:lang w:val="es-ES"/>
        </w:rPr>
        <w:t xml:space="preserve"> </w:t>
      </w:r>
      <w:r w:rsidRPr="000E5CAB">
        <w:rPr>
          <w:lang w:val="es-ES"/>
        </w:rPr>
        <w:t>de</w:t>
      </w:r>
      <w:r w:rsidRPr="000E5CAB">
        <w:rPr>
          <w:spacing w:val="7"/>
          <w:lang w:val="es-ES"/>
        </w:rPr>
        <w:t xml:space="preserve"> </w:t>
      </w:r>
      <w:r w:rsidRPr="000E5CAB">
        <w:rPr>
          <w:lang w:val="es-ES"/>
        </w:rPr>
        <w:t>San</w:t>
      </w:r>
      <w:r w:rsidRPr="000E5CAB">
        <w:rPr>
          <w:spacing w:val="5"/>
          <w:lang w:val="es-ES"/>
        </w:rPr>
        <w:t xml:space="preserve"> </w:t>
      </w:r>
      <w:r w:rsidRPr="000E5CAB">
        <w:rPr>
          <w:lang w:val="es-ES"/>
        </w:rPr>
        <w:t>Salvador</w:t>
      </w:r>
    </w:p>
    <w:p w14:paraId="5120CFB7" w14:textId="77777777" w:rsidR="00EC03F6" w:rsidRPr="000E5CAB" w:rsidRDefault="00EC03F6" w:rsidP="00EC03F6">
      <w:pPr>
        <w:pStyle w:val="Textoindependiente"/>
        <w:spacing w:before="1"/>
        <w:ind w:left="820" w:right="114"/>
        <w:jc w:val="both"/>
        <w:rPr>
          <w:lang w:val="es-ES"/>
        </w:rPr>
      </w:pPr>
      <w:r w:rsidRPr="000E5CAB">
        <w:rPr>
          <w:lang w:val="es-ES"/>
        </w:rPr>
        <w:t xml:space="preserve">– </w:t>
      </w:r>
      <w:proofErr w:type="gramStart"/>
      <w:r w:rsidRPr="000E5CAB">
        <w:rPr>
          <w:lang w:val="es-ES"/>
        </w:rPr>
        <w:t>SITRAMSS ,</w:t>
      </w:r>
      <w:proofErr w:type="gramEnd"/>
      <w:r w:rsidRPr="000E5CAB">
        <w:rPr>
          <w:lang w:val="es-ES"/>
        </w:rPr>
        <w:t xml:space="preserve"> por </w:t>
      </w:r>
      <w:proofErr w:type="spellStart"/>
      <w:r w:rsidRPr="000E5CAB">
        <w:rPr>
          <w:lang w:val="es-ES"/>
        </w:rPr>
        <w:t>Ayalo</w:t>
      </w:r>
      <w:proofErr w:type="spellEnd"/>
      <w:r w:rsidRPr="000E5CAB">
        <w:rPr>
          <w:lang w:val="es-ES"/>
        </w:rPr>
        <w:t xml:space="preserve"> Turcios, O., </w:t>
      </w:r>
      <w:proofErr w:type="spellStart"/>
      <w:r w:rsidRPr="000E5CAB">
        <w:rPr>
          <w:lang w:val="es-ES"/>
        </w:rPr>
        <w:t>Mendizabál</w:t>
      </w:r>
      <w:proofErr w:type="spellEnd"/>
      <w:r w:rsidRPr="000E5CAB">
        <w:rPr>
          <w:lang w:val="es-ES"/>
        </w:rPr>
        <w:t xml:space="preserve"> Fuentes, B., Solorzano Guardado, G. (trabajo de grado), Universidad de El Salvador, Facultad de Jurisprudencia y Ciencias Sociales, El Salvador, </w:t>
      </w:r>
      <w:r w:rsidR="00C46F07" w:rsidRPr="000E5CAB">
        <w:rPr>
          <w:lang w:val="es-ES"/>
        </w:rPr>
        <w:t>julio de</w:t>
      </w:r>
      <w:r w:rsidRPr="000E5CAB">
        <w:rPr>
          <w:lang w:val="es-ES"/>
        </w:rPr>
        <w:t xml:space="preserve"> 2016.</w:t>
      </w:r>
    </w:p>
    <w:p w14:paraId="5120CFB8" w14:textId="77777777" w:rsidR="00EC03F6" w:rsidRPr="000E5CAB" w:rsidRDefault="00EC03F6" w:rsidP="00EC03F6">
      <w:pPr>
        <w:pStyle w:val="Prrafodelista"/>
        <w:numPr>
          <w:ilvl w:val="0"/>
          <w:numId w:val="30"/>
        </w:numPr>
        <w:tabs>
          <w:tab w:val="left" w:pos="822"/>
        </w:tabs>
        <w:spacing w:before="1"/>
        <w:ind w:right="115"/>
        <w:rPr>
          <w:lang w:val="es-ES"/>
        </w:rPr>
      </w:pPr>
      <w:r w:rsidRPr="000E5CAB">
        <w:rPr>
          <w:lang w:val="es-ES"/>
        </w:rPr>
        <w:t xml:space="preserve">Movilidad Urbana Sostenible en Países en Desarrollo – Estudio de Casos Transporte no motorizado en el Área Metropolitana de San Salvador, El Salvador, Félix Eduardo Serrano Campo, Curso en Línea UNITAR/GIZ, </w:t>
      </w:r>
      <w:r w:rsidR="00C46F07" w:rsidRPr="000E5CAB">
        <w:rPr>
          <w:lang w:val="es-ES"/>
        </w:rPr>
        <w:t>junio de</w:t>
      </w:r>
      <w:r w:rsidRPr="000E5CAB">
        <w:rPr>
          <w:spacing w:val="-7"/>
          <w:lang w:val="es-ES"/>
        </w:rPr>
        <w:t xml:space="preserve"> </w:t>
      </w:r>
      <w:r w:rsidRPr="000E5CAB">
        <w:rPr>
          <w:lang w:val="es-ES"/>
        </w:rPr>
        <w:t>2016.</w:t>
      </w:r>
    </w:p>
    <w:p w14:paraId="5120CFB9" w14:textId="77777777" w:rsidR="00EC03F6" w:rsidRPr="000E5CAB" w:rsidRDefault="00EC03F6" w:rsidP="00EC03F6">
      <w:pPr>
        <w:pStyle w:val="Prrafodelista"/>
        <w:numPr>
          <w:ilvl w:val="0"/>
          <w:numId w:val="30"/>
        </w:numPr>
        <w:tabs>
          <w:tab w:val="left" w:pos="822"/>
        </w:tabs>
        <w:spacing w:line="267" w:lineRule="exact"/>
        <w:ind w:left="821" w:hanging="362"/>
        <w:rPr>
          <w:lang w:val="es-ES"/>
        </w:rPr>
      </w:pPr>
      <w:r w:rsidRPr="000E5CAB">
        <w:rPr>
          <w:lang w:val="es-ES"/>
        </w:rPr>
        <w:t xml:space="preserve">Plan de Acción 2017, COAMSS/OPAMSS, </w:t>
      </w:r>
      <w:r w:rsidR="00C46F07" w:rsidRPr="000E5CAB">
        <w:rPr>
          <w:lang w:val="es-ES"/>
        </w:rPr>
        <w:t>noviembre de</w:t>
      </w:r>
      <w:r w:rsidRPr="000E5CAB">
        <w:rPr>
          <w:spacing w:val="-11"/>
          <w:lang w:val="es-ES"/>
        </w:rPr>
        <w:t xml:space="preserve"> </w:t>
      </w:r>
      <w:r w:rsidRPr="000E5CAB">
        <w:rPr>
          <w:lang w:val="es-ES"/>
        </w:rPr>
        <w:t>2016.</w:t>
      </w:r>
    </w:p>
    <w:p w14:paraId="5120CFBA" w14:textId="77777777" w:rsidR="00EC03F6" w:rsidRPr="000E5CAB" w:rsidRDefault="00EC03F6" w:rsidP="00EC03F6">
      <w:pPr>
        <w:pStyle w:val="Prrafodelista"/>
        <w:numPr>
          <w:ilvl w:val="0"/>
          <w:numId w:val="30"/>
        </w:numPr>
        <w:tabs>
          <w:tab w:val="left" w:pos="822"/>
        </w:tabs>
        <w:ind w:right="115"/>
        <w:rPr>
          <w:lang w:val="es-ES"/>
        </w:rPr>
      </w:pPr>
      <w:r w:rsidRPr="000E5CAB">
        <w:rPr>
          <w:lang w:val="es-ES"/>
        </w:rPr>
        <w:t>Esquema</w:t>
      </w:r>
      <w:r w:rsidRPr="000E5CAB">
        <w:rPr>
          <w:spacing w:val="-7"/>
          <w:lang w:val="es-ES"/>
        </w:rPr>
        <w:t xml:space="preserve"> </w:t>
      </w:r>
      <w:proofErr w:type="gramStart"/>
      <w:r w:rsidRPr="000E5CAB">
        <w:rPr>
          <w:lang w:val="es-ES"/>
        </w:rPr>
        <w:t>Director</w:t>
      </w:r>
      <w:proofErr w:type="gramEnd"/>
      <w:r w:rsidRPr="000E5CAB">
        <w:rPr>
          <w:lang w:val="es-ES"/>
        </w:rPr>
        <w:t>,</w:t>
      </w:r>
      <w:r w:rsidRPr="000E5CAB">
        <w:rPr>
          <w:spacing w:val="-7"/>
          <w:lang w:val="es-ES"/>
        </w:rPr>
        <w:t xml:space="preserve"> </w:t>
      </w:r>
      <w:r w:rsidRPr="000E5CAB">
        <w:rPr>
          <w:lang w:val="es-ES"/>
        </w:rPr>
        <w:t>Área</w:t>
      </w:r>
      <w:r w:rsidRPr="000E5CAB">
        <w:rPr>
          <w:spacing w:val="-5"/>
          <w:lang w:val="es-ES"/>
        </w:rPr>
        <w:t xml:space="preserve"> </w:t>
      </w:r>
      <w:r w:rsidRPr="000E5CAB">
        <w:rPr>
          <w:lang w:val="es-ES"/>
        </w:rPr>
        <w:t>Metropolitana</w:t>
      </w:r>
      <w:r w:rsidRPr="000E5CAB">
        <w:rPr>
          <w:spacing w:val="-7"/>
          <w:lang w:val="es-ES"/>
        </w:rPr>
        <w:t xml:space="preserve"> </w:t>
      </w:r>
      <w:r w:rsidRPr="000E5CAB">
        <w:rPr>
          <w:lang w:val="es-ES"/>
        </w:rPr>
        <w:t>de</w:t>
      </w:r>
      <w:r w:rsidRPr="000E5CAB">
        <w:rPr>
          <w:spacing w:val="-3"/>
          <w:lang w:val="es-ES"/>
        </w:rPr>
        <w:t xml:space="preserve"> </w:t>
      </w:r>
      <w:r w:rsidRPr="000E5CAB">
        <w:rPr>
          <w:lang w:val="es-ES"/>
        </w:rPr>
        <w:t>San</w:t>
      </w:r>
      <w:r w:rsidRPr="000E5CAB">
        <w:rPr>
          <w:spacing w:val="-7"/>
          <w:lang w:val="es-ES"/>
        </w:rPr>
        <w:t xml:space="preserve"> </w:t>
      </w:r>
      <w:r w:rsidRPr="000E5CAB">
        <w:rPr>
          <w:lang w:val="es-ES"/>
        </w:rPr>
        <w:t>Salvador,</w:t>
      </w:r>
      <w:r w:rsidRPr="000E5CAB">
        <w:rPr>
          <w:spacing w:val="-6"/>
          <w:lang w:val="es-ES"/>
        </w:rPr>
        <w:t xml:space="preserve"> </w:t>
      </w:r>
      <w:r w:rsidRPr="000E5CAB">
        <w:rPr>
          <w:lang w:val="es-ES"/>
        </w:rPr>
        <w:t>OPAMSS,</w:t>
      </w:r>
      <w:r w:rsidRPr="000E5CAB">
        <w:rPr>
          <w:spacing w:val="-6"/>
          <w:lang w:val="es-ES"/>
        </w:rPr>
        <w:t xml:space="preserve"> </w:t>
      </w:r>
      <w:r w:rsidRPr="000E5CAB">
        <w:rPr>
          <w:lang w:val="es-ES"/>
        </w:rPr>
        <w:t>editor</w:t>
      </w:r>
      <w:r w:rsidRPr="000E5CAB">
        <w:rPr>
          <w:spacing w:val="-4"/>
          <w:lang w:val="es-ES"/>
        </w:rPr>
        <w:t xml:space="preserve"> </w:t>
      </w:r>
      <w:r w:rsidRPr="000E5CAB">
        <w:rPr>
          <w:lang w:val="es-ES"/>
        </w:rPr>
        <w:t>Consejo</w:t>
      </w:r>
      <w:r w:rsidRPr="000E5CAB">
        <w:rPr>
          <w:spacing w:val="-2"/>
          <w:lang w:val="es-ES"/>
        </w:rPr>
        <w:t xml:space="preserve"> </w:t>
      </w:r>
      <w:r w:rsidRPr="000E5CAB">
        <w:rPr>
          <w:lang w:val="es-ES"/>
        </w:rPr>
        <w:t>de</w:t>
      </w:r>
      <w:r w:rsidRPr="000E5CAB">
        <w:rPr>
          <w:spacing w:val="-6"/>
          <w:lang w:val="es-ES"/>
        </w:rPr>
        <w:t xml:space="preserve"> </w:t>
      </w:r>
      <w:r w:rsidRPr="000E5CAB">
        <w:rPr>
          <w:lang w:val="es-ES"/>
        </w:rPr>
        <w:t>Alcaldes, Oficina de Planificación de Área Metropolitana de San Salvador (OPAMSS), 1ª ed. San Salvador,</w:t>
      </w:r>
      <w:r w:rsidRPr="000E5CAB">
        <w:rPr>
          <w:spacing w:val="-3"/>
          <w:lang w:val="es-ES"/>
        </w:rPr>
        <w:t xml:space="preserve"> </w:t>
      </w:r>
      <w:r w:rsidRPr="000E5CAB">
        <w:rPr>
          <w:lang w:val="es-ES"/>
        </w:rPr>
        <w:t>2016.</w:t>
      </w:r>
    </w:p>
    <w:p w14:paraId="5120CFBB" w14:textId="77777777" w:rsidR="00EC03F6" w:rsidRPr="000E5CAB" w:rsidRDefault="00EC03F6" w:rsidP="00EC03F6">
      <w:pPr>
        <w:pStyle w:val="Prrafodelista"/>
        <w:numPr>
          <w:ilvl w:val="0"/>
          <w:numId w:val="30"/>
        </w:numPr>
        <w:tabs>
          <w:tab w:val="left" w:pos="822"/>
        </w:tabs>
        <w:spacing w:before="1"/>
        <w:ind w:left="821" w:hanging="362"/>
        <w:rPr>
          <w:lang w:val="es-ES"/>
        </w:rPr>
      </w:pPr>
      <w:r w:rsidRPr="000E5CAB">
        <w:rPr>
          <w:lang w:val="es-ES"/>
        </w:rPr>
        <w:t xml:space="preserve">Decreto No. 8 </w:t>
      </w:r>
      <w:proofErr w:type="gramStart"/>
      <w:r w:rsidRPr="000E5CAB">
        <w:rPr>
          <w:lang w:val="es-ES"/>
        </w:rPr>
        <w:t>Creación</w:t>
      </w:r>
      <w:proofErr w:type="gramEnd"/>
      <w:r w:rsidRPr="000E5CAB">
        <w:rPr>
          <w:lang w:val="es-ES"/>
        </w:rPr>
        <w:t xml:space="preserve"> de CONASAV, Presidencia de la República, </w:t>
      </w:r>
      <w:r w:rsidR="00C46F07" w:rsidRPr="000E5CAB">
        <w:rPr>
          <w:lang w:val="es-ES"/>
        </w:rPr>
        <w:t>febrero de</w:t>
      </w:r>
      <w:r w:rsidRPr="000E5CAB">
        <w:rPr>
          <w:spacing w:val="-16"/>
          <w:lang w:val="es-ES"/>
        </w:rPr>
        <w:t xml:space="preserve"> </w:t>
      </w:r>
      <w:r w:rsidRPr="000E5CAB">
        <w:rPr>
          <w:lang w:val="es-ES"/>
        </w:rPr>
        <w:t>2016.</w:t>
      </w:r>
    </w:p>
    <w:p w14:paraId="5120CFBC" w14:textId="77777777" w:rsidR="00EC03F6" w:rsidRPr="000E5CAB" w:rsidRDefault="00EC03F6" w:rsidP="00EC03F6">
      <w:pPr>
        <w:pStyle w:val="Textoindependiente"/>
        <w:spacing w:before="11"/>
        <w:rPr>
          <w:sz w:val="31"/>
          <w:lang w:val="es-ES"/>
        </w:rPr>
      </w:pPr>
    </w:p>
    <w:p w14:paraId="5120CFBD" w14:textId="77777777" w:rsidR="00EC03F6" w:rsidRPr="000E5CAB" w:rsidRDefault="00EC03F6" w:rsidP="00EC03F6">
      <w:pPr>
        <w:pStyle w:val="Textoindependiente"/>
        <w:ind w:left="460"/>
        <w:rPr>
          <w:lang w:val="es-ES"/>
        </w:rPr>
      </w:pPr>
      <w:r w:rsidRPr="000E5CAB">
        <w:rPr>
          <w:u w:val="single"/>
          <w:lang w:val="es-ES"/>
        </w:rPr>
        <w:t>2015</w:t>
      </w:r>
    </w:p>
    <w:p w14:paraId="5120CFBE" w14:textId="77777777" w:rsidR="00EC03F6" w:rsidRPr="000E5CAB" w:rsidRDefault="00EC03F6" w:rsidP="00EC03F6">
      <w:pPr>
        <w:pStyle w:val="Prrafodelista"/>
        <w:numPr>
          <w:ilvl w:val="0"/>
          <w:numId w:val="30"/>
        </w:numPr>
        <w:tabs>
          <w:tab w:val="left" w:pos="822"/>
        </w:tabs>
        <w:spacing w:before="60"/>
        <w:ind w:right="112"/>
        <w:rPr>
          <w:lang w:val="es-ES"/>
        </w:rPr>
      </w:pPr>
      <w:r w:rsidRPr="000E5CAB">
        <w:rPr>
          <w:lang w:val="es-ES"/>
        </w:rPr>
        <w:t>Prevención</w:t>
      </w:r>
      <w:r w:rsidRPr="000E5CAB">
        <w:rPr>
          <w:spacing w:val="-4"/>
          <w:lang w:val="es-ES"/>
        </w:rPr>
        <w:t xml:space="preserve"> </w:t>
      </w:r>
      <w:r w:rsidRPr="000E5CAB">
        <w:rPr>
          <w:lang w:val="es-ES"/>
        </w:rPr>
        <w:t>del</w:t>
      </w:r>
      <w:r w:rsidRPr="000E5CAB">
        <w:rPr>
          <w:spacing w:val="-3"/>
          <w:lang w:val="es-ES"/>
        </w:rPr>
        <w:t xml:space="preserve"> </w:t>
      </w:r>
      <w:r w:rsidRPr="000E5CAB">
        <w:rPr>
          <w:lang w:val="es-ES"/>
        </w:rPr>
        <w:t>crimen</w:t>
      </w:r>
      <w:r w:rsidRPr="000E5CAB">
        <w:rPr>
          <w:spacing w:val="-6"/>
          <w:lang w:val="es-ES"/>
        </w:rPr>
        <w:t xml:space="preserve"> </w:t>
      </w:r>
      <w:r w:rsidRPr="000E5CAB">
        <w:rPr>
          <w:lang w:val="es-ES"/>
        </w:rPr>
        <w:t>en</w:t>
      </w:r>
      <w:r w:rsidRPr="000E5CAB">
        <w:rPr>
          <w:spacing w:val="-3"/>
          <w:lang w:val="es-ES"/>
        </w:rPr>
        <w:t xml:space="preserve"> </w:t>
      </w:r>
      <w:r w:rsidRPr="000E5CAB">
        <w:rPr>
          <w:lang w:val="es-ES"/>
        </w:rPr>
        <w:t>el</w:t>
      </w:r>
      <w:r w:rsidRPr="000E5CAB">
        <w:rPr>
          <w:spacing w:val="-3"/>
          <w:lang w:val="es-ES"/>
        </w:rPr>
        <w:t xml:space="preserve"> </w:t>
      </w:r>
      <w:r w:rsidRPr="000E5CAB">
        <w:rPr>
          <w:lang w:val="es-ES"/>
        </w:rPr>
        <w:t>transporte</w:t>
      </w:r>
      <w:r w:rsidRPr="000E5CAB">
        <w:rPr>
          <w:spacing w:val="-2"/>
          <w:lang w:val="es-ES"/>
        </w:rPr>
        <w:t xml:space="preserve"> </w:t>
      </w:r>
      <w:r w:rsidRPr="000E5CAB">
        <w:rPr>
          <w:lang w:val="es-ES"/>
        </w:rPr>
        <w:t>público</w:t>
      </w:r>
      <w:r w:rsidRPr="000E5CAB">
        <w:rPr>
          <w:spacing w:val="-4"/>
          <w:lang w:val="es-ES"/>
        </w:rPr>
        <w:t xml:space="preserve"> </w:t>
      </w:r>
      <w:r w:rsidRPr="000E5CAB">
        <w:rPr>
          <w:lang w:val="es-ES"/>
        </w:rPr>
        <w:t>en</w:t>
      </w:r>
      <w:r w:rsidRPr="000E5CAB">
        <w:rPr>
          <w:spacing w:val="-3"/>
          <w:lang w:val="es-ES"/>
        </w:rPr>
        <w:t xml:space="preserve"> </w:t>
      </w:r>
      <w:r w:rsidRPr="000E5CAB">
        <w:rPr>
          <w:lang w:val="es-ES"/>
        </w:rPr>
        <w:t>El</w:t>
      </w:r>
      <w:r w:rsidRPr="000E5CAB">
        <w:rPr>
          <w:spacing w:val="-3"/>
          <w:lang w:val="es-ES"/>
        </w:rPr>
        <w:t xml:space="preserve"> </w:t>
      </w:r>
      <w:r w:rsidRPr="000E5CAB">
        <w:rPr>
          <w:lang w:val="es-ES"/>
        </w:rPr>
        <w:t>Salvador,</w:t>
      </w:r>
      <w:r w:rsidRPr="000E5CAB">
        <w:rPr>
          <w:spacing w:val="-6"/>
          <w:lang w:val="es-ES"/>
        </w:rPr>
        <w:t xml:space="preserve"> </w:t>
      </w:r>
      <w:r w:rsidRPr="000E5CAB">
        <w:rPr>
          <w:lang w:val="es-ES"/>
        </w:rPr>
        <w:t>Fundación</w:t>
      </w:r>
      <w:r w:rsidRPr="000E5CAB">
        <w:rPr>
          <w:spacing w:val="-3"/>
          <w:lang w:val="es-ES"/>
        </w:rPr>
        <w:t xml:space="preserve"> </w:t>
      </w:r>
      <w:r w:rsidRPr="000E5CAB">
        <w:rPr>
          <w:lang w:val="es-ES"/>
        </w:rPr>
        <w:t>Salvadoreña</w:t>
      </w:r>
      <w:r w:rsidRPr="000E5CAB">
        <w:rPr>
          <w:spacing w:val="-4"/>
          <w:lang w:val="es-ES"/>
        </w:rPr>
        <w:t xml:space="preserve"> </w:t>
      </w:r>
      <w:r w:rsidRPr="000E5CAB">
        <w:rPr>
          <w:lang w:val="es-ES"/>
        </w:rPr>
        <w:t>para</w:t>
      </w:r>
      <w:r w:rsidRPr="000E5CAB">
        <w:rPr>
          <w:spacing w:val="-4"/>
          <w:lang w:val="es-ES"/>
        </w:rPr>
        <w:t xml:space="preserve"> </w:t>
      </w:r>
      <w:r w:rsidRPr="000E5CAB">
        <w:rPr>
          <w:lang w:val="es-ES"/>
        </w:rPr>
        <w:t>el Desarrollo Económico y Social (FUSADES), Projec</w:t>
      </w:r>
      <w:r w:rsidR="00C46F07" w:rsidRPr="000E5CAB">
        <w:rPr>
          <w:lang w:val="es-ES"/>
        </w:rPr>
        <w:t xml:space="preserve">t </w:t>
      </w:r>
      <w:proofErr w:type="spellStart"/>
      <w:r w:rsidR="00C46F07" w:rsidRPr="000E5CAB">
        <w:rPr>
          <w:lang w:val="es-ES"/>
        </w:rPr>
        <w:t>SolucionES</w:t>
      </w:r>
      <w:proofErr w:type="spellEnd"/>
      <w:r w:rsidR="00C46F07" w:rsidRPr="000E5CAB">
        <w:rPr>
          <w:lang w:val="es-ES"/>
        </w:rPr>
        <w:t xml:space="preserve"> </w:t>
      </w:r>
      <w:proofErr w:type="spellStart"/>
      <w:r w:rsidR="00C46F07" w:rsidRPr="000E5CAB">
        <w:rPr>
          <w:lang w:val="es-ES"/>
        </w:rPr>
        <w:t>under</w:t>
      </w:r>
      <w:proofErr w:type="spellEnd"/>
      <w:r w:rsidR="00C46F07" w:rsidRPr="000E5CAB">
        <w:rPr>
          <w:lang w:val="es-ES"/>
        </w:rPr>
        <w:t xml:space="preserve"> USAID contra</w:t>
      </w:r>
      <w:r w:rsidRPr="000E5CAB">
        <w:rPr>
          <w:lang w:val="es-ES"/>
        </w:rPr>
        <w:t>t</w:t>
      </w:r>
      <w:r w:rsidR="00C46F07" w:rsidRPr="000E5CAB">
        <w:rPr>
          <w:lang w:val="es-ES"/>
        </w:rPr>
        <w:t>o</w:t>
      </w:r>
      <w:r w:rsidRPr="000E5CAB">
        <w:rPr>
          <w:lang w:val="es-ES"/>
        </w:rPr>
        <w:t xml:space="preserve"> AID-519- A-12-00003, </w:t>
      </w:r>
      <w:r w:rsidR="00C46F07" w:rsidRPr="000E5CAB">
        <w:rPr>
          <w:lang w:val="es-ES"/>
        </w:rPr>
        <w:t>junio de</w:t>
      </w:r>
      <w:r w:rsidRPr="000E5CAB">
        <w:rPr>
          <w:spacing w:val="-3"/>
          <w:lang w:val="es-ES"/>
        </w:rPr>
        <w:t xml:space="preserve"> </w:t>
      </w:r>
      <w:r w:rsidRPr="000E5CAB">
        <w:rPr>
          <w:lang w:val="es-ES"/>
        </w:rPr>
        <w:t>2015.</w:t>
      </w:r>
    </w:p>
    <w:p w14:paraId="5120CFBF" w14:textId="77777777" w:rsidR="00EC03F6" w:rsidRPr="000E5CAB" w:rsidRDefault="00EC03F6" w:rsidP="00EC03F6">
      <w:pPr>
        <w:pStyle w:val="Prrafodelista"/>
        <w:numPr>
          <w:ilvl w:val="0"/>
          <w:numId w:val="30"/>
        </w:numPr>
        <w:tabs>
          <w:tab w:val="left" w:pos="822"/>
        </w:tabs>
        <w:ind w:right="120"/>
        <w:rPr>
          <w:lang w:val="es-ES"/>
        </w:rPr>
      </w:pPr>
      <w:r w:rsidRPr="000E5CAB">
        <w:rPr>
          <w:lang w:val="es-ES"/>
        </w:rPr>
        <w:t xml:space="preserve">Diseño de aceras y puentes peatonales, Tramo I del SITRAMSS, </w:t>
      </w:r>
      <w:proofErr w:type="spellStart"/>
      <w:r w:rsidRPr="000E5CAB">
        <w:rPr>
          <w:lang w:val="es-ES"/>
        </w:rPr>
        <w:t>Presentation</w:t>
      </w:r>
      <w:proofErr w:type="spellEnd"/>
      <w:r w:rsidRPr="000E5CAB">
        <w:rPr>
          <w:lang w:val="es-ES"/>
        </w:rPr>
        <w:t xml:space="preserve"> </w:t>
      </w:r>
      <w:proofErr w:type="spellStart"/>
      <w:r w:rsidRPr="000E5CAB">
        <w:rPr>
          <w:lang w:val="es-ES"/>
        </w:rPr>
        <w:t>Civitas</w:t>
      </w:r>
      <w:proofErr w:type="spellEnd"/>
      <w:r w:rsidRPr="000E5CAB">
        <w:rPr>
          <w:lang w:val="es-ES"/>
        </w:rPr>
        <w:t xml:space="preserve"> Urbanismo y Arquitectura, IDB-MOP-VMT, </w:t>
      </w:r>
      <w:r w:rsidR="00C46F07" w:rsidRPr="000E5CAB">
        <w:rPr>
          <w:lang w:val="es-ES"/>
        </w:rPr>
        <w:t>diciembre de</w:t>
      </w:r>
      <w:r w:rsidRPr="000E5CAB">
        <w:rPr>
          <w:spacing w:val="-10"/>
          <w:lang w:val="es-ES"/>
        </w:rPr>
        <w:t xml:space="preserve"> </w:t>
      </w:r>
      <w:r w:rsidRPr="000E5CAB">
        <w:rPr>
          <w:lang w:val="es-ES"/>
        </w:rPr>
        <w:t>2015.</w:t>
      </w:r>
    </w:p>
    <w:p w14:paraId="5120CFC0" w14:textId="77777777" w:rsidR="00EC03F6" w:rsidRPr="000E5CAB" w:rsidRDefault="00EC03F6" w:rsidP="00EC03F6">
      <w:pPr>
        <w:pStyle w:val="Prrafodelista"/>
        <w:numPr>
          <w:ilvl w:val="0"/>
          <w:numId w:val="30"/>
        </w:numPr>
        <w:tabs>
          <w:tab w:val="left" w:pos="822"/>
        </w:tabs>
        <w:ind w:right="113"/>
        <w:rPr>
          <w:lang w:val="es-ES"/>
        </w:rPr>
      </w:pPr>
      <w:r w:rsidRPr="000E5CAB">
        <w:rPr>
          <w:lang w:val="es-ES"/>
        </w:rPr>
        <w:t>Medición</w:t>
      </w:r>
      <w:r w:rsidRPr="000E5CAB">
        <w:rPr>
          <w:spacing w:val="-6"/>
          <w:lang w:val="es-ES"/>
        </w:rPr>
        <w:t xml:space="preserve"> </w:t>
      </w:r>
      <w:r w:rsidRPr="000E5CAB">
        <w:rPr>
          <w:lang w:val="es-ES"/>
        </w:rPr>
        <w:t>Multidimensional</w:t>
      </w:r>
      <w:r w:rsidRPr="000E5CAB">
        <w:rPr>
          <w:spacing w:val="-6"/>
          <w:lang w:val="es-ES"/>
        </w:rPr>
        <w:t xml:space="preserve"> </w:t>
      </w:r>
      <w:r w:rsidRPr="000E5CAB">
        <w:rPr>
          <w:lang w:val="es-ES"/>
        </w:rPr>
        <w:t>de</w:t>
      </w:r>
      <w:r w:rsidRPr="000E5CAB">
        <w:rPr>
          <w:spacing w:val="-2"/>
          <w:lang w:val="es-ES"/>
        </w:rPr>
        <w:t xml:space="preserve"> </w:t>
      </w:r>
      <w:r w:rsidRPr="000E5CAB">
        <w:rPr>
          <w:lang w:val="es-ES"/>
        </w:rPr>
        <w:t>la</w:t>
      </w:r>
      <w:r w:rsidRPr="000E5CAB">
        <w:rPr>
          <w:spacing w:val="-8"/>
          <w:lang w:val="es-ES"/>
        </w:rPr>
        <w:t xml:space="preserve"> </w:t>
      </w:r>
      <w:r w:rsidRPr="000E5CAB">
        <w:rPr>
          <w:lang w:val="es-ES"/>
        </w:rPr>
        <w:t>Pobreza</w:t>
      </w:r>
      <w:r w:rsidRPr="000E5CAB">
        <w:rPr>
          <w:spacing w:val="-3"/>
          <w:lang w:val="es-ES"/>
        </w:rPr>
        <w:t xml:space="preserve"> </w:t>
      </w:r>
      <w:r w:rsidRPr="000E5CAB">
        <w:rPr>
          <w:lang w:val="es-ES"/>
        </w:rPr>
        <w:t>El</w:t>
      </w:r>
      <w:r w:rsidRPr="000E5CAB">
        <w:rPr>
          <w:spacing w:val="-6"/>
          <w:lang w:val="es-ES"/>
        </w:rPr>
        <w:t xml:space="preserve"> </w:t>
      </w:r>
      <w:r w:rsidRPr="000E5CAB">
        <w:rPr>
          <w:lang w:val="es-ES"/>
        </w:rPr>
        <w:t>Salvador,</w:t>
      </w:r>
      <w:r w:rsidRPr="000E5CAB">
        <w:rPr>
          <w:spacing w:val="-7"/>
          <w:lang w:val="es-ES"/>
        </w:rPr>
        <w:t xml:space="preserve"> </w:t>
      </w:r>
      <w:r w:rsidRPr="000E5CAB">
        <w:rPr>
          <w:lang w:val="es-ES"/>
        </w:rPr>
        <w:t>Secretaría</w:t>
      </w:r>
      <w:r w:rsidRPr="000E5CAB">
        <w:rPr>
          <w:spacing w:val="-6"/>
          <w:lang w:val="es-ES"/>
        </w:rPr>
        <w:t xml:space="preserve"> </w:t>
      </w:r>
      <w:r w:rsidRPr="000E5CAB">
        <w:rPr>
          <w:lang w:val="es-ES"/>
        </w:rPr>
        <w:t>Técnica</w:t>
      </w:r>
      <w:r w:rsidRPr="000E5CAB">
        <w:rPr>
          <w:spacing w:val="-5"/>
          <w:lang w:val="es-ES"/>
        </w:rPr>
        <w:t xml:space="preserve"> </w:t>
      </w:r>
      <w:r w:rsidRPr="000E5CAB">
        <w:rPr>
          <w:lang w:val="es-ES"/>
        </w:rPr>
        <w:t>y</w:t>
      </w:r>
      <w:r w:rsidRPr="000E5CAB">
        <w:rPr>
          <w:spacing w:val="-5"/>
          <w:lang w:val="es-ES"/>
        </w:rPr>
        <w:t xml:space="preserve"> </w:t>
      </w:r>
      <w:r w:rsidRPr="000E5CAB">
        <w:rPr>
          <w:lang w:val="es-ES"/>
        </w:rPr>
        <w:t>de</w:t>
      </w:r>
      <w:r w:rsidRPr="000E5CAB">
        <w:rPr>
          <w:spacing w:val="-4"/>
          <w:lang w:val="es-ES"/>
        </w:rPr>
        <w:t xml:space="preserve"> </w:t>
      </w:r>
      <w:r w:rsidRPr="000E5CAB">
        <w:rPr>
          <w:lang w:val="es-ES"/>
        </w:rPr>
        <w:t>Planificación</w:t>
      </w:r>
      <w:r w:rsidRPr="000E5CAB">
        <w:rPr>
          <w:spacing w:val="-4"/>
          <w:lang w:val="es-ES"/>
        </w:rPr>
        <w:t xml:space="preserve"> </w:t>
      </w:r>
      <w:r w:rsidRPr="000E5CAB">
        <w:rPr>
          <w:lang w:val="es-ES"/>
        </w:rPr>
        <w:t>de la</w:t>
      </w:r>
      <w:r w:rsidRPr="000E5CAB">
        <w:rPr>
          <w:spacing w:val="-4"/>
          <w:lang w:val="es-ES"/>
        </w:rPr>
        <w:t xml:space="preserve"> </w:t>
      </w:r>
      <w:r w:rsidRPr="000E5CAB">
        <w:rPr>
          <w:lang w:val="es-ES"/>
        </w:rPr>
        <w:t>Presidencia</w:t>
      </w:r>
      <w:r w:rsidRPr="000E5CAB">
        <w:rPr>
          <w:spacing w:val="-3"/>
          <w:lang w:val="es-ES"/>
        </w:rPr>
        <w:t xml:space="preserve"> </w:t>
      </w:r>
      <w:r w:rsidRPr="000E5CAB">
        <w:rPr>
          <w:lang w:val="es-ES"/>
        </w:rPr>
        <w:t>(STPP)</w:t>
      </w:r>
      <w:r w:rsidRPr="000E5CAB">
        <w:rPr>
          <w:spacing w:val="-2"/>
          <w:lang w:val="es-ES"/>
        </w:rPr>
        <w:t xml:space="preserve"> </w:t>
      </w:r>
      <w:r w:rsidRPr="000E5CAB">
        <w:rPr>
          <w:lang w:val="es-ES"/>
        </w:rPr>
        <w:t>Ministerio</w:t>
      </w:r>
      <w:r w:rsidRPr="000E5CAB">
        <w:rPr>
          <w:spacing w:val="-1"/>
          <w:lang w:val="es-ES"/>
        </w:rPr>
        <w:t xml:space="preserve"> </w:t>
      </w:r>
      <w:r w:rsidRPr="000E5CAB">
        <w:rPr>
          <w:lang w:val="es-ES"/>
        </w:rPr>
        <w:t>de</w:t>
      </w:r>
      <w:r w:rsidRPr="000E5CAB">
        <w:rPr>
          <w:spacing w:val="-2"/>
          <w:lang w:val="es-ES"/>
        </w:rPr>
        <w:t xml:space="preserve"> </w:t>
      </w:r>
      <w:r w:rsidRPr="000E5CAB">
        <w:rPr>
          <w:lang w:val="es-ES"/>
        </w:rPr>
        <w:t>Economía</w:t>
      </w:r>
      <w:r w:rsidRPr="000E5CAB">
        <w:rPr>
          <w:spacing w:val="-3"/>
          <w:lang w:val="es-ES"/>
        </w:rPr>
        <w:t xml:space="preserve"> </w:t>
      </w:r>
      <w:r w:rsidRPr="000E5CAB">
        <w:rPr>
          <w:lang w:val="es-ES"/>
        </w:rPr>
        <w:t>a</w:t>
      </w:r>
      <w:r w:rsidRPr="000E5CAB">
        <w:rPr>
          <w:spacing w:val="-2"/>
          <w:lang w:val="es-ES"/>
        </w:rPr>
        <w:t xml:space="preserve"> </w:t>
      </w:r>
      <w:r w:rsidRPr="000E5CAB">
        <w:rPr>
          <w:lang w:val="es-ES"/>
        </w:rPr>
        <w:t>través</w:t>
      </w:r>
      <w:r w:rsidRPr="000E5CAB">
        <w:rPr>
          <w:spacing w:val="-4"/>
          <w:lang w:val="es-ES"/>
        </w:rPr>
        <w:t xml:space="preserve"> </w:t>
      </w:r>
      <w:r w:rsidRPr="000E5CAB">
        <w:rPr>
          <w:lang w:val="es-ES"/>
        </w:rPr>
        <w:t>de</w:t>
      </w:r>
      <w:r w:rsidRPr="000E5CAB">
        <w:rPr>
          <w:spacing w:val="-2"/>
          <w:lang w:val="es-ES"/>
        </w:rPr>
        <w:t xml:space="preserve"> </w:t>
      </w:r>
      <w:r w:rsidRPr="000E5CAB">
        <w:rPr>
          <w:lang w:val="es-ES"/>
        </w:rPr>
        <w:t>la</w:t>
      </w:r>
      <w:r w:rsidRPr="000E5CAB">
        <w:rPr>
          <w:spacing w:val="-3"/>
          <w:lang w:val="es-ES"/>
        </w:rPr>
        <w:t xml:space="preserve"> </w:t>
      </w:r>
      <w:r w:rsidRPr="000E5CAB">
        <w:rPr>
          <w:lang w:val="es-ES"/>
        </w:rPr>
        <w:t>Dirección</w:t>
      </w:r>
      <w:r w:rsidRPr="000E5CAB">
        <w:rPr>
          <w:spacing w:val="-3"/>
          <w:lang w:val="es-ES"/>
        </w:rPr>
        <w:t xml:space="preserve"> </w:t>
      </w:r>
      <w:r w:rsidRPr="000E5CAB">
        <w:rPr>
          <w:lang w:val="es-ES"/>
        </w:rPr>
        <w:t>General</w:t>
      </w:r>
      <w:r w:rsidRPr="000E5CAB">
        <w:rPr>
          <w:spacing w:val="-4"/>
          <w:lang w:val="es-ES"/>
        </w:rPr>
        <w:t xml:space="preserve"> </w:t>
      </w:r>
      <w:r w:rsidRPr="000E5CAB">
        <w:rPr>
          <w:lang w:val="es-ES"/>
        </w:rPr>
        <w:t>de</w:t>
      </w:r>
      <w:r w:rsidRPr="000E5CAB">
        <w:rPr>
          <w:spacing w:val="-4"/>
          <w:lang w:val="es-ES"/>
        </w:rPr>
        <w:t xml:space="preserve"> </w:t>
      </w:r>
      <w:r w:rsidRPr="000E5CAB">
        <w:rPr>
          <w:lang w:val="es-ES"/>
        </w:rPr>
        <w:t>Estadística</w:t>
      </w:r>
      <w:r w:rsidRPr="000E5CAB">
        <w:rPr>
          <w:spacing w:val="-5"/>
          <w:lang w:val="es-ES"/>
        </w:rPr>
        <w:t xml:space="preserve"> </w:t>
      </w:r>
      <w:r w:rsidRPr="000E5CAB">
        <w:rPr>
          <w:lang w:val="es-ES"/>
        </w:rPr>
        <w:t>y Censos (MINEC-DIGESTYC), editores,</w:t>
      </w:r>
      <w:r w:rsidRPr="000E5CAB">
        <w:rPr>
          <w:spacing w:val="-8"/>
          <w:lang w:val="es-ES"/>
        </w:rPr>
        <w:t xml:space="preserve"> </w:t>
      </w:r>
      <w:r w:rsidRPr="000E5CAB">
        <w:rPr>
          <w:lang w:val="es-ES"/>
        </w:rPr>
        <w:t>2015.</w:t>
      </w:r>
    </w:p>
    <w:p w14:paraId="5120CFC1" w14:textId="77777777" w:rsidR="00EC03F6" w:rsidRPr="000E5CAB" w:rsidRDefault="00EC03F6" w:rsidP="00EC03F6">
      <w:pPr>
        <w:pStyle w:val="Prrafodelista"/>
        <w:numPr>
          <w:ilvl w:val="0"/>
          <w:numId w:val="30"/>
        </w:numPr>
        <w:tabs>
          <w:tab w:val="left" w:pos="822"/>
        </w:tabs>
        <w:ind w:right="116"/>
        <w:rPr>
          <w:lang w:val="es-ES"/>
        </w:rPr>
      </w:pPr>
      <w:r w:rsidRPr="000E5CAB">
        <w:rPr>
          <w:lang w:val="es-ES"/>
        </w:rPr>
        <w:t xml:space="preserve">Primer Plan Nacional de Cambio Climático de El Salvador: Criterios y recomendaciones para su implementación, seguimiento y actualización efectivos, Friedrich Ebert </w:t>
      </w:r>
      <w:proofErr w:type="spellStart"/>
      <w:r w:rsidRPr="000E5CAB">
        <w:rPr>
          <w:lang w:val="es-ES"/>
        </w:rPr>
        <w:t>Stiftung</w:t>
      </w:r>
      <w:proofErr w:type="spellEnd"/>
      <w:r w:rsidRPr="000E5CAB">
        <w:rPr>
          <w:lang w:val="es-ES"/>
        </w:rPr>
        <w:t xml:space="preserve"> Central </w:t>
      </w:r>
      <w:proofErr w:type="spellStart"/>
      <w:r w:rsidRPr="000E5CAB">
        <w:rPr>
          <w:lang w:val="es-ES"/>
        </w:rPr>
        <w:t>America</w:t>
      </w:r>
      <w:proofErr w:type="spellEnd"/>
      <w:r w:rsidRPr="000E5CAB">
        <w:rPr>
          <w:lang w:val="es-ES"/>
        </w:rPr>
        <w:t xml:space="preserve">, </w:t>
      </w:r>
      <w:proofErr w:type="spellStart"/>
      <w:r w:rsidRPr="000E5CAB">
        <w:rPr>
          <w:lang w:val="es-ES"/>
        </w:rPr>
        <w:t>by</w:t>
      </w:r>
      <w:proofErr w:type="spellEnd"/>
      <w:r w:rsidRPr="000E5CAB">
        <w:rPr>
          <w:lang w:val="es-ES"/>
        </w:rPr>
        <w:t xml:space="preserve"> Yvette Aguilar</w:t>
      </w:r>
      <w:r w:rsidRPr="000E5CAB">
        <w:rPr>
          <w:spacing w:val="-5"/>
          <w:lang w:val="es-ES"/>
        </w:rPr>
        <w:t xml:space="preserve"> </w:t>
      </w:r>
      <w:r w:rsidRPr="000E5CAB">
        <w:rPr>
          <w:lang w:val="es-ES"/>
        </w:rPr>
        <w:t>(2015).</w:t>
      </w:r>
    </w:p>
    <w:p w14:paraId="5120CFC2" w14:textId="77777777" w:rsidR="00EC03F6" w:rsidRPr="000E5CAB" w:rsidRDefault="00EC03F6" w:rsidP="00EC03F6">
      <w:pPr>
        <w:pStyle w:val="Prrafodelista"/>
        <w:numPr>
          <w:ilvl w:val="0"/>
          <w:numId w:val="30"/>
        </w:numPr>
        <w:tabs>
          <w:tab w:val="left" w:pos="822"/>
        </w:tabs>
        <w:ind w:right="115"/>
        <w:rPr>
          <w:lang w:val="es-ES"/>
        </w:rPr>
      </w:pPr>
      <w:r w:rsidRPr="000E5CAB">
        <w:rPr>
          <w:lang w:val="es-ES"/>
        </w:rPr>
        <w:t xml:space="preserve">Contribución Prevista y Determinada a Nivel Nacional de El Salvador (NDC), Ministerio de Medio Ambiente y Recursos Naturales (MARN), San Salvador, </w:t>
      </w:r>
      <w:r w:rsidR="00C46F07" w:rsidRPr="000E5CAB">
        <w:rPr>
          <w:lang w:val="es-ES"/>
        </w:rPr>
        <w:t>noviembre de</w:t>
      </w:r>
      <w:r w:rsidRPr="000E5CAB">
        <w:rPr>
          <w:spacing w:val="-13"/>
          <w:lang w:val="es-ES"/>
        </w:rPr>
        <w:t xml:space="preserve"> </w:t>
      </w:r>
      <w:r w:rsidRPr="000E5CAB">
        <w:rPr>
          <w:lang w:val="es-ES"/>
        </w:rPr>
        <w:t>2015</w:t>
      </w:r>
      <w:r w:rsidR="00C46F07" w:rsidRPr="000E5CAB">
        <w:rPr>
          <w:lang w:val="es-ES"/>
        </w:rPr>
        <w:t>.</w:t>
      </w:r>
    </w:p>
    <w:p w14:paraId="5120CFC3" w14:textId="77777777" w:rsidR="00EC03F6" w:rsidRPr="00EC5CB7" w:rsidRDefault="00EC03F6" w:rsidP="00EC03F6">
      <w:pPr>
        <w:pStyle w:val="Prrafodelista"/>
        <w:numPr>
          <w:ilvl w:val="0"/>
          <w:numId w:val="30"/>
        </w:numPr>
        <w:tabs>
          <w:tab w:val="left" w:pos="822"/>
        </w:tabs>
        <w:ind w:left="821" w:hanging="362"/>
      </w:pPr>
      <w:r w:rsidRPr="00EC5CB7">
        <w:t xml:space="preserve">UNDP Country </w:t>
      </w:r>
      <w:proofErr w:type="spellStart"/>
      <w:r w:rsidRPr="00EC5CB7">
        <w:t>Programme</w:t>
      </w:r>
      <w:proofErr w:type="spellEnd"/>
      <w:r w:rsidRPr="00EC5CB7">
        <w:t xml:space="preserve"> 2016-2020 (in Spanish),</w:t>
      </w:r>
      <w:r w:rsidRPr="00EC5CB7">
        <w:rPr>
          <w:spacing w:val="-12"/>
        </w:rPr>
        <w:t xml:space="preserve"> </w:t>
      </w:r>
      <w:r w:rsidRPr="00EC5CB7">
        <w:t>2015.</w:t>
      </w:r>
    </w:p>
    <w:p w14:paraId="5120CFC4" w14:textId="77777777" w:rsidR="00EC03F6" w:rsidRPr="000E5CAB" w:rsidRDefault="00EC03F6" w:rsidP="00EC03F6">
      <w:pPr>
        <w:pStyle w:val="Prrafodelista"/>
        <w:numPr>
          <w:ilvl w:val="0"/>
          <w:numId w:val="30"/>
        </w:numPr>
        <w:tabs>
          <w:tab w:val="left" w:pos="822"/>
        </w:tabs>
        <w:ind w:right="119"/>
        <w:rPr>
          <w:lang w:val="es-ES"/>
        </w:rPr>
      </w:pPr>
      <w:r w:rsidRPr="000E5CAB">
        <w:rPr>
          <w:lang w:val="es-ES"/>
        </w:rPr>
        <w:t xml:space="preserve">Plan Nacional de Cambio Climático de El Salvador, Ministerio de Medio Ambiente y Recursos Naturales (MARN), El Salvador, </w:t>
      </w:r>
      <w:r w:rsidR="00C46F07" w:rsidRPr="000E5CAB">
        <w:rPr>
          <w:lang w:val="es-ES"/>
        </w:rPr>
        <w:t>junio de</w:t>
      </w:r>
      <w:r w:rsidRPr="000E5CAB">
        <w:rPr>
          <w:spacing w:val="-5"/>
          <w:lang w:val="es-ES"/>
        </w:rPr>
        <w:t xml:space="preserve"> </w:t>
      </w:r>
      <w:r w:rsidRPr="000E5CAB">
        <w:rPr>
          <w:lang w:val="es-ES"/>
        </w:rPr>
        <w:t>2015.</w:t>
      </w:r>
    </w:p>
    <w:p w14:paraId="5120CFC5" w14:textId="77777777" w:rsidR="00EC03F6" w:rsidRPr="000E5CAB" w:rsidRDefault="00EC03F6" w:rsidP="00EC03F6">
      <w:pPr>
        <w:pStyle w:val="Prrafodelista"/>
        <w:numPr>
          <w:ilvl w:val="0"/>
          <w:numId w:val="30"/>
        </w:numPr>
        <w:tabs>
          <w:tab w:val="left" w:pos="822"/>
        </w:tabs>
        <w:ind w:right="113"/>
        <w:rPr>
          <w:lang w:val="es-ES"/>
        </w:rPr>
      </w:pPr>
      <w:r w:rsidRPr="000E5CAB">
        <w:rPr>
          <w:lang w:val="es-ES"/>
        </w:rPr>
        <w:t xml:space="preserve">El Salvador Productivo, Educado y Seguro – Plan Quinquenal de Desarrollo 2014-2019, Secretaria Técnica de Planificación (SETEPLAN), Gobierno de El Salvador, </w:t>
      </w:r>
      <w:r w:rsidR="00C46F07" w:rsidRPr="000E5CAB">
        <w:rPr>
          <w:lang w:val="es-ES"/>
        </w:rPr>
        <w:t>enero de</w:t>
      </w:r>
      <w:r w:rsidRPr="000E5CAB">
        <w:rPr>
          <w:spacing w:val="-23"/>
          <w:lang w:val="es-ES"/>
        </w:rPr>
        <w:t xml:space="preserve"> </w:t>
      </w:r>
      <w:r w:rsidRPr="000E5CAB">
        <w:rPr>
          <w:lang w:val="es-ES"/>
        </w:rPr>
        <w:t>2015.</w:t>
      </w:r>
    </w:p>
    <w:p w14:paraId="5120CFC6" w14:textId="77777777" w:rsidR="00EC03F6" w:rsidRPr="000E5CAB" w:rsidRDefault="00EC03F6" w:rsidP="00EC03F6">
      <w:pPr>
        <w:pStyle w:val="Prrafodelista"/>
        <w:numPr>
          <w:ilvl w:val="0"/>
          <w:numId w:val="30"/>
        </w:numPr>
        <w:tabs>
          <w:tab w:val="left" w:pos="822"/>
        </w:tabs>
        <w:ind w:right="115"/>
        <w:rPr>
          <w:lang w:val="es-ES"/>
        </w:rPr>
      </w:pPr>
      <w:r w:rsidRPr="000E5CAB">
        <w:rPr>
          <w:lang w:val="es-ES"/>
        </w:rPr>
        <w:t>Castillo</w:t>
      </w:r>
      <w:r w:rsidRPr="000E5CAB">
        <w:rPr>
          <w:spacing w:val="-8"/>
          <w:lang w:val="es-ES"/>
        </w:rPr>
        <w:t xml:space="preserve"> </w:t>
      </w:r>
      <w:r w:rsidRPr="000E5CAB">
        <w:rPr>
          <w:lang w:val="es-ES"/>
        </w:rPr>
        <w:t>Aguilar</w:t>
      </w:r>
      <w:r w:rsidRPr="000E5CAB">
        <w:rPr>
          <w:spacing w:val="-6"/>
          <w:lang w:val="es-ES"/>
        </w:rPr>
        <w:t xml:space="preserve"> </w:t>
      </w:r>
      <w:r w:rsidRPr="000E5CAB">
        <w:rPr>
          <w:lang w:val="es-ES"/>
        </w:rPr>
        <w:t>y</w:t>
      </w:r>
      <w:r w:rsidRPr="000E5CAB">
        <w:rPr>
          <w:spacing w:val="-10"/>
          <w:lang w:val="es-ES"/>
        </w:rPr>
        <w:t xml:space="preserve"> </w:t>
      </w:r>
      <w:r w:rsidRPr="000E5CAB">
        <w:rPr>
          <w:lang w:val="es-ES"/>
        </w:rPr>
        <w:t>otros.</w:t>
      </w:r>
      <w:r w:rsidRPr="000E5CAB">
        <w:rPr>
          <w:spacing w:val="-6"/>
          <w:lang w:val="es-ES"/>
        </w:rPr>
        <w:t xml:space="preserve"> </w:t>
      </w:r>
      <w:r w:rsidRPr="000E5CAB">
        <w:rPr>
          <w:lang w:val="es-ES"/>
        </w:rPr>
        <w:t>Tesis,</w:t>
      </w:r>
      <w:r w:rsidRPr="000E5CAB">
        <w:rPr>
          <w:spacing w:val="-7"/>
          <w:lang w:val="es-ES"/>
        </w:rPr>
        <w:t xml:space="preserve"> </w:t>
      </w:r>
      <w:r w:rsidRPr="000E5CAB">
        <w:rPr>
          <w:lang w:val="es-ES"/>
        </w:rPr>
        <w:t>La</w:t>
      </w:r>
      <w:r w:rsidRPr="000E5CAB">
        <w:rPr>
          <w:spacing w:val="-8"/>
          <w:lang w:val="es-ES"/>
        </w:rPr>
        <w:t xml:space="preserve"> </w:t>
      </w:r>
      <w:r w:rsidRPr="000E5CAB">
        <w:rPr>
          <w:lang w:val="es-ES"/>
        </w:rPr>
        <w:t>Contaminación</w:t>
      </w:r>
      <w:r w:rsidRPr="000E5CAB">
        <w:rPr>
          <w:spacing w:val="-9"/>
          <w:lang w:val="es-ES"/>
        </w:rPr>
        <w:t xml:space="preserve"> </w:t>
      </w:r>
      <w:r w:rsidRPr="000E5CAB">
        <w:rPr>
          <w:lang w:val="es-ES"/>
        </w:rPr>
        <w:t>del</w:t>
      </w:r>
      <w:r w:rsidRPr="000E5CAB">
        <w:rPr>
          <w:spacing w:val="-6"/>
          <w:lang w:val="es-ES"/>
        </w:rPr>
        <w:t xml:space="preserve"> </w:t>
      </w:r>
      <w:r w:rsidRPr="000E5CAB">
        <w:rPr>
          <w:lang w:val="es-ES"/>
        </w:rPr>
        <w:t>Aire</w:t>
      </w:r>
      <w:r w:rsidRPr="000E5CAB">
        <w:rPr>
          <w:spacing w:val="-5"/>
          <w:lang w:val="es-ES"/>
        </w:rPr>
        <w:t xml:space="preserve"> </w:t>
      </w:r>
      <w:r w:rsidRPr="000E5CAB">
        <w:rPr>
          <w:lang w:val="es-ES"/>
        </w:rPr>
        <w:t>Ocasionada</w:t>
      </w:r>
      <w:r w:rsidRPr="000E5CAB">
        <w:rPr>
          <w:spacing w:val="-9"/>
          <w:lang w:val="es-ES"/>
        </w:rPr>
        <w:t xml:space="preserve"> </w:t>
      </w:r>
      <w:r w:rsidRPr="000E5CAB">
        <w:rPr>
          <w:lang w:val="es-ES"/>
        </w:rPr>
        <w:t>por</w:t>
      </w:r>
      <w:r w:rsidRPr="000E5CAB">
        <w:rPr>
          <w:spacing w:val="-8"/>
          <w:lang w:val="es-ES"/>
        </w:rPr>
        <w:t xml:space="preserve"> </w:t>
      </w:r>
      <w:r w:rsidRPr="000E5CAB">
        <w:rPr>
          <w:lang w:val="es-ES"/>
        </w:rPr>
        <w:t>el</w:t>
      </w:r>
      <w:r w:rsidRPr="000E5CAB">
        <w:rPr>
          <w:spacing w:val="-9"/>
          <w:lang w:val="es-ES"/>
        </w:rPr>
        <w:t xml:space="preserve"> </w:t>
      </w:r>
      <w:r w:rsidRPr="000E5CAB">
        <w:rPr>
          <w:lang w:val="es-ES"/>
        </w:rPr>
        <w:t>Transporte</w:t>
      </w:r>
      <w:r w:rsidRPr="000E5CAB">
        <w:rPr>
          <w:spacing w:val="-10"/>
          <w:lang w:val="es-ES"/>
        </w:rPr>
        <w:t xml:space="preserve"> </w:t>
      </w:r>
      <w:r w:rsidRPr="000E5CAB">
        <w:rPr>
          <w:lang w:val="es-ES"/>
        </w:rPr>
        <w:t xml:space="preserve">Público en la Ciudad de San Salvador. </w:t>
      </w:r>
      <w:r w:rsidR="00C46F07" w:rsidRPr="000E5CAB">
        <w:rPr>
          <w:lang w:val="es-ES"/>
        </w:rPr>
        <w:t>Mayo de</w:t>
      </w:r>
      <w:r w:rsidRPr="000E5CAB">
        <w:rPr>
          <w:lang w:val="es-ES"/>
        </w:rPr>
        <w:t xml:space="preserve"> 2015,</w:t>
      </w:r>
      <w:r w:rsidRPr="000E5CAB">
        <w:rPr>
          <w:spacing w:val="-8"/>
          <w:lang w:val="es-ES"/>
        </w:rPr>
        <w:t xml:space="preserve"> </w:t>
      </w:r>
      <w:r w:rsidRPr="000E5CAB">
        <w:rPr>
          <w:lang w:val="es-ES"/>
        </w:rPr>
        <w:t>UES.</w:t>
      </w:r>
    </w:p>
    <w:p w14:paraId="5120CFC7" w14:textId="77777777" w:rsidR="00EC03F6" w:rsidRPr="000E5CAB" w:rsidRDefault="00EC03F6" w:rsidP="00EC03F6">
      <w:pPr>
        <w:pStyle w:val="Prrafodelista"/>
        <w:numPr>
          <w:ilvl w:val="0"/>
          <w:numId w:val="30"/>
        </w:numPr>
        <w:tabs>
          <w:tab w:val="left" w:pos="822"/>
        </w:tabs>
        <w:spacing w:before="1"/>
        <w:ind w:right="112"/>
        <w:rPr>
          <w:lang w:val="es-ES"/>
        </w:rPr>
      </w:pPr>
      <w:r w:rsidRPr="000E5CAB">
        <w:rPr>
          <w:lang w:val="es-ES"/>
        </w:rPr>
        <w:t>Informe</w:t>
      </w:r>
      <w:r w:rsidRPr="000E5CAB">
        <w:rPr>
          <w:spacing w:val="-12"/>
          <w:lang w:val="es-ES"/>
        </w:rPr>
        <w:t xml:space="preserve"> </w:t>
      </w:r>
      <w:r w:rsidRPr="000E5CAB">
        <w:rPr>
          <w:lang w:val="es-ES"/>
        </w:rPr>
        <w:t>Final</w:t>
      </w:r>
      <w:r w:rsidRPr="000E5CAB">
        <w:rPr>
          <w:spacing w:val="-13"/>
          <w:lang w:val="es-ES"/>
        </w:rPr>
        <w:t xml:space="preserve"> </w:t>
      </w:r>
      <w:r w:rsidRPr="000E5CAB">
        <w:rPr>
          <w:lang w:val="es-ES"/>
        </w:rPr>
        <w:t>“Estimación</w:t>
      </w:r>
      <w:r w:rsidRPr="000E5CAB">
        <w:rPr>
          <w:spacing w:val="-15"/>
          <w:lang w:val="es-ES"/>
        </w:rPr>
        <w:t xml:space="preserve"> </w:t>
      </w:r>
      <w:r w:rsidRPr="000E5CAB">
        <w:rPr>
          <w:lang w:val="es-ES"/>
        </w:rPr>
        <w:t>Preliminar</w:t>
      </w:r>
      <w:r w:rsidRPr="000E5CAB">
        <w:rPr>
          <w:spacing w:val="-13"/>
          <w:lang w:val="es-ES"/>
        </w:rPr>
        <w:t xml:space="preserve"> </w:t>
      </w:r>
      <w:r w:rsidRPr="000E5CAB">
        <w:rPr>
          <w:lang w:val="es-ES"/>
        </w:rPr>
        <w:t>acerca</w:t>
      </w:r>
      <w:r w:rsidRPr="000E5CAB">
        <w:rPr>
          <w:spacing w:val="-12"/>
          <w:lang w:val="es-ES"/>
        </w:rPr>
        <w:t xml:space="preserve"> </w:t>
      </w:r>
      <w:r w:rsidRPr="000E5CAB">
        <w:rPr>
          <w:lang w:val="es-ES"/>
        </w:rPr>
        <w:t>del</w:t>
      </w:r>
      <w:r w:rsidRPr="000E5CAB">
        <w:rPr>
          <w:spacing w:val="-14"/>
          <w:lang w:val="es-ES"/>
        </w:rPr>
        <w:t xml:space="preserve"> </w:t>
      </w:r>
      <w:r w:rsidRPr="000E5CAB">
        <w:rPr>
          <w:lang w:val="es-ES"/>
        </w:rPr>
        <w:t>Potencial</w:t>
      </w:r>
      <w:r w:rsidRPr="000E5CAB">
        <w:rPr>
          <w:spacing w:val="-14"/>
          <w:lang w:val="es-ES"/>
        </w:rPr>
        <w:t xml:space="preserve"> </w:t>
      </w:r>
      <w:r w:rsidRPr="000E5CAB">
        <w:rPr>
          <w:lang w:val="es-ES"/>
        </w:rPr>
        <w:t>de</w:t>
      </w:r>
      <w:r w:rsidRPr="000E5CAB">
        <w:rPr>
          <w:spacing w:val="-12"/>
          <w:lang w:val="es-ES"/>
        </w:rPr>
        <w:t xml:space="preserve"> </w:t>
      </w:r>
      <w:r w:rsidRPr="000E5CAB">
        <w:rPr>
          <w:lang w:val="es-ES"/>
        </w:rPr>
        <w:t>Reducción</w:t>
      </w:r>
      <w:r w:rsidRPr="000E5CAB">
        <w:rPr>
          <w:spacing w:val="-13"/>
          <w:lang w:val="es-ES"/>
        </w:rPr>
        <w:t xml:space="preserve"> </w:t>
      </w:r>
      <w:r w:rsidRPr="000E5CAB">
        <w:rPr>
          <w:lang w:val="es-ES"/>
        </w:rPr>
        <w:t>de</w:t>
      </w:r>
      <w:r w:rsidRPr="000E5CAB">
        <w:rPr>
          <w:spacing w:val="-15"/>
          <w:lang w:val="es-ES"/>
        </w:rPr>
        <w:t xml:space="preserve"> </w:t>
      </w:r>
      <w:r w:rsidRPr="000E5CAB">
        <w:rPr>
          <w:lang w:val="es-ES"/>
        </w:rPr>
        <w:t>Emisiones</w:t>
      </w:r>
      <w:r w:rsidRPr="000E5CAB">
        <w:rPr>
          <w:spacing w:val="-12"/>
          <w:lang w:val="es-ES"/>
        </w:rPr>
        <w:t xml:space="preserve"> </w:t>
      </w:r>
      <w:r w:rsidRPr="000E5CAB">
        <w:rPr>
          <w:lang w:val="es-ES"/>
        </w:rPr>
        <w:t>de</w:t>
      </w:r>
      <w:r w:rsidRPr="000E5CAB">
        <w:rPr>
          <w:spacing w:val="-11"/>
          <w:lang w:val="es-ES"/>
        </w:rPr>
        <w:t xml:space="preserve"> </w:t>
      </w:r>
      <w:r w:rsidRPr="000E5CAB">
        <w:rPr>
          <w:lang w:val="es-ES"/>
        </w:rPr>
        <w:t xml:space="preserve">Gases de Efecto Invernadero y otros Contaminante Atmosféricos” </w:t>
      </w:r>
      <w:proofErr w:type="spellStart"/>
      <w:r w:rsidRPr="000E5CAB">
        <w:rPr>
          <w:lang w:val="es-ES"/>
        </w:rPr>
        <w:t>by</w:t>
      </w:r>
      <w:proofErr w:type="spellEnd"/>
      <w:r w:rsidRPr="000E5CAB">
        <w:rPr>
          <w:lang w:val="es-ES"/>
        </w:rPr>
        <w:t xml:space="preserve"> </w:t>
      </w:r>
      <w:proofErr w:type="spellStart"/>
      <w:r w:rsidRPr="000E5CAB">
        <w:rPr>
          <w:lang w:val="es-ES"/>
        </w:rPr>
        <w:t>BioSistemas</w:t>
      </w:r>
      <w:proofErr w:type="spellEnd"/>
      <w:r w:rsidRPr="000E5CAB">
        <w:rPr>
          <w:lang w:val="es-ES"/>
        </w:rPr>
        <w:t xml:space="preserve"> SA de CV, Juan Pablo Domínguez Miranda </w:t>
      </w:r>
      <w:proofErr w:type="spellStart"/>
      <w:r w:rsidRPr="000E5CAB">
        <w:rPr>
          <w:lang w:val="es-ES"/>
        </w:rPr>
        <w:t>e.a</w:t>
      </w:r>
      <w:proofErr w:type="spellEnd"/>
      <w:r w:rsidRPr="000E5CAB">
        <w:rPr>
          <w:lang w:val="es-ES"/>
        </w:rPr>
        <w:t xml:space="preserve">, 5 </w:t>
      </w:r>
      <w:r w:rsidR="00C46F07" w:rsidRPr="000E5CAB">
        <w:rPr>
          <w:lang w:val="es-ES"/>
        </w:rPr>
        <w:t xml:space="preserve">de enero de </w:t>
      </w:r>
      <w:r w:rsidRPr="000E5CAB">
        <w:rPr>
          <w:spacing w:val="-9"/>
          <w:lang w:val="es-ES"/>
        </w:rPr>
        <w:t xml:space="preserve"> </w:t>
      </w:r>
      <w:r w:rsidRPr="000E5CAB">
        <w:rPr>
          <w:lang w:val="es-ES"/>
        </w:rPr>
        <w:t>2015.</w:t>
      </w:r>
    </w:p>
    <w:p w14:paraId="5120CFC8" w14:textId="77777777" w:rsidR="00EC03F6" w:rsidRPr="000E5CAB" w:rsidRDefault="00EC03F6" w:rsidP="00EC03F6">
      <w:pPr>
        <w:pStyle w:val="Prrafodelista"/>
        <w:numPr>
          <w:ilvl w:val="0"/>
          <w:numId w:val="30"/>
        </w:numPr>
        <w:tabs>
          <w:tab w:val="left" w:pos="822"/>
        </w:tabs>
        <w:ind w:right="114"/>
        <w:rPr>
          <w:lang w:val="es-ES"/>
        </w:rPr>
      </w:pPr>
      <w:r w:rsidRPr="000E5CAB">
        <w:rPr>
          <w:lang w:val="es-ES"/>
        </w:rPr>
        <w:t>Guía</w:t>
      </w:r>
      <w:r w:rsidRPr="000E5CAB">
        <w:rPr>
          <w:spacing w:val="-7"/>
          <w:lang w:val="es-ES"/>
        </w:rPr>
        <w:t xml:space="preserve"> </w:t>
      </w:r>
      <w:r w:rsidRPr="000E5CAB">
        <w:rPr>
          <w:lang w:val="es-ES"/>
        </w:rPr>
        <w:t>para</w:t>
      </w:r>
      <w:r w:rsidRPr="000E5CAB">
        <w:rPr>
          <w:spacing w:val="-6"/>
          <w:lang w:val="es-ES"/>
        </w:rPr>
        <w:t xml:space="preserve"> </w:t>
      </w:r>
      <w:r w:rsidRPr="000E5CAB">
        <w:rPr>
          <w:lang w:val="es-ES"/>
        </w:rPr>
        <w:t>impulsar</w:t>
      </w:r>
      <w:r w:rsidRPr="000E5CAB">
        <w:rPr>
          <w:spacing w:val="-8"/>
          <w:lang w:val="es-ES"/>
        </w:rPr>
        <w:t xml:space="preserve"> </w:t>
      </w:r>
      <w:r w:rsidRPr="000E5CAB">
        <w:rPr>
          <w:lang w:val="es-ES"/>
        </w:rPr>
        <w:t>el</w:t>
      </w:r>
      <w:r w:rsidRPr="000E5CAB">
        <w:rPr>
          <w:spacing w:val="-5"/>
          <w:lang w:val="es-ES"/>
        </w:rPr>
        <w:t xml:space="preserve"> </w:t>
      </w:r>
      <w:r w:rsidRPr="000E5CAB">
        <w:rPr>
          <w:lang w:val="es-ES"/>
        </w:rPr>
        <w:t>uso</w:t>
      </w:r>
      <w:r w:rsidRPr="000E5CAB">
        <w:rPr>
          <w:spacing w:val="-4"/>
          <w:lang w:val="es-ES"/>
        </w:rPr>
        <w:t xml:space="preserve"> </w:t>
      </w:r>
      <w:r w:rsidRPr="000E5CAB">
        <w:rPr>
          <w:lang w:val="es-ES"/>
        </w:rPr>
        <w:t>de</w:t>
      </w:r>
      <w:r w:rsidRPr="000E5CAB">
        <w:rPr>
          <w:spacing w:val="-5"/>
          <w:lang w:val="es-ES"/>
        </w:rPr>
        <w:t xml:space="preserve"> </w:t>
      </w:r>
      <w:r w:rsidRPr="000E5CAB">
        <w:rPr>
          <w:lang w:val="es-ES"/>
        </w:rPr>
        <w:t>la</w:t>
      </w:r>
      <w:r w:rsidRPr="000E5CAB">
        <w:rPr>
          <w:spacing w:val="-6"/>
          <w:lang w:val="es-ES"/>
        </w:rPr>
        <w:t xml:space="preserve"> </w:t>
      </w:r>
      <w:r w:rsidRPr="000E5CAB">
        <w:rPr>
          <w:lang w:val="es-ES"/>
        </w:rPr>
        <w:t>bicicleta,</w:t>
      </w:r>
      <w:r w:rsidRPr="000E5CAB">
        <w:rPr>
          <w:spacing w:val="-5"/>
          <w:lang w:val="es-ES"/>
        </w:rPr>
        <w:t xml:space="preserve"> </w:t>
      </w:r>
      <w:r w:rsidRPr="000E5CAB">
        <w:rPr>
          <w:lang w:val="es-ES"/>
        </w:rPr>
        <w:t>Ciclo-inclusión</w:t>
      </w:r>
      <w:r w:rsidRPr="000E5CAB">
        <w:rPr>
          <w:spacing w:val="-6"/>
          <w:lang w:val="es-ES"/>
        </w:rPr>
        <w:t xml:space="preserve"> </w:t>
      </w:r>
      <w:r w:rsidRPr="000E5CAB">
        <w:rPr>
          <w:lang w:val="es-ES"/>
        </w:rPr>
        <w:t>en</w:t>
      </w:r>
      <w:r w:rsidRPr="000E5CAB">
        <w:rPr>
          <w:spacing w:val="-6"/>
          <w:lang w:val="es-ES"/>
        </w:rPr>
        <w:t xml:space="preserve"> </w:t>
      </w:r>
      <w:r w:rsidRPr="000E5CAB">
        <w:rPr>
          <w:lang w:val="es-ES"/>
        </w:rPr>
        <w:t>América</w:t>
      </w:r>
      <w:r w:rsidRPr="000E5CAB">
        <w:rPr>
          <w:spacing w:val="-8"/>
          <w:lang w:val="es-ES"/>
        </w:rPr>
        <w:t xml:space="preserve"> </w:t>
      </w:r>
      <w:r w:rsidRPr="000E5CAB">
        <w:rPr>
          <w:lang w:val="es-ES"/>
        </w:rPr>
        <w:t>Latina</w:t>
      </w:r>
      <w:r w:rsidRPr="000E5CAB">
        <w:rPr>
          <w:spacing w:val="-8"/>
          <w:lang w:val="es-ES"/>
        </w:rPr>
        <w:t xml:space="preserve"> </w:t>
      </w:r>
      <w:r w:rsidRPr="000E5CAB">
        <w:rPr>
          <w:lang w:val="es-ES"/>
        </w:rPr>
        <w:t>y</w:t>
      </w:r>
      <w:r w:rsidRPr="000E5CAB">
        <w:rPr>
          <w:spacing w:val="-5"/>
          <w:lang w:val="es-ES"/>
        </w:rPr>
        <w:t xml:space="preserve"> </w:t>
      </w:r>
      <w:r w:rsidRPr="000E5CAB">
        <w:rPr>
          <w:lang w:val="es-ES"/>
        </w:rPr>
        <w:t>el</w:t>
      </w:r>
      <w:r w:rsidRPr="000E5CAB">
        <w:rPr>
          <w:spacing w:val="-5"/>
          <w:lang w:val="es-ES"/>
        </w:rPr>
        <w:t xml:space="preserve"> </w:t>
      </w:r>
      <w:r w:rsidRPr="000E5CAB">
        <w:rPr>
          <w:lang w:val="es-ES"/>
        </w:rPr>
        <w:t>Caribe,</w:t>
      </w:r>
      <w:r w:rsidRPr="000E5CAB">
        <w:rPr>
          <w:spacing w:val="-5"/>
          <w:lang w:val="es-ES"/>
        </w:rPr>
        <w:t xml:space="preserve"> </w:t>
      </w:r>
      <w:r w:rsidRPr="000E5CAB">
        <w:rPr>
          <w:lang w:val="es-ES"/>
        </w:rPr>
        <w:t>Ríos,</w:t>
      </w:r>
      <w:r w:rsidRPr="000E5CAB">
        <w:rPr>
          <w:spacing w:val="-6"/>
          <w:lang w:val="es-ES"/>
        </w:rPr>
        <w:t xml:space="preserve"> </w:t>
      </w:r>
      <w:r w:rsidRPr="000E5CAB">
        <w:rPr>
          <w:lang w:val="es-ES"/>
        </w:rPr>
        <w:t xml:space="preserve">R., </w:t>
      </w:r>
      <w:proofErr w:type="spellStart"/>
      <w:r w:rsidRPr="000E5CAB">
        <w:rPr>
          <w:lang w:val="es-ES"/>
        </w:rPr>
        <w:t>Taddia</w:t>
      </w:r>
      <w:proofErr w:type="spellEnd"/>
      <w:r w:rsidRPr="000E5CAB">
        <w:rPr>
          <w:lang w:val="es-ES"/>
        </w:rPr>
        <w:t>, A., IDB,</w:t>
      </w:r>
      <w:r w:rsidRPr="000E5CAB">
        <w:rPr>
          <w:spacing w:val="-2"/>
          <w:lang w:val="es-ES"/>
        </w:rPr>
        <w:t xml:space="preserve"> </w:t>
      </w:r>
      <w:r w:rsidRPr="000E5CAB">
        <w:rPr>
          <w:lang w:val="es-ES"/>
        </w:rPr>
        <w:t>2015.</w:t>
      </w:r>
    </w:p>
    <w:p w14:paraId="5120CFC9" w14:textId="77777777" w:rsidR="00EC03F6" w:rsidRPr="000E5CAB" w:rsidRDefault="00EC03F6" w:rsidP="00EC03F6">
      <w:pPr>
        <w:pStyle w:val="Prrafodelista"/>
        <w:numPr>
          <w:ilvl w:val="0"/>
          <w:numId w:val="30"/>
        </w:numPr>
        <w:tabs>
          <w:tab w:val="left" w:pos="822"/>
        </w:tabs>
        <w:ind w:left="821" w:hanging="362"/>
        <w:rPr>
          <w:lang w:val="es-ES"/>
        </w:rPr>
      </w:pPr>
      <w:r w:rsidRPr="000E5CAB">
        <w:rPr>
          <w:lang w:val="es-ES"/>
        </w:rPr>
        <w:t>COAMSS/OPAMSS, Memoria de Labores</w:t>
      </w:r>
      <w:r w:rsidRPr="000E5CAB">
        <w:rPr>
          <w:spacing w:val="-4"/>
          <w:lang w:val="es-ES"/>
        </w:rPr>
        <w:t xml:space="preserve"> </w:t>
      </w:r>
      <w:r w:rsidRPr="000E5CAB">
        <w:rPr>
          <w:lang w:val="es-ES"/>
        </w:rPr>
        <w:t>2015-2016.</w:t>
      </w:r>
    </w:p>
    <w:p w14:paraId="5120CFCA" w14:textId="77777777" w:rsidR="00EC03F6" w:rsidRPr="000E5CAB" w:rsidRDefault="00EC03F6" w:rsidP="00EC03F6">
      <w:pPr>
        <w:pStyle w:val="Prrafodelista"/>
        <w:numPr>
          <w:ilvl w:val="0"/>
          <w:numId w:val="30"/>
        </w:numPr>
        <w:tabs>
          <w:tab w:val="left" w:pos="822"/>
        </w:tabs>
        <w:ind w:right="116"/>
        <w:rPr>
          <w:lang w:val="es-ES"/>
        </w:rPr>
      </w:pPr>
      <w:r w:rsidRPr="000E5CAB">
        <w:rPr>
          <w:lang w:val="es-ES"/>
        </w:rPr>
        <w:t xml:space="preserve">SITRAMSS – Estimación preliminar acerca del potencial de reducción de emisiones de gases de efecto invernadero y otros contaminantes atmosféricos, Juan Pablo Domínguez Miranda, Pablo Hernández Panameño, </w:t>
      </w:r>
      <w:proofErr w:type="spellStart"/>
      <w:r w:rsidRPr="000E5CAB">
        <w:rPr>
          <w:lang w:val="es-ES"/>
        </w:rPr>
        <w:t>Wester</w:t>
      </w:r>
      <w:proofErr w:type="spellEnd"/>
      <w:r w:rsidRPr="000E5CAB">
        <w:rPr>
          <w:lang w:val="es-ES"/>
        </w:rPr>
        <w:t xml:space="preserve"> del Cid Ayala, Consult</w:t>
      </w:r>
      <w:r w:rsidR="00C46F07" w:rsidRPr="000E5CAB">
        <w:rPr>
          <w:lang w:val="es-ES"/>
        </w:rPr>
        <w:t xml:space="preserve">ores </w:t>
      </w:r>
      <w:proofErr w:type="spellStart"/>
      <w:r w:rsidR="00C46F07" w:rsidRPr="000E5CAB">
        <w:rPr>
          <w:lang w:val="es-ES"/>
        </w:rPr>
        <w:t>Biosistemas</w:t>
      </w:r>
      <w:proofErr w:type="spellEnd"/>
      <w:r w:rsidR="00C46F07" w:rsidRPr="000E5CAB">
        <w:rPr>
          <w:lang w:val="es-ES"/>
        </w:rPr>
        <w:t xml:space="preserve"> S.A. de C.V., enero de</w:t>
      </w:r>
      <w:r w:rsidRPr="000E5CAB">
        <w:rPr>
          <w:spacing w:val="-1"/>
          <w:lang w:val="es-ES"/>
        </w:rPr>
        <w:t xml:space="preserve"> </w:t>
      </w:r>
      <w:r w:rsidRPr="000E5CAB">
        <w:rPr>
          <w:lang w:val="es-ES"/>
        </w:rPr>
        <w:t>2015.</w:t>
      </w:r>
    </w:p>
    <w:p w14:paraId="5120CFCB" w14:textId="77777777" w:rsidR="00EC03F6" w:rsidRPr="000E5CAB" w:rsidRDefault="00EC03F6" w:rsidP="00EC03F6">
      <w:pPr>
        <w:pStyle w:val="Textoindependiente"/>
        <w:spacing w:before="8"/>
        <w:rPr>
          <w:sz w:val="31"/>
          <w:lang w:val="es-ES"/>
        </w:rPr>
      </w:pPr>
    </w:p>
    <w:p w14:paraId="5120CFCC" w14:textId="77777777" w:rsidR="00EC03F6" w:rsidRPr="000E5CAB" w:rsidRDefault="00EC03F6" w:rsidP="00EC03F6">
      <w:pPr>
        <w:pStyle w:val="Textoindependiente"/>
        <w:ind w:left="460"/>
        <w:rPr>
          <w:lang w:val="es-ES"/>
        </w:rPr>
      </w:pPr>
      <w:r w:rsidRPr="000E5CAB">
        <w:rPr>
          <w:u w:val="single"/>
          <w:lang w:val="es-ES"/>
        </w:rPr>
        <w:t>2014</w:t>
      </w:r>
    </w:p>
    <w:p w14:paraId="5120CFCD" w14:textId="77777777" w:rsidR="00EC03F6" w:rsidRPr="000E5CAB" w:rsidRDefault="00EC03F6" w:rsidP="00EC03F6">
      <w:pPr>
        <w:pStyle w:val="Prrafodelista"/>
        <w:numPr>
          <w:ilvl w:val="0"/>
          <w:numId w:val="30"/>
        </w:numPr>
        <w:tabs>
          <w:tab w:val="left" w:pos="822"/>
        </w:tabs>
        <w:spacing w:before="60"/>
        <w:ind w:right="113"/>
        <w:rPr>
          <w:lang w:val="es-ES"/>
        </w:rPr>
      </w:pPr>
      <w:r w:rsidRPr="000E5CAB">
        <w:rPr>
          <w:lang w:val="es-ES"/>
        </w:rPr>
        <w:t>NAMA</w:t>
      </w:r>
      <w:r w:rsidRPr="000E5CAB">
        <w:rPr>
          <w:spacing w:val="-4"/>
          <w:lang w:val="es-ES"/>
        </w:rPr>
        <w:t xml:space="preserve"> </w:t>
      </w:r>
      <w:r w:rsidRPr="000E5CAB">
        <w:rPr>
          <w:lang w:val="es-ES"/>
        </w:rPr>
        <w:t>en</w:t>
      </w:r>
      <w:r w:rsidRPr="000E5CAB">
        <w:rPr>
          <w:spacing w:val="-6"/>
          <w:lang w:val="es-ES"/>
        </w:rPr>
        <w:t xml:space="preserve"> </w:t>
      </w:r>
      <w:r w:rsidRPr="000E5CAB">
        <w:rPr>
          <w:lang w:val="es-ES"/>
        </w:rPr>
        <w:t>el</w:t>
      </w:r>
      <w:r w:rsidRPr="000E5CAB">
        <w:rPr>
          <w:spacing w:val="-3"/>
          <w:lang w:val="es-ES"/>
        </w:rPr>
        <w:t xml:space="preserve"> </w:t>
      </w:r>
      <w:r w:rsidRPr="000E5CAB">
        <w:rPr>
          <w:lang w:val="es-ES"/>
        </w:rPr>
        <w:t>uso</w:t>
      </w:r>
      <w:r w:rsidRPr="000E5CAB">
        <w:rPr>
          <w:spacing w:val="-4"/>
          <w:lang w:val="es-ES"/>
        </w:rPr>
        <w:t xml:space="preserve"> </w:t>
      </w:r>
      <w:r w:rsidRPr="000E5CAB">
        <w:rPr>
          <w:lang w:val="es-ES"/>
        </w:rPr>
        <w:t>final</w:t>
      </w:r>
      <w:r w:rsidRPr="000E5CAB">
        <w:rPr>
          <w:spacing w:val="-4"/>
          <w:lang w:val="es-ES"/>
        </w:rPr>
        <w:t xml:space="preserve"> </w:t>
      </w:r>
      <w:r w:rsidRPr="000E5CAB">
        <w:rPr>
          <w:lang w:val="es-ES"/>
        </w:rPr>
        <w:t>de</w:t>
      </w:r>
      <w:r w:rsidRPr="000E5CAB">
        <w:rPr>
          <w:spacing w:val="-3"/>
          <w:lang w:val="es-ES"/>
        </w:rPr>
        <w:t xml:space="preserve"> </w:t>
      </w:r>
      <w:r w:rsidRPr="000E5CAB">
        <w:rPr>
          <w:lang w:val="es-ES"/>
        </w:rPr>
        <w:t>la</w:t>
      </w:r>
      <w:r w:rsidRPr="000E5CAB">
        <w:rPr>
          <w:spacing w:val="-7"/>
          <w:lang w:val="es-ES"/>
        </w:rPr>
        <w:t xml:space="preserve"> </w:t>
      </w:r>
      <w:r w:rsidRPr="000E5CAB">
        <w:rPr>
          <w:lang w:val="es-ES"/>
        </w:rPr>
        <w:t>energía</w:t>
      </w:r>
      <w:r w:rsidRPr="000E5CAB">
        <w:rPr>
          <w:spacing w:val="-4"/>
          <w:lang w:val="es-ES"/>
        </w:rPr>
        <w:t xml:space="preserve"> </w:t>
      </w:r>
      <w:r w:rsidRPr="000E5CAB">
        <w:rPr>
          <w:lang w:val="es-ES"/>
        </w:rPr>
        <w:t>del</w:t>
      </w:r>
      <w:r w:rsidRPr="000E5CAB">
        <w:rPr>
          <w:spacing w:val="-3"/>
          <w:lang w:val="es-ES"/>
        </w:rPr>
        <w:t xml:space="preserve"> </w:t>
      </w:r>
      <w:r w:rsidRPr="000E5CAB">
        <w:rPr>
          <w:lang w:val="es-ES"/>
        </w:rPr>
        <w:t>sector</w:t>
      </w:r>
      <w:r w:rsidRPr="000E5CAB">
        <w:rPr>
          <w:spacing w:val="-3"/>
          <w:lang w:val="es-ES"/>
        </w:rPr>
        <w:t xml:space="preserve"> </w:t>
      </w:r>
      <w:r w:rsidRPr="000E5CAB">
        <w:rPr>
          <w:lang w:val="es-ES"/>
        </w:rPr>
        <w:t>gubernamental</w:t>
      </w:r>
      <w:r w:rsidRPr="000E5CAB">
        <w:rPr>
          <w:spacing w:val="-6"/>
          <w:lang w:val="es-ES"/>
        </w:rPr>
        <w:t xml:space="preserve"> </w:t>
      </w:r>
      <w:r w:rsidRPr="000E5CAB">
        <w:rPr>
          <w:lang w:val="es-ES"/>
        </w:rPr>
        <w:t>–</w:t>
      </w:r>
      <w:r w:rsidRPr="000E5CAB">
        <w:rPr>
          <w:spacing w:val="-3"/>
          <w:lang w:val="es-ES"/>
        </w:rPr>
        <w:t xml:space="preserve"> </w:t>
      </w:r>
      <w:r w:rsidRPr="000E5CAB">
        <w:rPr>
          <w:lang w:val="es-ES"/>
        </w:rPr>
        <w:t>Estudio</w:t>
      </w:r>
      <w:r w:rsidRPr="000E5CAB">
        <w:rPr>
          <w:spacing w:val="-4"/>
          <w:lang w:val="es-ES"/>
        </w:rPr>
        <w:t xml:space="preserve"> </w:t>
      </w:r>
      <w:r w:rsidRPr="000E5CAB">
        <w:rPr>
          <w:lang w:val="es-ES"/>
        </w:rPr>
        <w:t>sobre</w:t>
      </w:r>
      <w:r w:rsidRPr="000E5CAB">
        <w:rPr>
          <w:spacing w:val="-3"/>
          <w:lang w:val="es-ES"/>
        </w:rPr>
        <w:t xml:space="preserve"> </w:t>
      </w:r>
      <w:r w:rsidRPr="000E5CAB">
        <w:rPr>
          <w:lang w:val="es-ES"/>
        </w:rPr>
        <w:t>los</w:t>
      </w:r>
      <w:r w:rsidRPr="000E5CAB">
        <w:rPr>
          <w:spacing w:val="-6"/>
          <w:lang w:val="es-ES"/>
        </w:rPr>
        <w:t xml:space="preserve"> </w:t>
      </w:r>
      <w:proofErr w:type="spellStart"/>
      <w:proofErr w:type="gramStart"/>
      <w:r w:rsidRPr="000E5CAB">
        <w:rPr>
          <w:lang w:val="es-ES"/>
        </w:rPr>
        <w:t>sub-sectores</w:t>
      </w:r>
      <w:proofErr w:type="spellEnd"/>
      <w:proofErr w:type="gramEnd"/>
      <w:r w:rsidRPr="000E5CAB">
        <w:rPr>
          <w:lang w:val="es-ES"/>
        </w:rPr>
        <w:t xml:space="preserve"> de</w:t>
      </w:r>
      <w:r w:rsidRPr="000E5CAB">
        <w:rPr>
          <w:spacing w:val="-8"/>
          <w:lang w:val="es-ES"/>
        </w:rPr>
        <w:t xml:space="preserve"> </w:t>
      </w:r>
      <w:r w:rsidRPr="000E5CAB">
        <w:rPr>
          <w:lang w:val="es-ES"/>
        </w:rPr>
        <w:t>alumbrado</w:t>
      </w:r>
      <w:r w:rsidRPr="000E5CAB">
        <w:rPr>
          <w:spacing w:val="-6"/>
          <w:lang w:val="es-ES"/>
        </w:rPr>
        <w:t xml:space="preserve"> </w:t>
      </w:r>
      <w:r w:rsidRPr="000E5CAB">
        <w:rPr>
          <w:lang w:val="es-ES"/>
        </w:rPr>
        <w:t>público,</w:t>
      </w:r>
      <w:r w:rsidRPr="000E5CAB">
        <w:rPr>
          <w:spacing w:val="-11"/>
          <w:lang w:val="es-ES"/>
        </w:rPr>
        <w:t xml:space="preserve"> </w:t>
      </w:r>
      <w:r w:rsidRPr="000E5CAB">
        <w:rPr>
          <w:lang w:val="es-ES"/>
        </w:rPr>
        <w:t>edificios</w:t>
      </w:r>
      <w:r w:rsidRPr="000E5CAB">
        <w:rPr>
          <w:spacing w:val="-8"/>
          <w:lang w:val="es-ES"/>
        </w:rPr>
        <w:t xml:space="preserve"> </w:t>
      </w:r>
      <w:r w:rsidRPr="000E5CAB">
        <w:rPr>
          <w:lang w:val="es-ES"/>
        </w:rPr>
        <w:t>públicos</w:t>
      </w:r>
      <w:r w:rsidRPr="000E5CAB">
        <w:rPr>
          <w:spacing w:val="-10"/>
          <w:lang w:val="es-ES"/>
        </w:rPr>
        <w:t xml:space="preserve"> </w:t>
      </w:r>
      <w:r w:rsidRPr="000E5CAB">
        <w:rPr>
          <w:lang w:val="es-ES"/>
        </w:rPr>
        <w:t>y</w:t>
      </w:r>
      <w:r w:rsidRPr="000E5CAB">
        <w:rPr>
          <w:spacing w:val="-7"/>
          <w:lang w:val="es-ES"/>
        </w:rPr>
        <w:t xml:space="preserve"> </w:t>
      </w:r>
      <w:r w:rsidRPr="000E5CAB">
        <w:rPr>
          <w:lang w:val="es-ES"/>
        </w:rPr>
        <w:t>transporte</w:t>
      </w:r>
      <w:r w:rsidRPr="000E5CAB">
        <w:rPr>
          <w:spacing w:val="-8"/>
          <w:lang w:val="es-ES"/>
        </w:rPr>
        <w:t xml:space="preserve"> </w:t>
      </w:r>
      <w:r w:rsidRPr="000E5CAB">
        <w:rPr>
          <w:lang w:val="es-ES"/>
        </w:rPr>
        <w:t>nacional,</w:t>
      </w:r>
      <w:r w:rsidRPr="000E5CAB">
        <w:rPr>
          <w:spacing w:val="-8"/>
          <w:lang w:val="es-ES"/>
        </w:rPr>
        <w:t xml:space="preserve"> </w:t>
      </w:r>
      <w:r w:rsidR="005039F6" w:rsidRPr="000E5CAB">
        <w:rPr>
          <w:lang w:val="es-ES"/>
        </w:rPr>
        <w:t>proy</w:t>
      </w:r>
      <w:r w:rsidRPr="000E5CAB">
        <w:rPr>
          <w:lang w:val="es-ES"/>
        </w:rPr>
        <w:t>ect</w:t>
      </w:r>
      <w:r w:rsidR="005039F6" w:rsidRPr="000E5CAB">
        <w:rPr>
          <w:lang w:val="es-ES"/>
        </w:rPr>
        <w:t>o</w:t>
      </w:r>
      <w:r w:rsidRPr="000E5CAB">
        <w:rPr>
          <w:spacing w:val="-8"/>
          <w:lang w:val="es-ES"/>
        </w:rPr>
        <w:t xml:space="preserve"> </w:t>
      </w:r>
      <w:r w:rsidRPr="000E5CAB">
        <w:rPr>
          <w:lang w:val="es-ES"/>
        </w:rPr>
        <w:t xml:space="preserve">UNDP/CNE/00075672, Alberto Galante Marcos, Luca Lo Re, </w:t>
      </w:r>
      <w:proofErr w:type="spellStart"/>
      <w:r w:rsidRPr="000E5CAB">
        <w:rPr>
          <w:lang w:val="es-ES"/>
        </w:rPr>
        <w:t>e.a</w:t>
      </w:r>
      <w:proofErr w:type="spellEnd"/>
      <w:r w:rsidRPr="000E5CAB">
        <w:rPr>
          <w:lang w:val="es-ES"/>
        </w:rPr>
        <w:t xml:space="preserve">. </w:t>
      </w:r>
      <w:proofErr w:type="spellStart"/>
      <w:r w:rsidRPr="000E5CAB">
        <w:rPr>
          <w:lang w:val="es-ES"/>
        </w:rPr>
        <w:t>Perspectives</w:t>
      </w:r>
      <w:proofErr w:type="spellEnd"/>
      <w:r w:rsidRPr="000E5CAB">
        <w:rPr>
          <w:lang w:val="es-ES"/>
        </w:rPr>
        <w:t xml:space="preserve"> </w:t>
      </w:r>
      <w:proofErr w:type="spellStart"/>
      <w:r w:rsidRPr="000E5CAB">
        <w:rPr>
          <w:lang w:val="es-ES"/>
        </w:rPr>
        <w:t>GmbH</w:t>
      </w:r>
      <w:proofErr w:type="spellEnd"/>
      <w:r w:rsidRPr="000E5CAB">
        <w:rPr>
          <w:lang w:val="es-ES"/>
        </w:rPr>
        <w:t>, Hamburg</w:t>
      </w:r>
      <w:r w:rsidR="005039F6" w:rsidRPr="000E5CAB">
        <w:rPr>
          <w:lang w:val="es-ES"/>
        </w:rPr>
        <w:t>o,</w:t>
      </w:r>
      <w:r w:rsidRPr="000E5CAB">
        <w:rPr>
          <w:lang w:val="es-ES"/>
        </w:rPr>
        <w:t xml:space="preserve"> </w:t>
      </w:r>
      <w:r w:rsidR="005039F6" w:rsidRPr="000E5CAB">
        <w:rPr>
          <w:lang w:val="es-ES"/>
        </w:rPr>
        <w:t>Alemania</w:t>
      </w:r>
      <w:r w:rsidRPr="000E5CAB">
        <w:rPr>
          <w:lang w:val="es-ES"/>
        </w:rPr>
        <w:t xml:space="preserve">, </w:t>
      </w:r>
      <w:r w:rsidR="005039F6" w:rsidRPr="000E5CAB">
        <w:rPr>
          <w:lang w:val="es-ES"/>
        </w:rPr>
        <w:t>ab</w:t>
      </w:r>
      <w:r w:rsidRPr="000E5CAB">
        <w:rPr>
          <w:lang w:val="es-ES"/>
        </w:rPr>
        <w:t>ril</w:t>
      </w:r>
      <w:r w:rsidR="005039F6" w:rsidRPr="000E5CAB">
        <w:rPr>
          <w:lang w:val="es-ES"/>
        </w:rPr>
        <w:t xml:space="preserve"> de</w:t>
      </w:r>
      <w:r w:rsidRPr="000E5CAB">
        <w:rPr>
          <w:spacing w:val="-22"/>
          <w:lang w:val="es-ES"/>
        </w:rPr>
        <w:t xml:space="preserve"> </w:t>
      </w:r>
      <w:r w:rsidRPr="000E5CAB">
        <w:rPr>
          <w:lang w:val="es-ES"/>
        </w:rPr>
        <w:t>2014.</w:t>
      </w:r>
    </w:p>
    <w:p w14:paraId="5120CFCE" w14:textId="77777777" w:rsidR="00EC03F6" w:rsidRPr="000E5CAB" w:rsidRDefault="00EC03F6" w:rsidP="00EC03F6">
      <w:pPr>
        <w:pStyle w:val="Prrafodelista"/>
        <w:numPr>
          <w:ilvl w:val="0"/>
          <w:numId w:val="30"/>
        </w:numPr>
        <w:tabs>
          <w:tab w:val="left" w:pos="822"/>
        </w:tabs>
        <w:spacing w:before="1"/>
        <w:ind w:left="821" w:hanging="362"/>
        <w:rPr>
          <w:lang w:val="es-ES"/>
        </w:rPr>
      </w:pPr>
      <w:r w:rsidRPr="000E5CAB">
        <w:rPr>
          <w:lang w:val="es-ES"/>
        </w:rPr>
        <w:t>Ley de Desarrollo y Protección Social,</w:t>
      </w:r>
      <w:r w:rsidRPr="000E5CAB">
        <w:rPr>
          <w:spacing w:val="-5"/>
          <w:lang w:val="es-ES"/>
        </w:rPr>
        <w:t xml:space="preserve"> </w:t>
      </w:r>
      <w:r w:rsidRPr="000E5CAB">
        <w:rPr>
          <w:lang w:val="es-ES"/>
        </w:rPr>
        <w:t>2014.</w:t>
      </w:r>
    </w:p>
    <w:p w14:paraId="5120CFCF" w14:textId="77777777" w:rsidR="00EC03F6" w:rsidRPr="000E5CAB" w:rsidRDefault="00EC03F6" w:rsidP="00EC03F6">
      <w:pPr>
        <w:jc w:val="both"/>
        <w:rPr>
          <w:lang w:val="es-ES"/>
        </w:rPr>
        <w:sectPr w:rsidR="00EC03F6" w:rsidRPr="000E5CAB" w:rsidSect="00B95E1B">
          <w:type w:val="continuous"/>
          <w:pgSz w:w="11910" w:h="16840"/>
          <w:pgMar w:top="1417" w:right="1701" w:bottom="1417" w:left="1701" w:header="0" w:footer="1003" w:gutter="0"/>
          <w:cols w:space="720"/>
        </w:sectPr>
      </w:pPr>
    </w:p>
    <w:p w14:paraId="5120CFD0" w14:textId="77777777" w:rsidR="00EC03F6" w:rsidRPr="000E5CAB" w:rsidRDefault="00EC03F6" w:rsidP="00EC03F6">
      <w:pPr>
        <w:pStyle w:val="Prrafodelista"/>
        <w:numPr>
          <w:ilvl w:val="0"/>
          <w:numId w:val="30"/>
        </w:numPr>
        <w:tabs>
          <w:tab w:val="left" w:pos="822"/>
        </w:tabs>
        <w:spacing w:before="38"/>
        <w:ind w:left="460" w:right="3111" w:firstLine="0"/>
        <w:rPr>
          <w:lang w:val="es-ES"/>
        </w:rPr>
      </w:pPr>
      <w:r w:rsidRPr="000E5CAB">
        <w:rPr>
          <w:lang w:val="es-ES"/>
        </w:rPr>
        <w:t>Encuesta de Hogares de Propósitos Múltiples EHPM (2014). [40]INGEI de El Salvador para el</w:t>
      </w:r>
      <w:r w:rsidRPr="000E5CAB">
        <w:rPr>
          <w:spacing w:val="-5"/>
          <w:lang w:val="es-ES"/>
        </w:rPr>
        <w:t xml:space="preserve"> </w:t>
      </w:r>
      <w:r w:rsidRPr="000E5CAB">
        <w:rPr>
          <w:lang w:val="es-ES"/>
        </w:rPr>
        <w:t>2014.</w:t>
      </w:r>
    </w:p>
    <w:p w14:paraId="5120CFD1" w14:textId="77777777" w:rsidR="00EC03F6" w:rsidRPr="000E5CAB" w:rsidRDefault="00EC03F6" w:rsidP="00EC03F6">
      <w:pPr>
        <w:pStyle w:val="Textoindependiente"/>
        <w:spacing w:before="1"/>
        <w:ind w:left="460" w:right="29"/>
        <w:rPr>
          <w:lang w:val="es-ES"/>
        </w:rPr>
      </w:pPr>
      <w:r w:rsidRPr="000E5CAB">
        <w:rPr>
          <w:lang w:val="es-ES"/>
        </w:rPr>
        <w:t>[41]Plan Energético Nacional de El Salvador 2010-2024, Consejo Nacional de Energía (CNE) [42]</w:t>
      </w:r>
      <w:proofErr w:type="spellStart"/>
      <w:r w:rsidRPr="000E5CAB">
        <w:rPr>
          <w:lang w:val="es-ES"/>
        </w:rPr>
        <w:t>Formulating</w:t>
      </w:r>
      <w:proofErr w:type="spellEnd"/>
      <w:r w:rsidRPr="000E5CAB">
        <w:rPr>
          <w:lang w:val="es-ES"/>
        </w:rPr>
        <w:t xml:space="preserve"> </w:t>
      </w:r>
      <w:proofErr w:type="spellStart"/>
      <w:proofErr w:type="gramStart"/>
      <w:r w:rsidRPr="000E5CAB">
        <w:rPr>
          <w:lang w:val="es-ES"/>
        </w:rPr>
        <w:t>an</w:t>
      </w:r>
      <w:proofErr w:type="spellEnd"/>
      <w:r w:rsidRPr="000E5CAB">
        <w:rPr>
          <w:lang w:val="es-ES"/>
        </w:rPr>
        <w:t xml:space="preserve"> Urban</w:t>
      </w:r>
      <w:proofErr w:type="gramEnd"/>
      <w:r w:rsidRPr="000E5CAB">
        <w:rPr>
          <w:lang w:val="es-ES"/>
        </w:rPr>
        <w:t xml:space="preserve"> </w:t>
      </w:r>
      <w:proofErr w:type="spellStart"/>
      <w:r w:rsidRPr="000E5CAB">
        <w:rPr>
          <w:lang w:val="es-ES"/>
        </w:rPr>
        <w:t>Transport</w:t>
      </w:r>
      <w:proofErr w:type="spellEnd"/>
      <w:r w:rsidRPr="000E5CAB">
        <w:rPr>
          <w:lang w:val="es-ES"/>
        </w:rPr>
        <w:t xml:space="preserve"> </w:t>
      </w:r>
      <w:proofErr w:type="spellStart"/>
      <w:r w:rsidRPr="000E5CAB">
        <w:rPr>
          <w:lang w:val="es-ES"/>
        </w:rPr>
        <w:t>Policy</w:t>
      </w:r>
      <w:proofErr w:type="spellEnd"/>
      <w:r w:rsidRPr="000E5CAB">
        <w:rPr>
          <w:lang w:val="es-ES"/>
        </w:rPr>
        <w:t xml:space="preserve"> – </w:t>
      </w:r>
      <w:proofErr w:type="spellStart"/>
      <w:r w:rsidRPr="000E5CAB">
        <w:rPr>
          <w:lang w:val="es-ES"/>
        </w:rPr>
        <w:t>Choosing</w:t>
      </w:r>
      <w:proofErr w:type="spellEnd"/>
      <w:r w:rsidRPr="000E5CAB">
        <w:rPr>
          <w:lang w:val="es-ES"/>
        </w:rPr>
        <w:t xml:space="preserve"> </w:t>
      </w:r>
      <w:proofErr w:type="spellStart"/>
      <w:r w:rsidRPr="000E5CAB">
        <w:rPr>
          <w:lang w:val="es-ES"/>
        </w:rPr>
        <w:t>between</w:t>
      </w:r>
      <w:proofErr w:type="spellEnd"/>
      <w:r w:rsidRPr="000E5CAB">
        <w:rPr>
          <w:lang w:val="es-ES"/>
        </w:rPr>
        <w:t xml:space="preserve"> </w:t>
      </w:r>
      <w:proofErr w:type="spellStart"/>
      <w:r w:rsidRPr="000E5CAB">
        <w:rPr>
          <w:lang w:val="es-ES"/>
        </w:rPr>
        <w:t>options</w:t>
      </w:r>
      <w:proofErr w:type="spellEnd"/>
      <w:r w:rsidRPr="000E5CAB">
        <w:rPr>
          <w:lang w:val="es-ES"/>
        </w:rPr>
        <w:t xml:space="preserve">, </w:t>
      </w:r>
      <w:proofErr w:type="spellStart"/>
      <w:r w:rsidRPr="000E5CAB">
        <w:rPr>
          <w:lang w:val="es-ES"/>
        </w:rPr>
        <w:t>World</w:t>
      </w:r>
      <w:proofErr w:type="spellEnd"/>
      <w:r w:rsidRPr="000E5CAB">
        <w:rPr>
          <w:lang w:val="es-ES"/>
        </w:rPr>
        <w:t xml:space="preserve"> Bank / ESMAP No.</w:t>
      </w:r>
    </w:p>
    <w:p w14:paraId="5120CFD2" w14:textId="77777777" w:rsidR="00EC03F6" w:rsidRPr="000E5CAB" w:rsidRDefault="00EC03F6" w:rsidP="00EC03F6">
      <w:pPr>
        <w:pStyle w:val="Textoindependiente"/>
        <w:spacing w:before="1"/>
        <w:ind w:left="820"/>
        <w:rPr>
          <w:lang w:val="es-ES"/>
        </w:rPr>
      </w:pPr>
      <w:r w:rsidRPr="000E5CAB">
        <w:rPr>
          <w:lang w:val="es-ES"/>
        </w:rPr>
        <w:t>89025, Washington DC, USA, 2014.</w:t>
      </w:r>
    </w:p>
    <w:p w14:paraId="5120CFD3" w14:textId="77777777" w:rsidR="00EC03F6" w:rsidRPr="000E5CAB" w:rsidRDefault="00EC03F6" w:rsidP="00EC03F6">
      <w:pPr>
        <w:pStyle w:val="Textoindependiente"/>
        <w:spacing w:before="8"/>
        <w:rPr>
          <w:sz w:val="31"/>
          <w:lang w:val="es-ES"/>
        </w:rPr>
      </w:pPr>
    </w:p>
    <w:p w14:paraId="5120CFD4" w14:textId="77777777" w:rsidR="00EC03F6" w:rsidRPr="000E5CAB" w:rsidRDefault="00EC03F6" w:rsidP="00EC03F6">
      <w:pPr>
        <w:pStyle w:val="Textoindependiente"/>
        <w:ind w:left="460"/>
        <w:rPr>
          <w:lang w:val="es-ES"/>
        </w:rPr>
      </w:pPr>
      <w:r w:rsidRPr="000E5CAB">
        <w:rPr>
          <w:u w:val="single"/>
          <w:lang w:val="es-ES"/>
        </w:rPr>
        <w:t>2013</w:t>
      </w:r>
    </w:p>
    <w:p w14:paraId="5120CFD5" w14:textId="77777777" w:rsidR="00EC03F6" w:rsidRPr="00EC5CB7" w:rsidRDefault="00EC03F6" w:rsidP="00EC03F6">
      <w:pPr>
        <w:pStyle w:val="Prrafodelista"/>
        <w:numPr>
          <w:ilvl w:val="0"/>
          <w:numId w:val="29"/>
        </w:numPr>
        <w:tabs>
          <w:tab w:val="left" w:pos="822"/>
        </w:tabs>
        <w:spacing w:before="60"/>
        <w:ind w:right="113" w:hanging="360"/>
      </w:pPr>
      <w:r w:rsidRPr="00EC5CB7">
        <w:t xml:space="preserve">Transforming Cities with Transit – Transit and Land-Use Integration for Sustainable Urban Development, by Hiroaki Suzuki, </w:t>
      </w:r>
      <w:proofErr w:type="spellStart"/>
      <w:r w:rsidRPr="00EC5CB7">
        <w:t>Robet</w:t>
      </w:r>
      <w:proofErr w:type="spellEnd"/>
      <w:r w:rsidRPr="00EC5CB7">
        <w:t xml:space="preserve"> Cervero, </w:t>
      </w:r>
      <w:proofErr w:type="spellStart"/>
      <w:r w:rsidRPr="00EC5CB7">
        <w:t>e.a</w:t>
      </w:r>
      <w:proofErr w:type="spellEnd"/>
      <w:r w:rsidRPr="00EC5CB7">
        <w:t>, World Bank Urban Development Series No. 74630, Washington, USA</w:t>
      </w:r>
      <w:r w:rsidRPr="00EC5CB7">
        <w:rPr>
          <w:spacing w:val="-5"/>
        </w:rPr>
        <w:t xml:space="preserve"> </w:t>
      </w:r>
      <w:r w:rsidRPr="00EC5CB7">
        <w:t>(2013).</w:t>
      </w:r>
    </w:p>
    <w:p w14:paraId="5120CFD6" w14:textId="77777777" w:rsidR="00EC03F6" w:rsidRPr="000E5CAB" w:rsidRDefault="00EC03F6" w:rsidP="00EC03F6">
      <w:pPr>
        <w:pStyle w:val="Prrafodelista"/>
        <w:numPr>
          <w:ilvl w:val="0"/>
          <w:numId w:val="29"/>
        </w:numPr>
        <w:tabs>
          <w:tab w:val="left" w:pos="822"/>
        </w:tabs>
        <w:spacing w:before="1"/>
        <w:ind w:right="117" w:hanging="360"/>
        <w:rPr>
          <w:lang w:val="es-ES"/>
        </w:rPr>
      </w:pPr>
      <w:proofErr w:type="spellStart"/>
      <w:r w:rsidRPr="000E5CAB">
        <w:rPr>
          <w:lang w:val="es-ES"/>
        </w:rPr>
        <w:t>Sintesis</w:t>
      </w:r>
      <w:proofErr w:type="spellEnd"/>
      <w:r w:rsidRPr="000E5CAB">
        <w:rPr>
          <w:lang w:val="es-ES"/>
        </w:rPr>
        <w:t xml:space="preserve"> de la Evaluación de Necesidades Tecnológicas (ENT) y Plan de Acción para la transferencia de tecnologías priorizadas en adaptación al Cambio Climático, MARN, </w:t>
      </w:r>
      <w:r w:rsidR="0073254A" w:rsidRPr="000E5CAB">
        <w:rPr>
          <w:lang w:val="es-ES"/>
        </w:rPr>
        <w:t>f</w:t>
      </w:r>
      <w:r w:rsidRPr="000E5CAB">
        <w:rPr>
          <w:lang w:val="es-ES"/>
        </w:rPr>
        <w:t>ebr</w:t>
      </w:r>
      <w:r w:rsidR="0073254A" w:rsidRPr="000E5CAB">
        <w:rPr>
          <w:lang w:val="es-ES"/>
        </w:rPr>
        <w:t>ero de</w:t>
      </w:r>
      <w:r w:rsidRPr="000E5CAB">
        <w:rPr>
          <w:lang w:val="es-ES"/>
        </w:rPr>
        <w:t xml:space="preserve"> 2013.</w:t>
      </w:r>
    </w:p>
    <w:p w14:paraId="5120CFD7" w14:textId="77777777" w:rsidR="00EC03F6" w:rsidRPr="000E5CAB" w:rsidRDefault="00EC03F6" w:rsidP="00EC03F6">
      <w:pPr>
        <w:pStyle w:val="Prrafodelista"/>
        <w:numPr>
          <w:ilvl w:val="0"/>
          <w:numId w:val="29"/>
        </w:numPr>
        <w:tabs>
          <w:tab w:val="left" w:pos="822"/>
        </w:tabs>
        <w:spacing w:before="1"/>
        <w:ind w:right="118" w:hanging="360"/>
        <w:rPr>
          <w:lang w:val="es-ES"/>
        </w:rPr>
      </w:pPr>
      <w:r w:rsidRPr="000E5CAB">
        <w:rPr>
          <w:lang w:val="es-ES"/>
        </w:rPr>
        <w:t xml:space="preserve">Segunda Comunicación Nacional sobre Cambio Climático (SNC), Ministerio de Medio Ambiente y Recursos Naturales (MARN), El Salvador, </w:t>
      </w:r>
      <w:r w:rsidR="0073254A" w:rsidRPr="000E5CAB">
        <w:rPr>
          <w:lang w:val="es-ES"/>
        </w:rPr>
        <w:t>septiembre de</w:t>
      </w:r>
      <w:r w:rsidRPr="000E5CAB">
        <w:rPr>
          <w:spacing w:val="-9"/>
          <w:lang w:val="es-ES"/>
        </w:rPr>
        <w:t xml:space="preserve"> </w:t>
      </w:r>
      <w:r w:rsidRPr="000E5CAB">
        <w:rPr>
          <w:lang w:val="es-ES"/>
        </w:rPr>
        <w:t>2013.</w:t>
      </w:r>
    </w:p>
    <w:p w14:paraId="5120CFD8" w14:textId="77777777" w:rsidR="00EC03F6" w:rsidRPr="00EC5CB7" w:rsidRDefault="00EC03F6" w:rsidP="00EC03F6">
      <w:pPr>
        <w:pStyle w:val="Prrafodelista"/>
        <w:numPr>
          <w:ilvl w:val="0"/>
          <w:numId w:val="29"/>
        </w:numPr>
        <w:tabs>
          <w:tab w:val="left" w:pos="822"/>
        </w:tabs>
        <w:ind w:right="115" w:hanging="360"/>
      </w:pPr>
      <w:r w:rsidRPr="00EC5CB7">
        <w:t>Third</w:t>
      </w:r>
      <w:r w:rsidRPr="00EC5CB7">
        <w:rPr>
          <w:spacing w:val="-11"/>
        </w:rPr>
        <w:t xml:space="preserve"> </w:t>
      </w:r>
      <w:r w:rsidRPr="00EC5CB7">
        <w:t>National</w:t>
      </w:r>
      <w:r w:rsidRPr="00EC5CB7">
        <w:rPr>
          <w:spacing w:val="-13"/>
        </w:rPr>
        <w:t xml:space="preserve"> </w:t>
      </w:r>
      <w:r w:rsidRPr="00EC5CB7">
        <w:t>Communication</w:t>
      </w:r>
      <w:r w:rsidRPr="00EC5CB7">
        <w:rPr>
          <w:spacing w:val="-11"/>
        </w:rPr>
        <w:t xml:space="preserve"> </w:t>
      </w:r>
      <w:r w:rsidRPr="00EC5CB7">
        <w:t>(TNC)</w:t>
      </w:r>
      <w:r w:rsidRPr="00EC5CB7">
        <w:rPr>
          <w:spacing w:val="-13"/>
        </w:rPr>
        <w:t xml:space="preserve"> </w:t>
      </w:r>
      <w:r w:rsidRPr="00EC5CB7">
        <w:t>and</w:t>
      </w:r>
      <w:r w:rsidRPr="00EC5CB7">
        <w:rPr>
          <w:spacing w:val="-11"/>
        </w:rPr>
        <w:t xml:space="preserve"> </w:t>
      </w:r>
      <w:r w:rsidRPr="00EC5CB7">
        <w:t>Biennial</w:t>
      </w:r>
      <w:r w:rsidRPr="00EC5CB7">
        <w:rPr>
          <w:spacing w:val="-14"/>
        </w:rPr>
        <w:t xml:space="preserve"> </w:t>
      </w:r>
      <w:r w:rsidRPr="00EC5CB7">
        <w:t>Update</w:t>
      </w:r>
      <w:r w:rsidRPr="00EC5CB7">
        <w:rPr>
          <w:spacing w:val="-10"/>
        </w:rPr>
        <w:t xml:space="preserve"> </w:t>
      </w:r>
      <w:r w:rsidRPr="00EC5CB7">
        <w:t>Report</w:t>
      </w:r>
      <w:r w:rsidRPr="00EC5CB7">
        <w:rPr>
          <w:spacing w:val="-10"/>
        </w:rPr>
        <w:t xml:space="preserve"> </w:t>
      </w:r>
      <w:r w:rsidRPr="00EC5CB7">
        <w:t>to</w:t>
      </w:r>
      <w:r w:rsidRPr="00EC5CB7">
        <w:rPr>
          <w:spacing w:val="-12"/>
        </w:rPr>
        <w:t xml:space="preserve"> </w:t>
      </w:r>
      <w:r w:rsidRPr="00EC5CB7">
        <w:t>the</w:t>
      </w:r>
      <w:r w:rsidRPr="00EC5CB7">
        <w:rPr>
          <w:spacing w:val="-10"/>
        </w:rPr>
        <w:t xml:space="preserve"> </w:t>
      </w:r>
      <w:r w:rsidRPr="00EC5CB7">
        <w:t>UNFCCC,</w:t>
      </w:r>
      <w:r w:rsidRPr="00EC5CB7">
        <w:rPr>
          <w:spacing w:val="-15"/>
        </w:rPr>
        <w:t xml:space="preserve"> </w:t>
      </w:r>
      <w:r w:rsidRPr="00EC5CB7">
        <w:t>GEF</w:t>
      </w:r>
      <w:r w:rsidRPr="00EC5CB7">
        <w:rPr>
          <w:spacing w:val="-11"/>
        </w:rPr>
        <w:t xml:space="preserve"> </w:t>
      </w:r>
      <w:r w:rsidRPr="00EC5CB7">
        <w:t xml:space="preserve">Request for CC EA, MARN, UNDP PIMS 5212, 13 </w:t>
      </w:r>
      <w:r w:rsidR="0073254A" w:rsidRPr="00EC5CB7">
        <w:t xml:space="preserve">de </w:t>
      </w:r>
      <w:proofErr w:type="spellStart"/>
      <w:r w:rsidR="0073254A" w:rsidRPr="00EC5CB7">
        <w:t>agosto</w:t>
      </w:r>
      <w:proofErr w:type="spellEnd"/>
      <w:r w:rsidR="0073254A" w:rsidRPr="00EC5CB7">
        <w:t xml:space="preserve"> de </w:t>
      </w:r>
      <w:r w:rsidRPr="00EC5CB7">
        <w:t>2013.</w:t>
      </w:r>
    </w:p>
    <w:p w14:paraId="5120CFD9" w14:textId="77777777" w:rsidR="00EC03F6" w:rsidRPr="000E5CAB" w:rsidRDefault="00EC03F6" w:rsidP="00EC03F6">
      <w:pPr>
        <w:pStyle w:val="Prrafodelista"/>
        <w:numPr>
          <w:ilvl w:val="0"/>
          <w:numId w:val="29"/>
        </w:numPr>
        <w:tabs>
          <w:tab w:val="left" w:pos="822"/>
        </w:tabs>
        <w:ind w:right="117" w:hanging="360"/>
        <w:rPr>
          <w:lang w:val="es-ES"/>
        </w:rPr>
      </w:pPr>
      <w:r w:rsidRPr="000E5CAB">
        <w:rPr>
          <w:lang w:val="es-ES"/>
        </w:rPr>
        <w:t xml:space="preserve">Guía para la Integración de la Perspectiva de Género en los Sistemas de Transporte Urbano que Optimizan la Movilidad, Luz Caballero, Anne-Marie Urban, IDB, </w:t>
      </w:r>
      <w:r w:rsidR="0073254A" w:rsidRPr="000E5CAB">
        <w:rPr>
          <w:lang w:val="es-ES"/>
        </w:rPr>
        <w:t>noviembre de</w:t>
      </w:r>
      <w:r w:rsidRPr="000E5CAB">
        <w:rPr>
          <w:spacing w:val="-12"/>
          <w:lang w:val="es-ES"/>
        </w:rPr>
        <w:t xml:space="preserve"> </w:t>
      </w:r>
      <w:r w:rsidRPr="000E5CAB">
        <w:rPr>
          <w:lang w:val="es-ES"/>
        </w:rPr>
        <w:t>2013.</w:t>
      </w:r>
    </w:p>
    <w:p w14:paraId="5120CFDA" w14:textId="77777777" w:rsidR="00EC03F6" w:rsidRPr="000E5CAB" w:rsidRDefault="00EC03F6" w:rsidP="00EC03F6">
      <w:pPr>
        <w:pStyle w:val="Prrafodelista"/>
        <w:numPr>
          <w:ilvl w:val="0"/>
          <w:numId w:val="29"/>
        </w:numPr>
        <w:tabs>
          <w:tab w:val="left" w:pos="822"/>
        </w:tabs>
        <w:ind w:right="117" w:hanging="360"/>
        <w:rPr>
          <w:lang w:val="es-ES"/>
        </w:rPr>
      </w:pPr>
      <w:r w:rsidRPr="000E5CAB">
        <w:rPr>
          <w:lang w:val="es-ES"/>
        </w:rPr>
        <w:t>Informe sobre Desarrollo Humano El Salvador, Programa de las Naciones Unidas para el Desarrollo (PNUD), El Salvador, 2013.</w:t>
      </w:r>
    </w:p>
    <w:p w14:paraId="5120CFDB" w14:textId="77777777" w:rsidR="00EC03F6" w:rsidRPr="000E5CAB" w:rsidRDefault="00EC03F6" w:rsidP="00EC03F6">
      <w:pPr>
        <w:pStyle w:val="Prrafodelista"/>
        <w:numPr>
          <w:ilvl w:val="0"/>
          <w:numId w:val="29"/>
        </w:numPr>
        <w:tabs>
          <w:tab w:val="left" w:pos="822"/>
        </w:tabs>
        <w:ind w:left="821"/>
        <w:rPr>
          <w:lang w:val="es-ES"/>
        </w:rPr>
      </w:pPr>
      <w:r w:rsidRPr="000E5CAB">
        <w:rPr>
          <w:lang w:val="es-ES"/>
        </w:rPr>
        <w:t xml:space="preserve">Estrategia Nacional de Cambio </w:t>
      </w:r>
      <w:r w:rsidR="0073254A" w:rsidRPr="000E5CAB">
        <w:rPr>
          <w:lang w:val="es-ES"/>
        </w:rPr>
        <w:t>Climático</w:t>
      </w:r>
      <w:r w:rsidRPr="000E5CAB">
        <w:rPr>
          <w:lang w:val="es-ES"/>
        </w:rPr>
        <w:t xml:space="preserve"> – ENCC</w:t>
      </w:r>
      <w:r w:rsidRPr="000E5CAB">
        <w:rPr>
          <w:spacing w:val="-6"/>
          <w:lang w:val="es-ES"/>
        </w:rPr>
        <w:t xml:space="preserve"> </w:t>
      </w:r>
      <w:r w:rsidRPr="000E5CAB">
        <w:rPr>
          <w:lang w:val="es-ES"/>
        </w:rPr>
        <w:t>(2013)</w:t>
      </w:r>
    </w:p>
    <w:p w14:paraId="5120CFDC" w14:textId="4293AC17" w:rsidR="00EC03F6" w:rsidRPr="000E5CAB" w:rsidRDefault="00EC03F6" w:rsidP="00EC03F6">
      <w:pPr>
        <w:pStyle w:val="Prrafodelista"/>
        <w:numPr>
          <w:ilvl w:val="0"/>
          <w:numId w:val="29"/>
        </w:numPr>
        <w:tabs>
          <w:tab w:val="left" w:pos="822"/>
        </w:tabs>
        <w:ind w:right="116" w:hanging="360"/>
        <w:rPr>
          <w:lang w:val="es-ES"/>
        </w:rPr>
      </w:pPr>
      <w:r w:rsidRPr="000E5CAB">
        <w:rPr>
          <w:lang w:val="es-ES"/>
        </w:rPr>
        <w:t xml:space="preserve">Resumen de Documento – Plan Maestro para el Desarrollo de la Energía Renovable en El </w:t>
      </w:r>
      <w:r w:rsidR="0073254A" w:rsidRPr="000E5CAB">
        <w:rPr>
          <w:lang w:val="es-ES"/>
        </w:rPr>
        <w:t>Salvador</w:t>
      </w:r>
      <w:r w:rsidRPr="000E5CAB">
        <w:rPr>
          <w:lang w:val="es-ES"/>
        </w:rPr>
        <w:t>, CNE, f</w:t>
      </w:r>
      <w:r w:rsidR="0073254A" w:rsidRPr="000E5CAB">
        <w:rPr>
          <w:lang w:val="es-ES"/>
        </w:rPr>
        <w:t>inanciado por</w:t>
      </w:r>
      <w:r w:rsidRPr="000E5CAB">
        <w:rPr>
          <w:lang w:val="es-ES"/>
        </w:rPr>
        <w:t xml:space="preserve"> JICA</w:t>
      </w:r>
      <w:r w:rsidR="0088595F">
        <w:rPr>
          <w:lang w:val="es-ES"/>
        </w:rPr>
        <w:t>.</w:t>
      </w:r>
    </w:p>
    <w:p w14:paraId="5120CFDD" w14:textId="77777777" w:rsidR="00EC03F6" w:rsidRPr="000E5CAB" w:rsidRDefault="00EC03F6" w:rsidP="00EC03F6">
      <w:pPr>
        <w:pStyle w:val="Textoindependiente"/>
        <w:rPr>
          <w:lang w:val="es-ES"/>
        </w:rPr>
      </w:pPr>
    </w:p>
    <w:p w14:paraId="5120CFDE" w14:textId="77777777" w:rsidR="00EC03F6" w:rsidRPr="000E5CAB" w:rsidRDefault="00EC03F6" w:rsidP="00EC03F6">
      <w:pPr>
        <w:pStyle w:val="Textoindependiente"/>
        <w:spacing w:before="9"/>
        <w:rPr>
          <w:sz w:val="31"/>
          <w:lang w:val="es-ES"/>
        </w:rPr>
      </w:pPr>
    </w:p>
    <w:p w14:paraId="5120CFDF" w14:textId="77777777" w:rsidR="00EC03F6" w:rsidRPr="000E5CAB" w:rsidRDefault="00EC03F6" w:rsidP="00EC03F6">
      <w:pPr>
        <w:pStyle w:val="Textoindependiente"/>
        <w:ind w:left="820"/>
        <w:rPr>
          <w:lang w:val="es-ES"/>
        </w:rPr>
      </w:pPr>
      <w:r w:rsidRPr="000E5CAB">
        <w:rPr>
          <w:u w:val="single"/>
          <w:lang w:val="es-ES"/>
        </w:rPr>
        <w:t>2012-2010</w:t>
      </w:r>
    </w:p>
    <w:p w14:paraId="5120CFE0" w14:textId="77777777" w:rsidR="00EC03F6" w:rsidRPr="000E5CAB" w:rsidRDefault="0073254A" w:rsidP="00EC03F6">
      <w:pPr>
        <w:pStyle w:val="Prrafodelista"/>
        <w:numPr>
          <w:ilvl w:val="0"/>
          <w:numId w:val="29"/>
        </w:numPr>
        <w:tabs>
          <w:tab w:val="left" w:pos="822"/>
        </w:tabs>
        <w:ind w:left="460" w:right="3553" w:firstLine="0"/>
        <w:rPr>
          <w:lang w:val="es-ES"/>
        </w:rPr>
      </w:pPr>
      <w:r w:rsidRPr="000E5CAB">
        <w:rPr>
          <w:lang w:val="es-ES"/>
        </w:rPr>
        <w:t>Política</w:t>
      </w:r>
      <w:r w:rsidR="00EC03F6" w:rsidRPr="000E5CAB">
        <w:rPr>
          <w:lang w:val="es-ES"/>
        </w:rPr>
        <w:t xml:space="preserve"> Nacional de Medio Ambiente - PNMA (2012). [52]Estrategia Nacional de Medio Ambiente-ENMA</w:t>
      </w:r>
      <w:r w:rsidR="00EC03F6" w:rsidRPr="000E5CAB">
        <w:rPr>
          <w:spacing w:val="-16"/>
          <w:lang w:val="es-ES"/>
        </w:rPr>
        <w:t xml:space="preserve"> </w:t>
      </w:r>
      <w:r w:rsidR="00EC03F6" w:rsidRPr="000E5CAB">
        <w:rPr>
          <w:lang w:val="es-ES"/>
        </w:rPr>
        <w:t>(2012).</w:t>
      </w:r>
    </w:p>
    <w:p w14:paraId="5120CFE1" w14:textId="77777777" w:rsidR="00EC03F6" w:rsidRPr="000E5CAB" w:rsidRDefault="00EC03F6" w:rsidP="00EC03F6">
      <w:pPr>
        <w:pStyle w:val="Prrafodelista"/>
        <w:numPr>
          <w:ilvl w:val="0"/>
          <w:numId w:val="28"/>
        </w:numPr>
        <w:tabs>
          <w:tab w:val="left" w:pos="822"/>
        </w:tabs>
        <w:spacing w:before="1"/>
        <w:ind w:right="115" w:hanging="360"/>
        <w:rPr>
          <w:lang w:val="es-ES"/>
        </w:rPr>
      </w:pPr>
      <w:r w:rsidRPr="000E5CAB">
        <w:rPr>
          <w:lang w:val="es-ES"/>
        </w:rPr>
        <w:t>Ley de adquisiciones y contrataciones de la Administración Pública (L</w:t>
      </w:r>
      <w:r w:rsidR="00DB110A" w:rsidRPr="000E5CAB">
        <w:rPr>
          <w:lang w:val="es-ES"/>
        </w:rPr>
        <w:t>ACAP), Ministerio de Hacienda, n</w:t>
      </w:r>
      <w:r w:rsidRPr="000E5CAB">
        <w:rPr>
          <w:lang w:val="es-ES"/>
        </w:rPr>
        <w:t>ov</w:t>
      </w:r>
      <w:r w:rsidR="00DB110A" w:rsidRPr="000E5CAB">
        <w:rPr>
          <w:lang w:val="es-ES"/>
        </w:rPr>
        <w:t>.</w:t>
      </w:r>
      <w:r w:rsidRPr="000E5CAB">
        <w:rPr>
          <w:spacing w:val="-2"/>
          <w:lang w:val="es-ES"/>
        </w:rPr>
        <w:t xml:space="preserve"> </w:t>
      </w:r>
      <w:r w:rsidRPr="000E5CAB">
        <w:rPr>
          <w:lang w:val="es-ES"/>
        </w:rPr>
        <w:t>2011.</w:t>
      </w:r>
    </w:p>
    <w:p w14:paraId="5120CFE2" w14:textId="77777777" w:rsidR="00EC03F6" w:rsidRPr="000E5CAB" w:rsidRDefault="00EC03F6" w:rsidP="00EC03F6">
      <w:pPr>
        <w:pStyle w:val="Prrafodelista"/>
        <w:numPr>
          <w:ilvl w:val="0"/>
          <w:numId w:val="28"/>
        </w:numPr>
        <w:tabs>
          <w:tab w:val="left" w:pos="822"/>
        </w:tabs>
        <w:ind w:left="460" w:right="116" w:firstLine="0"/>
        <w:rPr>
          <w:lang w:val="es-ES"/>
        </w:rPr>
      </w:pPr>
      <w:r w:rsidRPr="000E5CAB">
        <w:rPr>
          <w:lang w:val="es-ES"/>
        </w:rPr>
        <w:t>Ley</w:t>
      </w:r>
      <w:r w:rsidRPr="000E5CAB">
        <w:rPr>
          <w:spacing w:val="-12"/>
          <w:lang w:val="es-ES"/>
        </w:rPr>
        <w:t xml:space="preserve"> </w:t>
      </w:r>
      <w:r w:rsidRPr="000E5CAB">
        <w:rPr>
          <w:lang w:val="es-ES"/>
        </w:rPr>
        <w:t>de</w:t>
      </w:r>
      <w:r w:rsidRPr="000E5CAB">
        <w:rPr>
          <w:spacing w:val="-10"/>
          <w:lang w:val="es-ES"/>
        </w:rPr>
        <w:t xml:space="preserve"> </w:t>
      </w:r>
      <w:r w:rsidRPr="000E5CAB">
        <w:rPr>
          <w:lang w:val="es-ES"/>
        </w:rPr>
        <w:t>Ordenamiento</w:t>
      </w:r>
      <w:r w:rsidRPr="000E5CAB">
        <w:rPr>
          <w:spacing w:val="-12"/>
          <w:lang w:val="es-ES"/>
        </w:rPr>
        <w:t xml:space="preserve"> </w:t>
      </w:r>
      <w:r w:rsidRPr="000E5CAB">
        <w:rPr>
          <w:lang w:val="es-ES"/>
        </w:rPr>
        <w:t>y</w:t>
      </w:r>
      <w:r w:rsidRPr="000E5CAB">
        <w:rPr>
          <w:spacing w:val="-12"/>
          <w:lang w:val="es-ES"/>
        </w:rPr>
        <w:t xml:space="preserve"> </w:t>
      </w:r>
      <w:r w:rsidRPr="000E5CAB">
        <w:rPr>
          <w:lang w:val="es-ES"/>
        </w:rPr>
        <w:t>Desarrollo</w:t>
      </w:r>
      <w:r w:rsidRPr="000E5CAB">
        <w:rPr>
          <w:spacing w:val="-12"/>
          <w:lang w:val="es-ES"/>
        </w:rPr>
        <w:t xml:space="preserve"> </w:t>
      </w:r>
      <w:r w:rsidRPr="000E5CAB">
        <w:rPr>
          <w:lang w:val="es-ES"/>
        </w:rPr>
        <w:t>Territorial,</w:t>
      </w:r>
      <w:r w:rsidRPr="000E5CAB">
        <w:rPr>
          <w:spacing w:val="-13"/>
          <w:lang w:val="es-ES"/>
        </w:rPr>
        <w:t xml:space="preserve"> </w:t>
      </w:r>
      <w:r w:rsidRPr="000E5CAB">
        <w:rPr>
          <w:lang w:val="es-ES"/>
        </w:rPr>
        <w:t>Decreto</w:t>
      </w:r>
      <w:r w:rsidRPr="000E5CAB">
        <w:rPr>
          <w:spacing w:val="-11"/>
          <w:lang w:val="es-ES"/>
        </w:rPr>
        <w:t xml:space="preserve"> </w:t>
      </w:r>
      <w:r w:rsidRPr="000E5CAB">
        <w:rPr>
          <w:lang w:val="es-ES"/>
        </w:rPr>
        <w:t>No.</w:t>
      </w:r>
      <w:r w:rsidRPr="000E5CAB">
        <w:rPr>
          <w:spacing w:val="-9"/>
          <w:lang w:val="es-ES"/>
        </w:rPr>
        <w:t xml:space="preserve"> </w:t>
      </w:r>
      <w:r w:rsidRPr="000E5CAB">
        <w:rPr>
          <w:lang w:val="es-ES"/>
        </w:rPr>
        <w:t>644,</w:t>
      </w:r>
      <w:r w:rsidRPr="000E5CAB">
        <w:rPr>
          <w:spacing w:val="-13"/>
          <w:lang w:val="es-ES"/>
        </w:rPr>
        <w:t xml:space="preserve"> </w:t>
      </w:r>
      <w:r w:rsidRPr="000E5CAB">
        <w:rPr>
          <w:lang w:val="es-ES"/>
        </w:rPr>
        <w:t>D.O.</w:t>
      </w:r>
      <w:r w:rsidRPr="000E5CAB">
        <w:rPr>
          <w:spacing w:val="-11"/>
          <w:lang w:val="es-ES"/>
        </w:rPr>
        <w:t xml:space="preserve"> </w:t>
      </w:r>
      <w:r w:rsidRPr="000E5CAB">
        <w:rPr>
          <w:lang w:val="es-ES"/>
        </w:rPr>
        <w:t>No.</w:t>
      </w:r>
      <w:r w:rsidRPr="000E5CAB">
        <w:rPr>
          <w:spacing w:val="-11"/>
          <w:lang w:val="es-ES"/>
        </w:rPr>
        <w:t xml:space="preserve"> </w:t>
      </w:r>
      <w:r w:rsidRPr="000E5CAB">
        <w:rPr>
          <w:lang w:val="es-ES"/>
        </w:rPr>
        <w:t>143,</w:t>
      </w:r>
      <w:r w:rsidRPr="000E5CAB">
        <w:rPr>
          <w:spacing w:val="-13"/>
          <w:lang w:val="es-ES"/>
        </w:rPr>
        <w:t xml:space="preserve"> </w:t>
      </w:r>
      <w:r w:rsidRPr="000E5CAB">
        <w:rPr>
          <w:lang w:val="es-ES"/>
        </w:rPr>
        <w:t>Tome</w:t>
      </w:r>
      <w:r w:rsidRPr="000E5CAB">
        <w:rPr>
          <w:spacing w:val="-10"/>
          <w:lang w:val="es-ES"/>
        </w:rPr>
        <w:t xml:space="preserve"> </w:t>
      </w:r>
      <w:r w:rsidRPr="000E5CAB">
        <w:rPr>
          <w:lang w:val="es-ES"/>
        </w:rPr>
        <w:t>392</w:t>
      </w:r>
      <w:r w:rsidRPr="000E5CAB">
        <w:rPr>
          <w:spacing w:val="-12"/>
          <w:lang w:val="es-ES"/>
        </w:rPr>
        <w:t xml:space="preserve"> </w:t>
      </w:r>
      <w:r w:rsidRPr="000E5CAB">
        <w:rPr>
          <w:lang w:val="es-ES"/>
        </w:rPr>
        <w:t>(2011) [55]Política de Movilidad Urbana – Esquema de Coherencia Territorial, COAMSS/OPAMSS,</w:t>
      </w:r>
      <w:r w:rsidRPr="000E5CAB">
        <w:rPr>
          <w:spacing w:val="25"/>
          <w:lang w:val="es-ES"/>
        </w:rPr>
        <w:t xml:space="preserve"> </w:t>
      </w:r>
      <w:r w:rsidRPr="000E5CAB">
        <w:rPr>
          <w:lang w:val="es-ES"/>
        </w:rPr>
        <w:t>21</w:t>
      </w:r>
    </w:p>
    <w:p w14:paraId="5120CFE3" w14:textId="77777777" w:rsidR="00EC03F6" w:rsidRPr="000E5CAB" w:rsidRDefault="00DB110A" w:rsidP="00EC03F6">
      <w:pPr>
        <w:pStyle w:val="Textoindependiente"/>
        <w:spacing w:before="1"/>
        <w:ind w:left="820"/>
        <w:rPr>
          <w:lang w:val="es-ES"/>
        </w:rPr>
      </w:pPr>
      <w:r w:rsidRPr="000E5CAB">
        <w:rPr>
          <w:lang w:val="es-ES"/>
        </w:rPr>
        <w:t>Octubre de</w:t>
      </w:r>
      <w:r w:rsidR="00EC03F6" w:rsidRPr="000E5CAB">
        <w:rPr>
          <w:lang w:val="es-ES"/>
        </w:rPr>
        <w:t xml:space="preserve"> 2010.</w:t>
      </w:r>
    </w:p>
    <w:p w14:paraId="5120CFE4" w14:textId="77777777" w:rsidR="00EC03F6" w:rsidRPr="000E5CAB" w:rsidRDefault="00EC03F6" w:rsidP="00EC03F6">
      <w:pPr>
        <w:pStyle w:val="Prrafodelista"/>
        <w:numPr>
          <w:ilvl w:val="0"/>
          <w:numId w:val="27"/>
        </w:numPr>
        <w:tabs>
          <w:tab w:val="left" w:pos="822"/>
        </w:tabs>
        <w:ind w:right="113" w:hanging="360"/>
        <w:rPr>
          <w:lang w:val="es-ES"/>
        </w:rPr>
      </w:pPr>
      <w:r w:rsidRPr="000E5CAB">
        <w:rPr>
          <w:lang w:val="es-ES"/>
        </w:rPr>
        <w:t>Ley de Acceso a la Información Pública, Subsecretaría de Transparencia y Anticorrupción – Secretaría</w:t>
      </w:r>
      <w:r w:rsidRPr="000E5CAB">
        <w:rPr>
          <w:spacing w:val="-7"/>
          <w:lang w:val="es-ES"/>
        </w:rPr>
        <w:t xml:space="preserve"> </w:t>
      </w:r>
      <w:r w:rsidRPr="000E5CAB">
        <w:rPr>
          <w:lang w:val="es-ES"/>
        </w:rPr>
        <w:t>para</w:t>
      </w:r>
      <w:r w:rsidRPr="000E5CAB">
        <w:rPr>
          <w:spacing w:val="-6"/>
          <w:lang w:val="es-ES"/>
        </w:rPr>
        <w:t xml:space="preserve"> </w:t>
      </w:r>
      <w:r w:rsidRPr="000E5CAB">
        <w:rPr>
          <w:lang w:val="es-ES"/>
        </w:rPr>
        <w:t>Asuntos</w:t>
      </w:r>
      <w:r w:rsidRPr="000E5CAB">
        <w:rPr>
          <w:spacing w:val="-8"/>
          <w:lang w:val="es-ES"/>
        </w:rPr>
        <w:t xml:space="preserve"> </w:t>
      </w:r>
      <w:r w:rsidRPr="000E5CAB">
        <w:rPr>
          <w:lang w:val="es-ES"/>
        </w:rPr>
        <w:t>Estratégicos</w:t>
      </w:r>
      <w:r w:rsidRPr="000E5CAB">
        <w:rPr>
          <w:spacing w:val="-6"/>
          <w:lang w:val="es-ES"/>
        </w:rPr>
        <w:t xml:space="preserve"> </w:t>
      </w:r>
      <w:r w:rsidRPr="000E5CAB">
        <w:rPr>
          <w:lang w:val="es-ES"/>
        </w:rPr>
        <w:t>de</w:t>
      </w:r>
      <w:r w:rsidRPr="000E5CAB">
        <w:rPr>
          <w:spacing w:val="-5"/>
          <w:lang w:val="es-ES"/>
        </w:rPr>
        <w:t xml:space="preserve"> </w:t>
      </w:r>
      <w:r w:rsidRPr="000E5CAB">
        <w:rPr>
          <w:lang w:val="es-ES"/>
        </w:rPr>
        <w:t>la</w:t>
      </w:r>
      <w:r w:rsidRPr="000E5CAB">
        <w:rPr>
          <w:spacing w:val="-8"/>
          <w:lang w:val="es-ES"/>
        </w:rPr>
        <w:t xml:space="preserve"> </w:t>
      </w:r>
      <w:r w:rsidRPr="000E5CAB">
        <w:rPr>
          <w:lang w:val="es-ES"/>
        </w:rPr>
        <w:t>Presidencia</w:t>
      </w:r>
      <w:r w:rsidRPr="000E5CAB">
        <w:rPr>
          <w:spacing w:val="-8"/>
          <w:lang w:val="es-ES"/>
        </w:rPr>
        <w:t xml:space="preserve"> </w:t>
      </w:r>
      <w:r w:rsidRPr="000E5CAB">
        <w:rPr>
          <w:lang w:val="es-ES"/>
        </w:rPr>
        <w:t>de</w:t>
      </w:r>
      <w:r w:rsidRPr="000E5CAB">
        <w:rPr>
          <w:spacing w:val="-5"/>
          <w:lang w:val="es-ES"/>
        </w:rPr>
        <w:t xml:space="preserve"> </w:t>
      </w:r>
      <w:r w:rsidRPr="000E5CAB">
        <w:rPr>
          <w:lang w:val="es-ES"/>
        </w:rPr>
        <w:t>El</w:t>
      </w:r>
      <w:r w:rsidRPr="000E5CAB">
        <w:rPr>
          <w:spacing w:val="-6"/>
          <w:lang w:val="es-ES"/>
        </w:rPr>
        <w:t xml:space="preserve"> </w:t>
      </w:r>
      <w:r w:rsidRPr="000E5CAB">
        <w:rPr>
          <w:lang w:val="es-ES"/>
        </w:rPr>
        <w:t>Salvador,</w:t>
      </w:r>
      <w:r w:rsidRPr="000E5CAB">
        <w:rPr>
          <w:spacing w:val="-8"/>
          <w:lang w:val="es-ES"/>
        </w:rPr>
        <w:t xml:space="preserve"> </w:t>
      </w:r>
      <w:r w:rsidRPr="000E5CAB">
        <w:rPr>
          <w:lang w:val="es-ES"/>
        </w:rPr>
        <w:t>Decreto</w:t>
      </w:r>
      <w:r w:rsidRPr="000E5CAB">
        <w:rPr>
          <w:spacing w:val="-4"/>
          <w:lang w:val="es-ES"/>
        </w:rPr>
        <w:t xml:space="preserve"> </w:t>
      </w:r>
      <w:r w:rsidRPr="000E5CAB">
        <w:rPr>
          <w:lang w:val="es-ES"/>
        </w:rPr>
        <w:t>Legislativo</w:t>
      </w:r>
      <w:r w:rsidRPr="000E5CAB">
        <w:rPr>
          <w:spacing w:val="-4"/>
          <w:lang w:val="es-ES"/>
        </w:rPr>
        <w:t xml:space="preserve"> </w:t>
      </w:r>
      <w:r w:rsidRPr="000E5CAB">
        <w:rPr>
          <w:lang w:val="es-ES"/>
        </w:rPr>
        <w:t xml:space="preserve">534, 2 </w:t>
      </w:r>
      <w:r w:rsidR="00DB110A" w:rsidRPr="000E5CAB">
        <w:rPr>
          <w:lang w:val="es-ES"/>
        </w:rPr>
        <w:t>de diciembre de</w:t>
      </w:r>
      <w:r w:rsidRPr="000E5CAB">
        <w:rPr>
          <w:lang w:val="es-ES"/>
        </w:rPr>
        <w:t xml:space="preserve"> 2010 (D.O. No.70, Tomo</w:t>
      </w:r>
      <w:r w:rsidRPr="000E5CAB">
        <w:rPr>
          <w:spacing w:val="-10"/>
          <w:lang w:val="es-ES"/>
        </w:rPr>
        <w:t xml:space="preserve"> </w:t>
      </w:r>
      <w:r w:rsidRPr="000E5CAB">
        <w:rPr>
          <w:lang w:val="es-ES"/>
        </w:rPr>
        <w:t>371).</w:t>
      </w:r>
    </w:p>
    <w:p w14:paraId="5120CFE5" w14:textId="77777777" w:rsidR="00EC03F6" w:rsidRPr="000E5CAB" w:rsidRDefault="00EC03F6" w:rsidP="00EC03F6">
      <w:pPr>
        <w:pStyle w:val="Prrafodelista"/>
        <w:numPr>
          <w:ilvl w:val="0"/>
          <w:numId w:val="27"/>
        </w:numPr>
        <w:tabs>
          <w:tab w:val="left" w:pos="822"/>
        </w:tabs>
        <w:ind w:right="114" w:hanging="360"/>
        <w:rPr>
          <w:lang w:val="es-ES"/>
        </w:rPr>
      </w:pPr>
      <w:r w:rsidRPr="000E5CAB">
        <w:rPr>
          <w:lang w:val="es-ES"/>
        </w:rPr>
        <w:t xml:space="preserve">Mapa de Pobreza Urbana y Excusión Social, Volumen 1. Conceptos y Metodología (2010), Facultad Latinoamericana de Ciencias Sociales (FLACSO) Programa El </w:t>
      </w:r>
      <w:r w:rsidRPr="000E5CAB">
        <w:rPr>
          <w:lang w:val="es-ES"/>
        </w:rPr>
        <w:lastRenderedPageBreak/>
        <w:t>Salvador, Ministerio de Economía</w:t>
      </w:r>
      <w:r w:rsidRPr="000E5CAB">
        <w:rPr>
          <w:spacing w:val="-7"/>
          <w:lang w:val="es-ES"/>
        </w:rPr>
        <w:t xml:space="preserve"> </w:t>
      </w:r>
      <w:r w:rsidRPr="000E5CAB">
        <w:rPr>
          <w:lang w:val="es-ES"/>
        </w:rPr>
        <w:t>(MINEC),</w:t>
      </w:r>
      <w:r w:rsidRPr="000E5CAB">
        <w:rPr>
          <w:spacing w:val="-8"/>
          <w:lang w:val="es-ES"/>
        </w:rPr>
        <w:t xml:space="preserve"> </w:t>
      </w:r>
      <w:r w:rsidRPr="000E5CAB">
        <w:rPr>
          <w:lang w:val="es-ES"/>
        </w:rPr>
        <w:t>Programa</w:t>
      </w:r>
      <w:r w:rsidRPr="000E5CAB">
        <w:rPr>
          <w:spacing w:val="-6"/>
          <w:lang w:val="es-ES"/>
        </w:rPr>
        <w:t xml:space="preserve"> </w:t>
      </w:r>
      <w:r w:rsidRPr="000E5CAB">
        <w:rPr>
          <w:lang w:val="es-ES"/>
        </w:rPr>
        <w:t>de</w:t>
      </w:r>
      <w:r w:rsidRPr="000E5CAB">
        <w:rPr>
          <w:spacing w:val="-4"/>
          <w:lang w:val="es-ES"/>
        </w:rPr>
        <w:t xml:space="preserve"> </w:t>
      </w:r>
      <w:r w:rsidRPr="000E5CAB">
        <w:rPr>
          <w:lang w:val="es-ES"/>
        </w:rPr>
        <w:t>las</w:t>
      </w:r>
      <w:r w:rsidRPr="000E5CAB">
        <w:rPr>
          <w:spacing w:val="-3"/>
          <w:lang w:val="es-ES"/>
        </w:rPr>
        <w:t xml:space="preserve"> </w:t>
      </w:r>
      <w:r w:rsidRPr="000E5CAB">
        <w:rPr>
          <w:lang w:val="es-ES"/>
        </w:rPr>
        <w:t>Naciones</w:t>
      </w:r>
      <w:r w:rsidRPr="000E5CAB">
        <w:rPr>
          <w:spacing w:val="-5"/>
          <w:lang w:val="es-ES"/>
        </w:rPr>
        <w:t xml:space="preserve"> </w:t>
      </w:r>
      <w:r w:rsidRPr="000E5CAB">
        <w:rPr>
          <w:lang w:val="es-ES"/>
        </w:rPr>
        <w:t>Unidas</w:t>
      </w:r>
      <w:r w:rsidRPr="000E5CAB">
        <w:rPr>
          <w:spacing w:val="-9"/>
          <w:lang w:val="es-ES"/>
        </w:rPr>
        <w:t xml:space="preserve"> </w:t>
      </w:r>
      <w:r w:rsidRPr="000E5CAB">
        <w:rPr>
          <w:lang w:val="es-ES"/>
        </w:rPr>
        <w:t>para</w:t>
      </w:r>
      <w:r w:rsidRPr="000E5CAB">
        <w:rPr>
          <w:spacing w:val="-4"/>
          <w:lang w:val="es-ES"/>
        </w:rPr>
        <w:t xml:space="preserve"> </w:t>
      </w:r>
      <w:r w:rsidRPr="000E5CAB">
        <w:rPr>
          <w:lang w:val="es-ES"/>
        </w:rPr>
        <w:t>el</w:t>
      </w:r>
      <w:r w:rsidRPr="000E5CAB">
        <w:rPr>
          <w:spacing w:val="-6"/>
          <w:lang w:val="es-ES"/>
        </w:rPr>
        <w:t xml:space="preserve"> </w:t>
      </w:r>
      <w:r w:rsidRPr="000E5CAB">
        <w:rPr>
          <w:lang w:val="es-ES"/>
        </w:rPr>
        <w:t>Desarrollo</w:t>
      </w:r>
      <w:r w:rsidRPr="000E5CAB">
        <w:rPr>
          <w:spacing w:val="-5"/>
          <w:lang w:val="es-ES"/>
        </w:rPr>
        <w:t xml:space="preserve"> </w:t>
      </w:r>
      <w:r w:rsidRPr="000E5CAB">
        <w:rPr>
          <w:lang w:val="es-ES"/>
        </w:rPr>
        <w:t>(PNUD)</w:t>
      </w:r>
      <w:r w:rsidRPr="000E5CAB">
        <w:rPr>
          <w:spacing w:val="-3"/>
          <w:lang w:val="es-ES"/>
        </w:rPr>
        <w:t xml:space="preserve"> </w:t>
      </w:r>
      <w:r w:rsidRPr="000E5CAB">
        <w:rPr>
          <w:lang w:val="es-ES"/>
        </w:rPr>
        <w:t>San</w:t>
      </w:r>
      <w:r w:rsidRPr="000E5CAB">
        <w:rPr>
          <w:spacing w:val="-4"/>
          <w:lang w:val="es-ES"/>
        </w:rPr>
        <w:t xml:space="preserve"> </w:t>
      </w:r>
      <w:r w:rsidRPr="000E5CAB">
        <w:rPr>
          <w:lang w:val="es-ES"/>
        </w:rPr>
        <w:t>Salvador, El Salvador,</w:t>
      </w:r>
      <w:r w:rsidRPr="000E5CAB">
        <w:rPr>
          <w:spacing w:val="-3"/>
          <w:lang w:val="es-ES"/>
        </w:rPr>
        <w:t xml:space="preserve"> </w:t>
      </w:r>
      <w:r w:rsidRPr="000E5CAB">
        <w:rPr>
          <w:lang w:val="es-ES"/>
        </w:rPr>
        <w:t>2010.</w:t>
      </w:r>
    </w:p>
    <w:p w14:paraId="5120CFE6" w14:textId="77777777" w:rsidR="00EC03F6" w:rsidRPr="000E5CAB" w:rsidRDefault="00EC03F6" w:rsidP="00EC03F6">
      <w:pPr>
        <w:pStyle w:val="Prrafodelista"/>
        <w:numPr>
          <w:ilvl w:val="0"/>
          <w:numId w:val="27"/>
        </w:numPr>
        <w:tabs>
          <w:tab w:val="left" w:pos="822"/>
        </w:tabs>
        <w:ind w:left="821"/>
        <w:rPr>
          <w:lang w:val="es-ES"/>
        </w:rPr>
      </w:pPr>
      <w:r w:rsidRPr="000E5CAB">
        <w:rPr>
          <w:lang w:val="es-ES"/>
        </w:rPr>
        <w:t>Política Municipal para la Equidad de Género del Municipio de El Salvador</w:t>
      </w:r>
      <w:r w:rsidRPr="000E5CAB">
        <w:rPr>
          <w:spacing w:val="-16"/>
          <w:lang w:val="es-ES"/>
        </w:rPr>
        <w:t xml:space="preserve"> </w:t>
      </w:r>
      <w:r w:rsidRPr="000E5CAB">
        <w:rPr>
          <w:lang w:val="es-ES"/>
        </w:rPr>
        <w:t>(2010).</w:t>
      </w:r>
    </w:p>
    <w:p w14:paraId="5120CFE7" w14:textId="77777777" w:rsidR="00EC03F6" w:rsidRPr="000E5CAB" w:rsidRDefault="00EC03F6" w:rsidP="00EC03F6">
      <w:pPr>
        <w:pStyle w:val="Textoindependiente"/>
        <w:spacing w:before="10"/>
        <w:rPr>
          <w:sz w:val="31"/>
          <w:lang w:val="es-ES"/>
        </w:rPr>
      </w:pPr>
    </w:p>
    <w:p w14:paraId="5120CFE8" w14:textId="77777777" w:rsidR="00EC03F6" w:rsidRPr="000E5CAB" w:rsidRDefault="00EC03F6" w:rsidP="00EC03F6">
      <w:pPr>
        <w:pStyle w:val="Textoindependiente"/>
        <w:spacing w:before="1"/>
        <w:ind w:left="100"/>
        <w:rPr>
          <w:lang w:val="es-ES"/>
        </w:rPr>
      </w:pPr>
      <w:r w:rsidRPr="000E5CAB">
        <w:rPr>
          <w:u w:val="single"/>
          <w:lang w:val="es-ES"/>
        </w:rPr>
        <w:t>2000-2009</w:t>
      </w:r>
    </w:p>
    <w:p w14:paraId="5120CFE9" w14:textId="77777777" w:rsidR="00EC03F6" w:rsidRPr="000E5CAB" w:rsidRDefault="00EC03F6" w:rsidP="00EC03F6">
      <w:pPr>
        <w:pStyle w:val="Prrafodelista"/>
        <w:numPr>
          <w:ilvl w:val="0"/>
          <w:numId w:val="27"/>
        </w:numPr>
        <w:tabs>
          <w:tab w:val="left" w:pos="822"/>
        </w:tabs>
        <w:spacing w:before="62" w:line="237" w:lineRule="auto"/>
        <w:ind w:right="112" w:hanging="360"/>
        <w:rPr>
          <w:lang w:val="es-ES"/>
        </w:rPr>
      </w:pPr>
      <w:r w:rsidRPr="000E5CAB">
        <w:rPr>
          <w:lang w:val="es-ES"/>
        </w:rPr>
        <w:t>Propuesta</w:t>
      </w:r>
      <w:r w:rsidRPr="000E5CAB">
        <w:rPr>
          <w:spacing w:val="-8"/>
          <w:lang w:val="es-ES"/>
        </w:rPr>
        <w:t xml:space="preserve"> </w:t>
      </w:r>
      <w:r w:rsidRPr="000E5CAB">
        <w:rPr>
          <w:lang w:val="es-ES"/>
        </w:rPr>
        <w:t>de</w:t>
      </w:r>
      <w:r w:rsidRPr="000E5CAB">
        <w:rPr>
          <w:spacing w:val="-7"/>
          <w:lang w:val="es-ES"/>
        </w:rPr>
        <w:t xml:space="preserve"> </w:t>
      </w:r>
      <w:r w:rsidRPr="000E5CAB">
        <w:rPr>
          <w:lang w:val="es-ES"/>
        </w:rPr>
        <w:t>Política</w:t>
      </w:r>
      <w:r w:rsidRPr="000E5CAB">
        <w:rPr>
          <w:spacing w:val="-8"/>
          <w:lang w:val="es-ES"/>
        </w:rPr>
        <w:t xml:space="preserve"> </w:t>
      </w:r>
      <w:r w:rsidRPr="000E5CAB">
        <w:rPr>
          <w:lang w:val="es-ES"/>
        </w:rPr>
        <w:t>Nacional</w:t>
      </w:r>
      <w:r w:rsidRPr="000E5CAB">
        <w:rPr>
          <w:spacing w:val="-6"/>
          <w:lang w:val="es-ES"/>
        </w:rPr>
        <w:t xml:space="preserve"> </w:t>
      </w:r>
      <w:r w:rsidRPr="000E5CAB">
        <w:rPr>
          <w:lang w:val="es-ES"/>
        </w:rPr>
        <w:t>de</w:t>
      </w:r>
      <w:r w:rsidRPr="000E5CAB">
        <w:rPr>
          <w:spacing w:val="-7"/>
          <w:lang w:val="es-ES"/>
        </w:rPr>
        <w:t xml:space="preserve"> </w:t>
      </w:r>
      <w:r w:rsidRPr="000E5CAB">
        <w:rPr>
          <w:lang w:val="es-ES"/>
        </w:rPr>
        <w:t>Descentralización,</w:t>
      </w:r>
      <w:r w:rsidRPr="000E5CAB">
        <w:rPr>
          <w:spacing w:val="35"/>
          <w:lang w:val="es-ES"/>
        </w:rPr>
        <w:t xml:space="preserve"> </w:t>
      </w:r>
      <w:r w:rsidRPr="000E5CAB">
        <w:rPr>
          <w:lang w:val="es-ES"/>
        </w:rPr>
        <w:t>Secretaría</w:t>
      </w:r>
      <w:r w:rsidRPr="000E5CAB">
        <w:rPr>
          <w:spacing w:val="-8"/>
          <w:lang w:val="es-ES"/>
        </w:rPr>
        <w:t xml:space="preserve"> </w:t>
      </w:r>
      <w:r w:rsidRPr="000E5CAB">
        <w:rPr>
          <w:lang w:val="es-ES"/>
        </w:rPr>
        <w:t>Técnica</w:t>
      </w:r>
      <w:r w:rsidRPr="000E5CAB">
        <w:rPr>
          <w:spacing w:val="-7"/>
          <w:lang w:val="es-ES"/>
        </w:rPr>
        <w:t xml:space="preserve"> </w:t>
      </w:r>
      <w:r w:rsidRPr="000E5CAB">
        <w:rPr>
          <w:lang w:val="es-ES"/>
        </w:rPr>
        <w:t>de</w:t>
      </w:r>
      <w:r w:rsidRPr="000E5CAB">
        <w:rPr>
          <w:spacing w:val="-7"/>
          <w:lang w:val="es-ES"/>
        </w:rPr>
        <w:t xml:space="preserve"> </w:t>
      </w:r>
      <w:r w:rsidRPr="000E5CAB">
        <w:rPr>
          <w:lang w:val="es-ES"/>
        </w:rPr>
        <w:t>la</w:t>
      </w:r>
      <w:r w:rsidRPr="000E5CAB">
        <w:rPr>
          <w:spacing w:val="-11"/>
          <w:lang w:val="es-ES"/>
        </w:rPr>
        <w:t xml:space="preserve"> </w:t>
      </w:r>
      <w:r w:rsidRPr="000E5CAB">
        <w:rPr>
          <w:lang w:val="es-ES"/>
        </w:rPr>
        <w:t>Presidencia,</w:t>
      </w:r>
      <w:r w:rsidRPr="000E5CAB">
        <w:rPr>
          <w:spacing w:val="-6"/>
          <w:lang w:val="es-ES"/>
        </w:rPr>
        <w:t xml:space="preserve"> </w:t>
      </w:r>
      <w:r w:rsidR="00DB110A" w:rsidRPr="000E5CAB">
        <w:rPr>
          <w:lang w:val="es-ES"/>
        </w:rPr>
        <w:t>San Salvador, julio de</w:t>
      </w:r>
      <w:r w:rsidRPr="000E5CAB">
        <w:rPr>
          <w:spacing w:val="-3"/>
          <w:lang w:val="es-ES"/>
        </w:rPr>
        <w:t xml:space="preserve"> </w:t>
      </w:r>
      <w:r w:rsidRPr="000E5CAB">
        <w:rPr>
          <w:lang w:val="es-ES"/>
        </w:rPr>
        <w:t>2007.</w:t>
      </w:r>
    </w:p>
    <w:p w14:paraId="5120CFEA" w14:textId="77777777" w:rsidR="00EC03F6" w:rsidRPr="000E5CAB" w:rsidRDefault="00EC03F6" w:rsidP="00EC03F6">
      <w:pPr>
        <w:pStyle w:val="Prrafodelista"/>
        <w:numPr>
          <w:ilvl w:val="0"/>
          <w:numId w:val="27"/>
        </w:numPr>
        <w:tabs>
          <w:tab w:val="left" w:pos="822"/>
        </w:tabs>
        <w:spacing w:before="1"/>
        <w:ind w:right="119" w:hanging="360"/>
        <w:rPr>
          <w:lang w:val="es-ES"/>
        </w:rPr>
      </w:pPr>
      <w:r w:rsidRPr="000E5CAB">
        <w:rPr>
          <w:lang w:val="es-ES"/>
        </w:rPr>
        <w:t>Impacto predial y descent</w:t>
      </w:r>
      <w:r w:rsidR="00DB110A" w:rsidRPr="000E5CAB">
        <w:rPr>
          <w:lang w:val="es-ES"/>
        </w:rPr>
        <w:t>ralización fiscal del Estado, por</w:t>
      </w:r>
      <w:r w:rsidRPr="000E5CAB">
        <w:rPr>
          <w:lang w:val="es-ES"/>
        </w:rPr>
        <w:t xml:space="preserve"> Lorena Argueta, ECA Estudios Centroamericanos, Vol</w:t>
      </w:r>
      <w:r w:rsidR="00DB110A" w:rsidRPr="000E5CAB">
        <w:rPr>
          <w:lang w:val="es-ES"/>
        </w:rPr>
        <w:t>.</w:t>
      </w:r>
      <w:r w:rsidRPr="000E5CAB">
        <w:rPr>
          <w:lang w:val="es-ES"/>
        </w:rPr>
        <w:t xml:space="preserve"> 61, No. 697-698</w:t>
      </w:r>
      <w:r w:rsidRPr="000E5CAB">
        <w:rPr>
          <w:spacing w:val="-4"/>
          <w:lang w:val="es-ES"/>
        </w:rPr>
        <w:t xml:space="preserve"> </w:t>
      </w:r>
      <w:r w:rsidRPr="000E5CAB">
        <w:rPr>
          <w:lang w:val="es-ES"/>
        </w:rPr>
        <w:t>(2006).</w:t>
      </w:r>
    </w:p>
    <w:p w14:paraId="5120CFEB" w14:textId="77777777" w:rsidR="00EC03F6" w:rsidRPr="000E5CAB" w:rsidRDefault="00EC03F6" w:rsidP="00EC03F6">
      <w:pPr>
        <w:rPr>
          <w:lang w:val="es-ES"/>
        </w:rPr>
        <w:sectPr w:rsidR="00EC03F6" w:rsidRPr="000E5CAB" w:rsidSect="00B95E1B">
          <w:type w:val="continuous"/>
          <w:pgSz w:w="11910" w:h="16840"/>
          <w:pgMar w:top="1417" w:right="1701" w:bottom="1417" w:left="1701" w:header="0" w:footer="1003" w:gutter="0"/>
          <w:cols w:space="720"/>
        </w:sectPr>
      </w:pPr>
    </w:p>
    <w:p w14:paraId="5120CFEC" w14:textId="77777777" w:rsidR="00EC03F6" w:rsidRPr="000E5CAB" w:rsidRDefault="00EC03F6" w:rsidP="00EC03F6">
      <w:pPr>
        <w:pStyle w:val="Prrafodelista"/>
        <w:numPr>
          <w:ilvl w:val="0"/>
          <w:numId w:val="27"/>
        </w:numPr>
        <w:tabs>
          <w:tab w:val="left" w:pos="822"/>
        </w:tabs>
        <w:spacing w:before="38"/>
        <w:ind w:right="114" w:hanging="360"/>
        <w:rPr>
          <w:lang w:val="es-ES"/>
        </w:rPr>
      </w:pPr>
      <w:r w:rsidRPr="000E5CAB">
        <w:rPr>
          <w:lang w:val="es-ES"/>
        </w:rPr>
        <w:t>El proyecto de Ordenamiento Territorial de El Salvador – Reflexiones globales sobre los avances, límites</w:t>
      </w:r>
      <w:r w:rsidR="00DB110A" w:rsidRPr="000E5CAB">
        <w:rPr>
          <w:lang w:val="es-ES"/>
        </w:rPr>
        <w:t xml:space="preserve"> y posibles debates, COMURES, por</w:t>
      </w:r>
      <w:r w:rsidRPr="000E5CAB">
        <w:rPr>
          <w:lang w:val="es-ES"/>
        </w:rPr>
        <w:t xml:space="preserve"> Karim Ben Amar, Silvia Rosales Montano (2005).</w:t>
      </w:r>
    </w:p>
    <w:p w14:paraId="5120CFED" w14:textId="77777777" w:rsidR="00EC03F6" w:rsidRPr="000E5CAB" w:rsidRDefault="00EC03F6" w:rsidP="00EC03F6">
      <w:pPr>
        <w:pStyle w:val="Prrafodelista"/>
        <w:numPr>
          <w:ilvl w:val="0"/>
          <w:numId w:val="27"/>
        </w:numPr>
        <w:tabs>
          <w:tab w:val="left" w:pos="822"/>
        </w:tabs>
        <w:spacing w:before="1"/>
        <w:ind w:right="115" w:hanging="360"/>
        <w:rPr>
          <w:lang w:val="es-ES"/>
        </w:rPr>
      </w:pPr>
      <w:r w:rsidRPr="000E5CAB">
        <w:rPr>
          <w:lang w:val="es-ES"/>
        </w:rPr>
        <w:t>Plan Nacional de Ordenamiento y Desarrollo Territorial (PNODT): Una lectura desde la Sociedad</w:t>
      </w:r>
      <w:r w:rsidRPr="000E5CAB">
        <w:rPr>
          <w:spacing w:val="-11"/>
          <w:lang w:val="es-ES"/>
        </w:rPr>
        <w:t xml:space="preserve"> </w:t>
      </w:r>
      <w:r w:rsidRPr="000E5CAB">
        <w:rPr>
          <w:lang w:val="es-ES"/>
        </w:rPr>
        <w:t>Civil,</w:t>
      </w:r>
      <w:r w:rsidRPr="000E5CAB">
        <w:rPr>
          <w:spacing w:val="-9"/>
          <w:lang w:val="es-ES"/>
        </w:rPr>
        <w:t xml:space="preserve"> </w:t>
      </w:r>
      <w:r w:rsidRPr="000E5CAB">
        <w:rPr>
          <w:lang w:val="es-ES"/>
        </w:rPr>
        <w:t>Fundación</w:t>
      </w:r>
      <w:r w:rsidRPr="000E5CAB">
        <w:rPr>
          <w:spacing w:val="-11"/>
          <w:lang w:val="es-ES"/>
        </w:rPr>
        <w:t xml:space="preserve"> </w:t>
      </w:r>
      <w:r w:rsidRPr="000E5CAB">
        <w:rPr>
          <w:lang w:val="es-ES"/>
        </w:rPr>
        <w:t>Nacional</w:t>
      </w:r>
      <w:r w:rsidRPr="000E5CAB">
        <w:rPr>
          <w:spacing w:val="-10"/>
          <w:lang w:val="es-ES"/>
        </w:rPr>
        <w:t xml:space="preserve"> </w:t>
      </w:r>
      <w:r w:rsidRPr="000E5CAB">
        <w:rPr>
          <w:lang w:val="es-ES"/>
        </w:rPr>
        <w:t>para</w:t>
      </w:r>
      <w:r w:rsidRPr="000E5CAB">
        <w:rPr>
          <w:spacing w:val="-13"/>
          <w:lang w:val="es-ES"/>
        </w:rPr>
        <w:t xml:space="preserve"> </w:t>
      </w:r>
      <w:r w:rsidRPr="000E5CAB">
        <w:rPr>
          <w:lang w:val="es-ES"/>
        </w:rPr>
        <w:t>el</w:t>
      </w:r>
      <w:r w:rsidRPr="000E5CAB">
        <w:rPr>
          <w:spacing w:val="-9"/>
          <w:lang w:val="es-ES"/>
        </w:rPr>
        <w:t xml:space="preserve"> </w:t>
      </w:r>
      <w:r w:rsidRPr="000E5CAB">
        <w:rPr>
          <w:lang w:val="es-ES"/>
        </w:rPr>
        <w:t>Desarrollo</w:t>
      </w:r>
      <w:r w:rsidRPr="000E5CAB">
        <w:rPr>
          <w:spacing w:val="-11"/>
          <w:lang w:val="es-ES"/>
        </w:rPr>
        <w:t xml:space="preserve"> </w:t>
      </w:r>
      <w:r w:rsidRPr="000E5CAB">
        <w:rPr>
          <w:lang w:val="es-ES"/>
        </w:rPr>
        <w:t>(FUNDE),</w:t>
      </w:r>
      <w:r w:rsidRPr="000E5CAB">
        <w:rPr>
          <w:spacing w:val="-9"/>
          <w:lang w:val="es-ES"/>
        </w:rPr>
        <w:t xml:space="preserve"> </w:t>
      </w:r>
      <w:r w:rsidR="00DB110A" w:rsidRPr="000E5CAB">
        <w:rPr>
          <w:lang w:val="es-ES"/>
        </w:rPr>
        <w:t>por</w:t>
      </w:r>
      <w:r w:rsidRPr="000E5CAB">
        <w:rPr>
          <w:spacing w:val="-9"/>
          <w:lang w:val="es-ES"/>
        </w:rPr>
        <w:t xml:space="preserve"> </w:t>
      </w:r>
      <w:r w:rsidRPr="000E5CAB">
        <w:rPr>
          <w:lang w:val="es-ES"/>
        </w:rPr>
        <w:t>Carlos</w:t>
      </w:r>
      <w:r w:rsidRPr="000E5CAB">
        <w:rPr>
          <w:spacing w:val="-9"/>
          <w:lang w:val="es-ES"/>
        </w:rPr>
        <w:t xml:space="preserve"> </w:t>
      </w:r>
      <w:proofErr w:type="spellStart"/>
      <w:r w:rsidRPr="000E5CAB">
        <w:rPr>
          <w:lang w:val="es-ES"/>
        </w:rPr>
        <w:t>Ferrufino</w:t>
      </w:r>
      <w:proofErr w:type="spellEnd"/>
      <w:r w:rsidRPr="000E5CAB">
        <w:rPr>
          <w:spacing w:val="-9"/>
          <w:lang w:val="es-ES"/>
        </w:rPr>
        <w:t xml:space="preserve"> </w:t>
      </w:r>
      <w:proofErr w:type="spellStart"/>
      <w:r w:rsidRPr="000E5CAB">
        <w:rPr>
          <w:lang w:val="es-ES"/>
        </w:rPr>
        <w:t>e.a</w:t>
      </w:r>
      <w:proofErr w:type="spellEnd"/>
      <w:r w:rsidRPr="000E5CAB">
        <w:rPr>
          <w:lang w:val="es-ES"/>
        </w:rPr>
        <w:t>.</w:t>
      </w:r>
      <w:r w:rsidRPr="000E5CAB">
        <w:rPr>
          <w:spacing w:val="-9"/>
          <w:lang w:val="es-ES"/>
        </w:rPr>
        <w:t xml:space="preserve"> </w:t>
      </w:r>
      <w:r w:rsidRPr="000E5CAB">
        <w:rPr>
          <w:lang w:val="es-ES"/>
        </w:rPr>
        <w:t>(2004).</w:t>
      </w:r>
    </w:p>
    <w:p w14:paraId="5120CFEE" w14:textId="77777777" w:rsidR="00EC03F6" w:rsidRPr="000E5CAB" w:rsidRDefault="00EC03F6" w:rsidP="00EC03F6">
      <w:pPr>
        <w:pStyle w:val="Prrafodelista"/>
        <w:numPr>
          <w:ilvl w:val="0"/>
          <w:numId w:val="27"/>
        </w:numPr>
        <w:tabs>
          <w:tab w:val="left" w:pos="822"/>
        </w:tabs>
        <w:spacing w:line="267" w:lineRule="exact"/>
        <w:ind w:left="821"/>
        <w:rPr>
          <w:lang w:val="es-ES"/>
        </w:rPr>
      </w:pPr>
      <w:r w:rsidRPr="000E5CAB">
        <w:rPr>
          <w:lang w:val="es-ES"/>
        </w:rPr>
        <w:t>Plan Nacional de Ordenamiento y Desarrollo Territorial – PNODT</w:t>
      </w:r>
      <w:r w:rsidRPr="000E5CAB">
        <w:rPr>
          <w:spacing w:val="-8"/>
          <w:lang w:val="es-ES"/>
        </w:rPr>
        <w:t xml:space="preserve"> </w:t>
      </w:r>
      <w:r w:rsidRPr="000E5CAB">
        <w:rPr>
          <w:lang w:val="es-ES"/>
        </w:rPr>
        <w:t>(2004).</w:t>
      </w:r>
    </w:p>
    <w:p w14:paraId="5120CFEF" w14:textId="77777777" w:rsidR="00EC03F6" w:rsidRPr="000E5CAB" w:rsidRDefault="00EC03F6" w:rsidP="00EC03F6">
      <w:pPr>
        <w:pStyle w:val="Prrafodelista"/>
        <w:numPr>
          <w:ilvl w:val="0"/>
          <w:numId w:val="27"/>
        </w:numPr>
        <w:tabs>
          <w:tab w:val="left" w:pos="822"/>
        </w:tabs>
        <w:spacing w:before="1"/>
        <w:ind w:right="114" w:hanging="360"/>
        <w:rPr>
          <w:lang w:val="es-ES"/>
        </w:rPr>
      </w:pPr>
      <w:r w:rsidRPr="000E5CAB">
        <w:rPr>
          <w:lang w:val="es-ES"/>
        </w:rPr>
        <w:t>Reglamento Especial de Normas Técnicas de Calidad Ambiental (numeral 9 - Parámetros Mínimos para las Emisiones por Fuentes Fijas o Estacionarias),</w:t>
      </w:r>
      <w:r w:rsidRPr="000E5CAB">
        <w:rPr>
          <w:spacing w:val="-12"/>
          <w:lang w:val="es-ES"/>
        </w:rPr>
        <w:t xml:space="preserve"> </w:t>
      </w:r>
      <w:r w:rsidRPr="000E5CAB">
        <w:rPr>
          <w:lang w:val="es-ES"/>
        </w:rPr>
        <w:t>(2000).</w:t>
      </w:r>
    </w:p>
    <w:p w14:paraId="5120CFF0" w14:textId="77777777" w:rsidR="00EC03F6" w:rsidRPr="000E5CAB" w:rsidRDefault="00EC03F6" w:rsidP="00EC03F6">
      <w:pPr>
        <w:pStyle w:val="Textoindependiente"/>
        <w:spacing w:before="10"/>
        <w:rPr>
          <w:sz w:val="31"/>
          <w:lang w:val="es-ES"/>
        </w:rPr>
      </w:pPr>
    </w:p>
    <w:p w14:paraId="5120CFF1" w14:textId="77777777" w:rsidR="00EC03F6" w:rsidRPr="000E5CAB" w:rsidRDefault="00EC03F6" w:rsidP="00EC03F6">
      <w:pPr>
        <w:pStyle w:val="Textoindependiente"/>
        <w:ind w:left="100"/>
        <w:jc w:val="both"/>
        <w:rPr>
          <w:lang w:val="es-ES"/>
        </w:rPr>
      </w:pPr>
      <w:proofErr w:type="spellStart"/>
      <w:r w:rsidRPr="000E5CAB">
        <w:rPr>
          <w:u w:val="single"/>
          <w:lang w:val="es-ES"/>
        </w:rPr>
        <w:t>Before</w:t>
      </w:r>
      <w:proofErr w:type="spellEnd"/>
      <w:r w:rsidRPr="000E5CAB">
        <w:rPr>
          <w:u w:val="single"/>
          <w:lang w:val="es-ES"/>
        </w:rPr>
        <w:t xml:space="preserve"> 2000</w:t>
      </w:r>
    </w:p>
    <w:p w14:paraId="5120CFF2" w14:textId="77777777" w:rsidR="00EC03F6" w:rsidRPr="000E5CAB" w:rsidRDefault="00EC03F6" w:rsidP="00EC03F6">
      <w:pPr>
        <w:pStyle w:val="Prrafodelista"/>
        <w:numPr>
          <w:ilvl w:val="0"/>
          <w:numId w:val="27"/>
        </w:numPr>
        <w:tabs>
          <w:tab w:val="left" w:pos="822"/>
        </w:tabs>
        <w:spacing w:before="61"/>
        <w:ind w:right="115" w:hanging="360"/>
        <w:rPr>
          <w:lang w:val="es-ES"/>
        </w:rPr>
      </w:pPr>
      <w:r w:rsidRPr="000E5CAB">
        <w:rPr>
          <w:lang w:val="es-ES"/>
        </w:rPr>
        <w:t>Ley</w:t>
      </w:r>
      <w:r w:rsidRPr="000E5CAB">
        <w:rPr>
          <w:spacing w:val="-3"/>
          <w:lang w:val="es-ES"/>
        </w:rPr>
        <w:t xml:space="preserve"> </w:t>
      </w:r>
      <w:r w:rsidRPr="000E5CAB">
        <w:rPr>
          <w:lang w:val="es-ES"/>
        </w:rPr>
        <w:t>de</w:t>
      </w:r>
      <w:r w:rsidRPr="000E5CAB">
        <w:rPr>
          <w:spacing w:val="-3"/>
          <w:lang w:val="es-ES"/>
        </w:rPr>
        <w:t xml:space="preserve"> </w:t>
      </w:r>
      <w:r w:rsidRPr="000E5CAB">
        <w:rPr>
          <w:lang w:val="es-ES"/>
        </w:rPr>
        <w:t>Desarrollo</w:t>
      </w:r>
      <w:r w:rsidRPr="000E5CAB">
        <w:rPr>
          <w:spacing w:val="-4"/>
          <w:lang w:val="es-ES"/>
        </w:rPr>
        <w:t xml:space="preserve"> </w:t>
      </w:r>
      <w:r w:rsidRPr="000E5CAB">
        <w:rPr>
          <w:lang w:val="es-ES"/>
        </w:rPr>
        <w:t>y</w:t>
      </w:r>
      <w:r w:rsidRPr="000E5CAB">
        <w:rPr>
          <w:spacing w:val="-3"/>
          <w:lang w:val="es-ES"/>
        </w:rPr>
        <w:t xml:space="preserve"> </w:t>
      </w:r>
      <w:r w:rsidRPr="000E5CAB">
        <w:rPr>
          <w:lang w:val="es-ES"/>
        </w:rPr>
        <w:t>Ordenamiento</w:t>
      </w:r>
      <w:r w:rsidRPr="000E5CAB">
        <w:rPr>
          <w:spacing w:val="-3"/>
          <w:lang w:val="es-ES"/>
        </w:rPr>
        <w:t xml:space="preserve"> </w:t>
      </w:r>
      <w:r w:rsidRPr="000E5CAB">
        <w:rPr>
          <w:lang w:val="es-ES"/>
        </w:rPr>
        <w:t>Territorial</w:t>
      </w:r>
      <w:r w:rsidRPr="000E5CAB">
        <w:rPr>
          <w:spacing w:val="-3"/>
          <w:lang w:val="es-ES"/>
        </w:rPr>
        <w:t xml:space="preserve"> </w:t>
      </w:r>
      <w:r w:rsidRPr="000E5CAB">
        <w:rPr>
          <w:lang w:val="es-ES"/>
        </w:rPr>
        <w:t>del</w:t>
      </w:r>
      <w:r w:rsidRPr="000E5CAB">
        <w:rPr>
          <w:spacing w:val="-3"/>
          <w:lang w:val="es-ES"/>
        </w:rPr>
        <w:t xml:space="preserve"> </w:t>
      </w:r>
      <w:r w:rsidRPr="000E5CAB">
        <w:rPr>
          <w:lang w:val="es-ES"/>
        </w:rPr>
        <w:t>Área</w:t>
      </w:r>
      <w:r w:rsidRPr="000E5CAB">
        <w:rPr>
          <w:spacing w:val="-6"/>
          <w:lang w:val="es-ES"/>
        </w:rPr>
        <w:t xml:space="preserve"> </w:t>
      </w:r>
      <w:r w:rsidRPr="000E5CAB">
        <w:rPr>
          <w:lang w:val="es-ES"/>
        </w:rPr>
        <w:t>Metropolitana</w:t>
      </w:r>
      <w:r w:rsidRPr="000E5CAB">
        <w:rPr>
          <w:spacing w:val="-5"/>
          <w:lang w:val="es-ES"/>
        </w:rPr>
        <w:t xml:space="preserve"> </w:t>
      </w:r>
      <w:r w:rsidRPr="000E5CAB">
        <w:rPr>
          <w:lang w:val="es-ES"/>
        </w:rPr>
        <w:t>de</w:t>
      </w:r>
      <w:r w:rsidRPr="000E5CAB">
        <w:rPr>
          <w:spacing w:val="-3"/>
          <w:lang w:val="es-ES"/>
        </w:rPr>
        <w:t xml:space="preserve"> </w:t>
      </w:r>
      <w:r w:rsidRPr="000E5CAB">
        <w:rPr>
          <w:lang w:val="es-ES"/>
        </w:rPr>
        <w:t>San</w:t>
      </w:r>
      <w:r w:rsidRPr="000E5CAB">
        <w:rPr>
          <w:spacing w:val="-4"/>
          <w:lang w:val="es-ES"/>
        </w:rPr>
        <w:t xml:space="preserve"> </w:t>
      </w:r>
      <w:r w:rsidRPr="000E5CAB">
        <w:rPr>
          <w:lang w:val="es-ES"/>
        </w:rPr>
        <w:t>Salvador</w:t>
      </w:r>
      <w:r w:rsidRPr="000E5CAB">
        <w:rPr>
          <w:spacing w:val="-3"/>
          <w:lang w:val="es-ES"/>
        </w:rPr>
        <w:t xml:space="preserve"> </w:t>
      </w:r>
      <w:r w:rsidRPr="000E5CAB">
        <w:rPr>
          <w:lang w:val="es-ES"/>
        </w:rPr>
        <w:t>y</w:t>
      </w:r>
      <w:r w:rsidRPr="000E5CAB">
        <w:rPr>
          <w:spacing w:val="-4"/>
          <w:lang w:val="es-ES"/>
        </w:rPr>
        <w:t xml:space="preserve"> </w:t>
      </w:r>
      <w:r w:rsidRPr="000E5CAB">
        <w:rPr>
          <w:lang w:val="es-ES"/>
        </w:rPr>
        <w:t>de</w:t>
      </w:r>
      <w:r w:rsidRPr="000E5CAB">
        <w:rPr>
          <w:spacing w:val="-3"/>
          <w:lang w:val="es-ES"/>
        </w:rPr>
        <w:t xml:space="preserve"> </w:t>
      </w:r>
      <w:r w:rsidRPr="000E5CAB">
        <w:rPr>
          <w:lang w:val="es-ES"/>
        </w:rPr>
        <w:t>los Municipios Aledaños con sus Anexos, Alcaldía Municipal de San Salvador, D. No. 732, 8</w:t>
      </w:r>
      <w:r w:rsidR="00B76846" w:rsidRPr="000E5CAB">
        <w:rPr>
          <w:lang w:val="es-ES"/>
        </w:rPr>
        <w:t xml:space="preserve"> de</w:t>
      </w:r>
      <w:r w:rsidRPr="000E5CAB">
        <w:rPr>
          <w:lang w:val="es-ES"/>
        </w:rPr>
        <w:t xml:space="preserve"> </w:t>
      </w:r>
      <w:r w:rsidR="00B76846" w:rsidRPr="000E5CAB">
        <w:rPr>
          <w:lang w:val="es-ES"/>
        </w:rPr>
        <w:t>diciembre de</w:t>
      </w:r>
      <w:r w:rsidRPr="000E5CAB">
        <w:rPr>
          <w:lang w:val="es-ES"/>
        </w:rPr>
        <w:t xml:space="preserve"> 1993, </w:t>
      </w:r>
      <w:r w:rsidR="00B76846" w:rsidRPr="000E5CAB">
        <w:rPr>
          <w:lang w:val="es-ES"/>
        </w:rPr>
        <w:t>y su Reglamento</w:t>
      </w:r>
      <w:r w:rsidRPr="000E5CAB">
        <w:rPr>
          <w:lang w:val="es-ES"/>
        </w:rPr>
        <w:t>, 24</w:t>
      </w:r>
      <w:r w:rsidR="00B76846" w:rsidRPr="000E5CAB">
        <w:rPr>
          <w:lang w:val="es-ES"/>
        </w:rPr>
        <w:t xml:space="preserve"> de enero de</w:t>
      </w:r>
      <w:r w:rsidRPr="000E5CAB">
        <w:rPr>
          <w:spacing w:val="-5"/>
          <w:lang w:val="es-ES"/>
        </w:rPr>
        <w:t xml:space="preserve"> </w:t>
      </w:r>
      <w:r w:rsidRPr="000E5CAB">
        <w:rPr>
          <w:lang w:val="es-ES"/>
        </w:rPr>
        <w:t>1995</w:t>
      </w:r>
      <w:r w:rsidR="00B76846" w:rsidRPr="000E5CAB">
        <w:rPr>
          <w:lang w:val="es-ES"/>
        </w:rPr>
        <w:t>.</w:t>
      </w:r>
    </w:p>
    <w:p w14:paraId="5120CFF3" w14:textId="77777777" w:rsidR="00EC03F6" w:rsidRPr="000E5CAB" w:rsidRDefault="00EC03F6" w:rsidP="00EC03F6">
      <w:pPr>
        <w:pStyle w:val="Prrafodelista"/>
        <w:numPr>
          <w:ilvl w:val="0"/>
          <w:numId w:val="27"/>
        </w:numPr>
        <w:tabs>
          <w:tab w:val="left" w:pos="822"/>
        </w:tabs>
        <w:spacing w:before="1"/>
        <w:ind w:right="118" w:hanging="360"/>
        <w:rPr>
          <w:lang w:val="es-ES"/>
        </w:rPr>
      </w:pPr>
      <w:r w:rsidRPr="000E5CAB">
        <w:rPr>
          <w:lang w:val="es-ES"/>
        </w:rPr>
        <w:t>Ley de Transporte Terrestre, Tránsito y Seguridad Vial, adoptada desde 1995 y las contenidas en los artículos 83 y 222 del Reglamento General de Tránsito y Seguridad</w:t>
      </w:r>
      <w:r w:rsidRPr="000E5CAB">
        <w:rPr>
          <w:spacing w:val="-17"/>
          <w:lang w:val="es-ES"/>
        </w:rPr>
        <w:t xml:space="preserve"> </w:t>
      </w:r>
      <w:r w:rsidRPr="000E5CAB">
        <w:rPr>
          <w:lang w:val="es-ES"/>
        </w:rPr>
        <w:t>Vial.</w:t>
      </w:r>
    </w:p>
    <w:p w14:paraId="5120CFF4" w14:textId="77777777" w:rsidR="00EC03F6" w:rsidRPr="000E5CAB" w:rsidRDefault="00EC03F6" w:rsidP="00EC03F6">
      <w:pPr>
        <w:pStyle w:val="Prrafodelista"/>
        <w:numPr>
          <w:ilvl w:val="0"/>
          <w:numId w:val="27"/>
        </w:numPr>
        <w:tabs>
          <w:tab w:val="left" w:pos="822"/>
        </w:tabs>
        <w:ind w:right="115" w:hanging="360"/>
        <w:rPr>
          <w:lang w:val="es-ES"/>
        </w:rPr>
      </w:pPr>
      <w:r w:rsidRPr="000E5CAB">
        <w:rPr>
          <w:lang w:val="es-ES"/>
        </w:rPr>
        <w:t>Estatutos de la Oficina de Planificación del Área Metropolitana de San Salvador OPAMSS, 29</w:t>
      </w:r>
      <w:r w:rsidR="00B76846" w:rsidRPr="000E5CAB">
        <w:rPr>
          <w:lang w:val="es-ES"/>
        </w:rPr>
        <w:t xml:space="preserve"> de</w:t>
      </w:r>
      <w:r w:rsidRPr="000E5CAB">
        <w:rPr>
          <w:lang w:val="es-ES"/>
        </w:rPr>
        <w:t xml:space="preserve"> </w:t>
      </w:r>
      <w:r w:rsidR="00B76846" w:rsidRPr="000E5CAB">
        <w:rPr>
          <w:lang w:val="es-ES"/>
        </w:rPr>
        <w:t>octubre de</w:t>
      </w:r>
      <w:r w:rsidRPr="000E5CAB">
        <w:rPr>
          <w:lang w:val="es-ES"/>
        </w:rPr>
        <w:t xml:space="preserve"> 1989 (publi</w:t>
      </w:r>
      <w:r w:rsidR="00B76846" w:rsidRPr="000E5CAB">
        <w:rPr>
          <w:lang w:val="es-ES"/>
        </w:rPr>
        <w:t>cados en el</w:t>
      </w:r>
      <w:r w:rsidRPr="000E5CAB">
        <w:rPr>
          <w:lang w:val="es-ES"/>
        </w:rPr>
        <w:t xml:space="preserve"> Diario Oficial No 23, Tome 306, 3 </w:t>
      </w:r>
      <w:r w:rsidR="00B76846" w:rsidRPr="000E5CAB">
        <w:rPr>
          <w:lang w:val="es-ES"/>
        </w:rPr>
        <w:t>febrero de</w:t>
      </w:r>
      <w:r w:rsidRPr="000E5CAB">
        <w:rPr>
          <w:spacing w:val="-18"/>
          <w:lang w:val="es-ES"/>
        </w:rPr>
        <w:t xml:space="preserve"> </w:t>
      </w:r>
      <w:r w:rsidRPr="000E5CAB">
        <w:rPr>
          <w:lang w:val="es-ES"/>
        </w:rPr>
        <w:t>1990).</w:t>
      </w:r>
    </w:p>
    <w:p w14:paraId="5120CFF5" w14:textId="77777777" w:rsidR="00EC03F6" w:rsidRPr="000E5CAB" w:rsidRDefault="00EC03F6" w:rsidP="00EC03F6">
      <w:pPr>
        <w:pStyle w:val="Prrafodelista"/>
        <w:numPr>
          <w:ilvl w:val="0"/>
          <w:numId w:val="27"/>
        </w:numPr>
        <w:tabs>
          <w:tab w:val="left" w:pos="822"/>
        </w:tabs>
        <w:ind w:left="821"/>
        <w:rPr>
          <w:lang w:val="es-ES"/>
        </w:rPr>
      </w:pPr>
      <w:r w:rsidRPr="000E5CAB">
        <w:rPr>
          <w:lang w:val="es-ES"/>
        </w:rPr>
        <w:t>Balance Energético del Consejo Nacional de Energía</w:t>
      </w:r>
      <w:r w:rsidRPr="000E5CAB">
        <w:rPr>
          <w:spacing w:val="-6"/>
          <w:lang w:val="es-ES"/>
        </w:rPr>
        <w:t xml:space="preserve"> </w:t>
      </w:r>
      <w:r w:rsidRPr="000E5CAB">
        <w:rPr>
          <w:lang w:val="es-ES"/>
        </w:rPr>
        <w:t>(CNE).</w:t>
      </w:r>
    </w:p>
    <w:p w14:paraId="5120CFF6" w14:textId="77777777" w:rsidR="00EC03F6" w:rsidRPr="000E5CAB" w:rsidRDefault="00EC03F6" w:rsidP="00EC03F6">
      <w:pPr>
        <w:pStyle w:val="Prrafodelista"/>
        <w:numPr>
          <w:ilvl w:val="0"/>
          <w:numId w:val="27"/>
        </w:numPr>
        <w:tabs>
          <w:tab w:val="left" w:pos="822"/>
        </w:tabs>
        <w:ind w:right="114" w:hanging="360"/>
        <w:rPr>
          <w:lang w:val="es-ES"/>
        </w:rPr>
      </w:pPr>
      <w:r w:rsidRPr="000E5CAB">
        <w:rPr>
          <w:lang w:val="es-ES"/>
        </w:rPr>
        <w:t>Código</w:t>
      </w:r>
      <w:r w:rsidRPr="000E5CAB">
        <w:rPr>
          <w:spacing w:val="-12"/>
          <w:lang w:val="es-ES"/>
        </w:rPr>
        <w:t xml:space="preserve"> </w:t>
      </w:r>
      <w:r w:rsidRPr="000E5CAB">
        <w:rPr>
          <w:lang w:val="es-ES"/>
        </w:rPr>
        <w:t>Municipal,</w:t>
      </w:r>
      <w:r w:rsidRPr="000E5CAB">
        <w:rPr>
          <w:spacing w:val="-11"/>
          <w:lang w:val="es-ES"/>
        </w:rPr>
        <w:t xml:space="preserve"> </w:t>
      </w:r>
      <w:r w:rsidRPr="000E5CAB">
        <w:rPr>
          <w:lang w:val="es-ES"/>
        </w:rPr>
        <w:t>Asamblea</w:t>
      </w:r>
      <w:r w:rsidRPr="000E5CAB">
        <w:rPr>
          <w:spacing w:val="-11"/>
          <w:lang w:val="es-ES"/>
        </w:rPr>
        <w:t xml:space="preserve"> </w:t>
      </w:r>
      <w:r w:rsidRPr="000E5CAB">
        <w:rPr>
          <w:lang w:val="es-ES"/>
        </w:rPr>
        <w:t>Legislativa</w:t>
      </w:r>
      <w:r w:rsidRPr="000E5CAB">
        <w:rPr>
          <w:spacing w:val="-9"/>
          <w:lang w:val="es-ES"/>
        </w:rPr>
        <w:t xml:space="preserve"> </w:t>
      </w:r>
      <w:r w:rsidRPr="000E5CAB">
        <w:rPr>
          <w:lang w:val="es-ES"/>
        </w:rPr>
        <w:t>–</w:t>
      </w:r>
      <w:r w:rsidRPr="000E5CAB">
        <w:rPr>
          <w:spacing w:val="-9"/>
          <w:lang w:val="es-ES"/>
        </w:rPr>
        <w:t xml:space="preserve"> </w:t>
      </w:r>
      <w:r w:rsidRPr="000E5CAB">
        <w:rPr>
          <w:lang w:val="es-ES"/>
        </w:rPr>
        <w:t>República</w:t>
      </w:r>
      <w:r w:rsidRPr="000E5CAB">
        <w:rPr>
          <w:spacing w:val="-10"/>
          <w:lang w:val="es-ES"/>
        </w:rPr>
        <w:t xml:space="preserve"> </w:t>
      </w:r>
      <w:r w:rsidRPr="000E5CAB">
        <w:rPr>
          <w:lang w:val="es-ES"/>
        </w:rPr>
        <w:t>de</w:t>
      </w:r>
      <w:r w:rsidRPr="000E5CAB">
        <w:rPr>
          <w:spacing w:val="-12"/>
          <w:lang w:val="es-ES"/>
        </w:rPr>
        <w:t xml:space="preserve"> </w:t>
      </w:r>
      <w:r w:rsidRPr="000E5CAB">
        <w:rPr>
          <w:lang w:val="es-ES"/>
        </w:rPr>
        <w:t>El</w:t>
      </w:r>
      <w:r w:rsidRPr="000E5CAB">
        <w:rPr>
          <w:spacing w:val="-11"/>
          <w:lang w:val="es-ES"/>
        </w:rPr>
        <w:t xml:space="preserve"> </w:t>
      </w:r>
      <w:r w:rsidRPr="000E5CAB">
        <w:rPr>
          <w:lang w:val="es-ES"/>
        </w:rPr>
        <w:t>Salvador</w:t>
      </w:r>
      <w:r w:rsidRPr="000E5CAB">
        <w:rPr>
          <w:spacing w:val="-12"/>
          <w:lang w:val="es-ES"/>
        </w:rPr>
        <w:t xml:space="preserve"> </w:t>
      </w:r>
      <w:r w:rsidRPr="000E5CAB">
        <w:rPr>
          <w:lang w:val="es-ES"/>
        </w:rPr>
        <w:t>Decreto</w:t>
      </w:r>
      <w:r w:rsidRPr="000E5CAB">
        <w:rPr>
          <w:spacing w:val="-9"/>
          <w:lang w:val="es-ES"/>
        </w:rPr>
        <w:t xml:space="preserve"> </w:t>
      </w:r>
      <w:r w:rsidRPr="000E5CAB">
        <w:rPr>
          <w:lang w:val="es-ES"/>
        </w:rPr>
        <w:t>No</w:t>
      </w:r>
      <w:r w:rsidRPr="000E5CAB">
        <w:rPr>
          <w:spacing w:val="-9"/>
          <w:lang w:val="es-ES"/>
        </w:rPr>
        <w:t xml:space="preserve"> </w:t>
      </w:r>
      <w:r w:rsidRPr="000E5CAB">
        <w:rPr>
          <w:lang w:val="es-ES"/>
        </w:rPr>
        <w:t>274,</w:t>
      </w:r>
      <w:r w:rsidRPr="000E5CAB">
        <w:rPr>
          <w:spacing w:val="-13"/>
          <w:lang w:val="es-ES"/>
        </w:rPr>
        <w:t xml:space="preserve"> </w:t>
      </w:r>
      <w:r w:rsidRPr="000E5CAB">
        <w:rPr>
          <w:lang w:val="es-ES"/>
        </w:rPr>
        <w:t>31</w:t>
      </w:r>
      <w:r w:rsidRPr="000E5CAB">
        <w:rPr>
          <w:spacing w:val="-10"/>
          <w:lang w:val="es-ES"/>
        </w:rPr>
        <w:t xml:space="preserve"> </w:t>
      </w:r>
      <w:r w:rsidR="00B76846" w:rsidRPr="000E5CAB">
        <w:rPr>
          <w:lang w:val="es-ES"/>
        </w:rPr>
        <w:t>de enero de</w:t>
      </w:r>
      <w:r w:rsidRPr="000E5CAB">
        <w:rPr>
          <w:lang w:val="es-ES"/>
        </w:rPr>
        <w:t xml:space="preserve"> 1986.</w:t>
      </w:r>
    </w:p>
    <w:p w14:paraId="5120CFF7" w14:textId="77777777" w:rsidR="00EC03F6" w:rsidRPr="000E5CAB" w:rsidRDefault="00EC03F6" w:rsidP="00EC03F6">
      <w:pPr>
        <w:pStyle w:val="Prrafodelista"/>
        <w:numPr>
          <w:ilvl w:val="0"/>
          <w:numId w:val="27"/>
        </w:numPr>
        <w:tabs>
          <w:tab w:val="left" w:pos="822"/>
        </w:tabs>
        <w:ind w:left="460" w:right="117" w:firstLine="0"/>
        <w:rPr>
          <w:lang w:val="es-ES"/>
        </w:rPr>
      </w:pPr>
      <w:r w:rsidRPr="000E5CAB">
        <w:rPr>
          <w:lang w:val="es-ES"/>
        </w:rPr>
        <w:t>Constitución de la República de El Salvador, Decreto No.38, D.O. 234, Tomo 281 (1983). [71]Acuerdo</w:t>
      </w:r>
      <w:r w:rsidRPr="000E5CAB">
        <w:rPr>
          <w:spacing w:val="35"/>
          <w:lang w:val="es-ES"/>
        </w:rPr>
        <w:t xml:space="preserve"> </w:t>
      </w:r>
      <w:r w:rsidRPr="000E5CAB">
        <w:rPr>
          <w:lang w:val="es-ES"/>
        </w:rPr>
        <w:t>No</w:t>
      </w:r>
      <w:r w:rsidRPr="000E5CAB">
        <w:rPr>
          <w:spacing w:val="34"/>
          <w:lang w:val="es-ES"/>
        </w:rPr>
        <w:t xml:space="preserve"> </w:t>
      </w:r>
      <w:r w:rsidRPr="000E5CAB">
        <w:rPr>
          <w:lang w:val="es-ES"/>
        </w:rPr>
        <w:t>124</w:t>
      </w:r>
      <w:r w:rsidRPr="000E5CAB">
        <w:rPr>
          <w:spacing w:val="36"/>
          <w:lang w:val="es-ES"/>
        </w:rPr>
        <w:t xml:space="preserve"> </w:t>
      </w:r>
      <w:r w:rsidRPr="000E5CAB">
        <w:rPr>
          <w:lang w:val="es-ES"/>
        </w:rPr>
        <w:t>del</w:t>
      </w:r>
      <w:r w:rsidRPr="000E5CAB">
        <w:rPr>
          <w:spacing w:val="33"/>
          <w:lang w:val="es-ES"/>
        </w:rPr>
        <w:t xml:space="preserve"> </w:t>
      </w:r>
      <w:r w:rsidRPr="000E5CAB">
        <w:rPr>
          <w:lang w:val="es-ES"/>
        </w:rPr>
        <w:t>Ministerio</w:t>
      </w:r>
      <w:r w:rsidRPr="000E5CAB">
        <w:rPr>
          <w:spacing w:val="33"/>
          <w:lang w:val="es-ES"/>
        </w:rPr>
        <w:t xml:space="preserve"> </w:t>
      </w:r>
      <w:r w:rsidRPr="000E5CAB">
        <w:rPr>
          <w:lang w:val="es-ES"/>
        </w:rPr>
        <w:t>de</w:t>
      </w:r>
      <w:r w:rsidRPr="000E5CAB">
        <w:rPr>
          <w:spacing w:val="36"/>
          <w:lang w:val="es-ES"/>
        </w:rPr>
        <w:t xml:space="preserve"> </w:t>
      </w:r>
      <w:r w:rsidRPr="000E5CAB">
        <w:rPr>
          <w:lang w:val="es-ES"/>
        </w:rPr>
        <w:t>Ambiente</w:t>
      </w:r>
      <w:r w:rsidRPr="000E5CAB">
        <w:rPr>
          <w:spacing w:val="36"/>
          <w:lang w:val="es-ES"/>
        </w:rPr>
        <w:t xml:space="preserve"> </w:t>
      </w:r>
      <w:r w:rsidRPr="000E5CAB">
        <w:rPr>
          <w:lang w:val="es-ES"/>
        </w:rPr>
        <w:t>y</w:t>
      </w:r>
      <w:r w:rsidRPr="000E5CAB">
        <w:rPr>
          <w:spacing w:val="33"/>
          <w:lang w:val="es-ES"/>
        </w:rPr>
        <w:t xml:space="preserve"> </w:t>
      </w:r>
      <w:r w:rsidRPr="000E5CAB">
        <w:rPr>
          <w:lang w:val="es-ES"/>
        </w:rPr>
        <w:t>Recurso</w:t>
      </w:r>
      <w:r w:rsidRPr="000E5CAB">
        <w:rPr>
          <w:spacing w:val="36"/>
          <w:lang w:val="es-ES"/>
        </w:rPr>
        <w:t xml:space="preserve"> </w:t>
      </w:r>
      <w:r w:rsidRPr="000E5CAB">
        <w:rPr>
          <w:lang w:val="es-ES"/>
        </w:rPr>
        <w:t>Naturales,</w:t>
      </w:r>
      <w:r w:rsidRPr="000E5CAB">
        <w:rPr>
          <w:spacing w:val="34"/>
          <w:lang w:val="es-ES"/>
        </w:rPr>
        <w:t xml:space="preserve"> </w:t>
      </w:r>
      <w:r w:rsidRPr="000E5CAB">
        <w:rPr>
          <w:lang w:val="es-ES"/>
        </w:rPr>
        <w:t>MARN,</w:t>
      </w:r>
      <w:r w:rsidRPr="000E5CAB">
        <w:rPr>
          <w:spacing w:val="35"/>
          <w:lang w:val="es-ES"/>
        </w:rPr>
        <w:t xml:space="preserve"> </w:t>
      </w:r>
      <w:r w:rsidRPr="000E5CAB">
        <w:rPr>
          <w:lang w:val="es-ES"/>
        </w:rPr>
        <w:t>se</w:t>
      </w:r>
      <w:r w:rsidRPr="000E5CAB">
        <w:rPr>
          <w:spacing w:val="33"/>
          <w:lang w:val="es-ES"/>
        </w:rPr>
        <w:t xml:space="preserve"> </w:t>
      </w:r>
      <w:r w:rsidRPr="000E5CAB">
        <w:rPr>
          <w:lang w:val="es-ES"/>
        </w:rPr>
        <w:t>dictaron</w:t>
      </w:r>
      <w:r w:rsidRPr="000E5CAB">
        <w:rPr>
          <w:spacing w:val="34"/>
          <w:lang w:val="es-ES"/>
        </w:rPr>
        <w:t xml:space="preserve"> </w:t>
      </w:r>
      <w:r w:rsidRPr="000E5CAB">
        <w:rPr>
          <w:lang w:val="es-ES"/>
        </w:rPr>
        <w:t>las</w:t>
      </w:r>
    </w:p>
    <w:p w14:paraId="5120CFF8" w14:textId="77777777" w:rsidR="00EC03F6" w:rsidRPr="000E5CAB" w:rsidRDefault="00EC03F6" w:rsidP="00EC03F6">
      <w:pPr>
        <w:pStyle w:val="Textoindependiente"/>
        <w:ind w:left="820" w:right="113"/>
        <w:jc w:val="both"/>
        <w:rPr>
          <w:lang w:val="es-ES"/>
        </w:rPr>
      </w:pPr>
      <w:r w:rsidRPr="000E5CAB">
        <w:rPr>
          <w:lang w:val="es-ES"/>
        </w:rPr>
        <w:t>Directrices de Zonificación Ambiental y Usos de Suelo Para los Municipios que Integran la Subregión Metropolitana de San Salvador.</w:t>
      </w:r>
    </w:p>
    <w:p w14:paraId="5120CFF9" w14:textId="77777777" w:rsidR="00EC03F6" w:rsidRPr="000E5CAB" w:rsidRDefault="00EC03F6" w:rsidP="00EC03F6">
      <w:pPr>
        <w:jc w:val="both"/>
        <w:rPr>
          <w:lang w:val="es-ES"/>
        </w:rPr>
        <w:sectPr w:rsidR="00EC03F6" w:rsidRPr="000E5CAB" w:rsidSect="00B95E1B">
          <w:type w:val="continuous"/>
          <w:pgSz w:w="11910" w:h="16840"/>
          <w:pgMar w:top="1417" w:right="1701" w:bottom="1417" w:left="1701" w:header="0" w:footer="1003" w:gutter="0"/>
          <w:cols w:space="720"/>
        </w:sectPr>
      </w:pPr>
    </w:p>
    <w:p w14:paraId="5120CFFA" w14:textId="77777777" w:rsidR="00EC03F6" w:rsidRPr="000E5CAB" w:rsidRDefault="00EC03F6" w:rsidP="00DB7FD9">
      <w:pPr>
        <w:pStyle w:val="Ttulo2"/>
        <w:rPr>
          <w:rFonts w:ascii="Calibri" w:hAnsi="Calibri"/>
          <w:i w:val="0"/>
          <w:lang w:val="es-ES"/>
        </w:rPr>
      </w:pPr>
      <w:bookmarkStart w:id="60" w:name="_bookmark38"/>
      <w:bookmarkStart w:id="61" w:name="_Toc45559128"/>
      <w:bookmarkEnd w:id="60"/>
      <w:r w:rsidRPr="000E5CAB">
        <w:rPr>
          <w:rFonts w:ascii="Calibri" w:hAnsi="Calibri"/>
          <w:i w:val="0"/>
          <w:lang w:val="es-ES"/>
        </w:rPr>
        <w:lastRenderedPageBreak/>
        <w:t>Anexo B Organigramas de las Entidades de la Administración Pública</w:t>
      </w:r>
      <w:bookmarkEnd w:id="61"/>
    </w:p>
    <w:p w14:paraId="5120CFFB" w14:textId="77777777" w:rsidR="00EC03F6" w:rsidRPr="000E5CAB" w:rsidRDefault="00EC03F6" w:rsidP="00EC03F6">
      <w:pPr>
        <w:pStyle w:val="Textoindependiente"/>
        <w:spacing w:before="8"/>
        <w:rPr>
          <w:rFonts w:ascii="Calibri Light"/>
          <w:sz w:val="26"/>
          <w:lang w:val="es-ES"/>
        </w:rPr>
      </w:pPr>
    </w:p>
    <w:p w14:paraId="5120CFFC" w14:textId="77777777" w:rsidR="00EC03F6" w:rsidRPr="00EC5CB7" w:rsidRDefault="00EC03F6" w:rsidP="00EC03F6">
      <w:pPr>
        <w:pStyle w:val="Textoindependiente"/>
        <w:ind w:left="100"/>
      </w:pPr>
      <w:r w:rsidRPr="000E5CAB">
        <w:rPr>
          <w:noProof/>
          <w:lang w:val="es-ES" w:eastAsia="es-ES" w:bidi="ar-SA"/>
        </w:rPr>
        <w:drawing>
          <wp:anchor distT="0" distB="0" distL="0" distR="0" simplePos="0" relativeHeight="251671552" behindDoc="0" locked="0" layoutInCell="1" allowOverlap="1" wp14:anchorId="5120D017" wp14:editId="5120D018">
            <wp:simplePos x="0" y="0"/>
            <wp:positionH relativeFrom="page">
              <wp:posOffset>457200</wp:posOffset>
            </wp:positionH>
            <wp:positionV relativeFrom="paragraph">
              <wp:posOffset>208961</wp:posOffset>
            </wp:positionV>
            <wp:extent cx="8154048" cy="5530024"/>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2" cstate="print"/>
                    <a:stretch>
                      <a:fillRect/>
                    </a:stretch>
                  </pic:blipFill>
                  <pic:spPr>
                    <a:xfrm>
                      <a:off x="0" y="0"/>
                      <a:ext cx="8154048" cy="5530024"/>
                    </a:xfrm>
                    <a:prstGeom prst="rect">
                      <a:avLst/>
                    </a:prstGeom>
                  </pic:spPr>
                </pic:pic>
              </a:graphicData>
            </a:graphic>
          </wp:anchor>
        </w:drawing>
      </w:r>
      <w:r w:rsidRPr="00EC5CB7">
        <w:rPr>
          <w:u w:val="single"/>
        </w:rPr>
        <w:t>SETEPLAN</w:t>
      </w:r>
    </w:p>
    <w:p w14:paraId="5120CFFD" w14:textId="77777777" w:rsidR="00EC03F6" w:rsidRPr="00EC5CB7" w:rsidRDefault="00EC03F6" w:rsidP="00EC03F6">
      <w:pPr>
        <w:sectPr w:rsidR="00EC03F6" w:rsidRPr="00EC5CB7" w:rsidSect="00B95E1B">
          <w:footerReference w:type="default" r:id="rId23"/>
          <w:type w:val="continuous"/>
          <w:pgSz w:w="16840" w:h="11910" w:orient="landscape"/>
          <w:pgMar w:top="1417" w:right="1701" w:bottom="1417" w:left="1701" w:header="0" w:footer="1002" w:gutter="0"/>
          <w:cols w:space="720"/>
        </w:sectPr>
      </w:pPr>
    </w:p>
    <w:p w14:paraId="5120CFFE" w14:textId="77777777" w:rsidR="00EC03F6" w:rsidRPr="00EC5CB7" w:rsidRDefault="00EC03F6" w:rsidP="00EC03F6">
      <w:pPr>
        <w:pStyle w:val="Textoindependiente"/>
        <w:spacing w:before="27"/>
        <w:ind w:left="100"/>
      </w:pPr>
      <w:r w:rsidRPr="000E5CAB">
        <w:rPr>
          <w:noProof/>
          <w:lang w:val="es-ES" w:eastAsia="es-ES" w:bidi="ar-SA"/>
        </w:rPr>
        <w:lastRenderedPageBreak/>
        <w:drawing>
          <wp:anchor distT="0" distB="0" distL="0" distR="0" simplePos="0" relativeHeight="251672576" behindDoc="0" locked="0" layoutInCell="1" allowOverlap="1" wp14:anchorId="5120D019" wp14:editId="5120D01A">
            <wp:simplePos x="0" y="0"/>
            <wp:positionH relativeFrom="page">
              <wp:posOffset>589496</wp:posOffset>
            </wp:positionH>
            <wp:positionV relativeFrom="paragraph">
              <wp:posOffset>228137</wp:posOffset>
            </wp:positionV>
            <wp:extent cx="5980514" cy="6729983"/>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4" cstate="print"/>
                    <a:stretch>
                      <a:fillRect/>
                    </a:stretch>
                  </pic:blipFill>
                  <pic:spPr>
                    <a:xfrm>
                      <a:off x="0" y="0"/>
                      <a:ext cx="5980514" cy="6729983"/>
                    </a:xfrm>
                    <a:prstGeom prst="rect">
                      <a:avLst/>
                    </a:prstGeom>
                  </pic:spPr>
                </pic:pic>
              </a:graphicData>
            </a:graphic>
          </wp:anchor>
        </w:drawing>
      </w:r>
      <w:r w:rsidRPr="00EC5CB7">
        <w:rPr>
          <w:u w:val="single"/>
        </w:rPr>
        <w:t>MARN</w:t>
      </w:r>
    </w:p>
    <w:p w14:paraId="5120CFFF" w14:textId="77777777" w:rsidR="00EC03F6" w:rsidRPr="00EC5CB7" w:rsidRDefault="00EC03F6" w:rsidP="00EC03F6">
      <w:pPr>
        <w:sectPr w:rsidR="00EC03F6" w:rsidRPr="00EC5CB7" w:rsidSect="00B95E1B">
          <w:footerReference w:type="default" r:id="rId25"/>
          <w:type w:val="continuous"/>
          <w:pgSz w:w="11910" w:h="16840"/>
          <w:pgMar w:top="1417" w:right="1701" w:bottom="1417" w:left="1701" w:header="0" w:footer="1003" w:gutter="0"/>
          <w:cols w:space="720"/>
        </w:sectPr>
      </w:pPr>
    </w:p>
    <w:p w14:paraId="5120D000" w14:textId="77777777" w:rsidR="00EC03F6" w:rsidRPr="00EC5CB7" w:rsidRDefault="00EC03F6" w:rsidP="00EC03F6">
      <w:pPr>
        <w:pStyle w:val="Textoindependiente"/>
        <w:spacing w:before="50"/>
        <w:ind w:left="100"/>
      </w:pPr>
      <w:r w:rsidRPr="000E5CAB">
        <w:rPr>
          <w:noProof/>
          <w:lang w:val="es-ES" w:eastAsia="es-ES" w:bidi="ar-SA"/>
        </w:rPr>
        <w:lastRenderedPageBreak/>
        <mc:AlternateContent>
          <mc:Choice Requires="wps">
            <w:drawing>
              <wp:anchor distT="0" distB="0" distL="114300" distR="114300" simplePos="0" relativeHeight="251676672" behindDoc="0" locked="0" layoutInCell="1" allowOverlap="1" wp14:anchorId="5120D01B" wp14:editId="5120D01C">
                <wp:simplePos x="0" y="0"/>
                <wp:positionH relativeFrom="page">
                  <wp:posOffset>457200</wp:posOffset>
                </wp:positionH>
                <wp:positionV relativeFrom="paragraph">
                  <wp:posOffset>184785</wp:posOffset>
                </wp:positionV>
                <wp:extent cx="695325" cy="0"/>
                <wp:effectExtent l="0" t="0" r="0" b="0"/>
                <wp:wrapNone/>
                <wp:docPr id="3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C8797" id="Line 3"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4.55pt" to="90.7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" strokeweight=".72pt">
                <w10:wrap anchorx="page"/>
              </v:line>
            </w:pict>
          </mc:Fallback>
        </mc:AlternateContent>
      </w:r>
      <w:r w:rsidRPr="00EC5CB7">
        <w:t>MOPTVDU</w:t>
      </w:r>
      <w:r w:rsidR="00DB7FD9" w:rsidRPr="000E5CAB">
        <w:rPr>
          <w:rStyle w:val="Refdenotaalpie"/>
          <w:lang w:val="es-ES"/>
        </w:rPr>
        <w:footnoteReference w:id="49"/>
      </w:r>
    </w:p>
    <w:p w14:paraId="5120D001" w14:textId="77777777" w:rsidR="00EC03F6" w:rsidRPr="00EC5CB7" w:rsidRDefault="00EC03F6" w:rsidP="00EC03F6">
      <w:pPr>
        <w:pStyle w:val="Textoindependiente"/>
        <w:spacing w:before="2"/>
        <w:rPr>
          <w:sz w:val="13"/>
        </w:rPr>
      </w:pPr>
      <w:r w:rsidRPr="000E5CAB">
        <w:rPr>
          <w:noProof/>
          <w:lang w:val="es-ES" w:eastAsia="es-ES" w:bidi="ar-SA"/>
        </w:rPr>
        <w:drawing>
          <wp:anchor distT="0" distB="0" distL="0" distR="0" simplePos="0" relativeHeight="251673600" behindDoc="0" locked="0" layoutInCell="1" allowOverlap="1" wp14:anchorId="5120D01D" wp14:editId="5120D01E">
            <wp:simplePos x="0" y="0"/>
            <wp:positionH relativeFrom="page">
              <wp:posOffset>467159</wp:posOffset>
            </wp:positionH>
            <wp:positionV relativeFrom="paragraph">
              <wp:posOffset>127348</wp:posOffset>
            </wp:positionV>
            <wp:extent cx="7146999" cy="5542407"/>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6" cstate="print"/>
                    <a:stretch>
                      <a:fillRect/>
                    </a:stretch>
                  </pic:blipFill>
                  <pic:spPr>
                    <a:xfrm>
                      <a:off x="0" y="0"/>
                      <a:ext cx="7146999" cy="5542407"/>
                    </a:xfrm>
                    <a:prstGeom prst="rect">
                      <a:avLst/>
                    </a:prstGeom>
                  </pic:spPr>
                </pic:pic>
              </a:graphicData>
            </a:graphic>
          </wp:anchor>
        </w:drawing>
      </w:r>
    </w:p>
    <w:p w14:paraId="5120D002" w14:textId="77777777" w:rsidR="00EC03F6" w:rsidRPr="00EC5CB7" w:rsidRDefault="00EC03F6" w:rsidP="00EC03F6">
      <w:pPr>
        <w:pStyle w:val="Textoindependiente"/>
        <w:spacing w:before="2"/>
        <w:rPr>
          <w:sz w:val="28"/>
        </w:rPr>
      </w:pPr>
    </w:p>
    <w:p w14:paraId="5120D003" w14:textId="77777777" w:rsidR="00DB7FD9" w:rsidRPr="00EC5CB7" w:rsidRDefault="00DB7FD9" w:rsidP="00EC03F6">
      <w:pPr>
        <w:rPr>
          <w:u w:val="single"/>
        </w:rPr>
        <w:sectPr w:rsidR="00DB7FD9" w:rsidRPr="00EC5CB7" w:rsidSect="00B95E1B">
          <w:footerReference w:type="default" r:id="rId27"/>
          <w:type w:val="continuous"/>
          <w:pgSz w:w="16840" w:h="11910" w:orient="landscape"/>
          <w:pgMar w:top="1417" w:right="1701" w:bottom="1417" w:left="1701" w:header="0" w:footer="969" w:gutter="0"/>
          <w:pgNumType w:start="56"/>
          <w:cols w:space="720"/>
        </w:sectPr>
      </w:pPr>
      <w:r w:rsidRPr="000E5CAB">
        <w:rPr>
          <w:noProof/>
          <w:u w:val="single"/>
          <w:lang w:val="es-ES" w:eastAsia="es-ES" w:bidi="ar-SA"/>
        </w:rPr>
        <w:drawing>
          <wp:anchor distT="0" distB="0" distL="0" distR="0" simplePos="0" relativeHeight="251678720" behindDoc="0" locked="0" layoutInCell="1" allowOverlap="1" wp14:anchorId="5120D01F" wp14:editId="5120D020">
            <wp:simplePos x="0" y="0"/>
            <wp:positionH relativeFrom="page">
              <wp:posOffset>1269365</wp:posOffset>
            </wp:positionH>
            <wp:positionV relativeFrom="paragraph">
              <wp:posOffset>180975</wp:posOffset>
            </wp:positionV>
            <wp:extent cx="8450580" cy="5579110"/>
            <wp:effectExtent l="0" t="0" r="7620" b="254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8" cstate="print"/>
                    <a:stretch>
                      <a:fillRect/>
                    </a:stretch>
                  </pic:blipFill>
                  <pic:spPr>
                    <a:xfrm>
                      <a:off x="0" y="0"/>
                      <a:ext cx="8450580" cy="5579110"/>
                    </a:xfrm>
                    <a:prstGeom prst="rect">
                      <a:avLst/>
                    </a:prstGeom>
                  </pic:spPr>
                </pic:pic>
              </a:graphicData>
            </a:graphic>
          </wp:anchor>
        </w:drawing>
      </w:r>
      <w:r w:rsidRPr="00EC5CB7">
        <w:rPr>
          <w:u w:val="single"/>
        </w:rPr>
        <w:t>COAMSS/OPAMS</w:t>
      </w:r>
    </w:p>
    <w:p w14:paraId="5120D004" w14:textId="77777777" w:rsidR="00EC03F6" w:rsidRPr="00EC5CB7" w:rsidRDefault="00EC03F6" w:rsidP="00957E49">
      <w:pPr>
        <w:pStyle w:val="Textoindependiente"/>
        <w:rPr>
          <w:sz w:val="20"/>
        </w:rPr>
      </w:pPr>
    </w:p>
    <w:sectPr w:rsidR="00EC03F6" w:rsidRPr="00EC5CB7" w:rsidSect="00B95E1B">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20D023" w14:textId="77777777" w:rsidR="00845307" w:rsidRDefault="00845307" w:rsidP="00B710AE">
      <w:r>
        <w:separator/>
      </w:r>
    </w:p>
  </w:endnote>
  <w:endnote w:type="continuationSeparator" w:id="0">
    <w:p w14:paraId="5120D024" w14:textId="77777777" w:rsidR="00845307" w:rsidRDefault="00845307" w:rsidP="00B71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0D025" w14:textId="77777777" w:rsidR="00845307" w:rsidRDefault="00845307">
    <w:pPr>
      <w:pStyle w:val="Textoindependiente"/>
      <w:spacing w:line="14" w:lineRule="auto"/>
      <w:rPr>
        <w:sz w:val="20"/>
      </w:rPr>
    </w:pPr>
    <w:r>
      <w:rPr>
        <w:noProof/>
        <w:lang w:val="es-ES" w:eastAsia="es-ES" w:bidi="ar-SA"/>
      </w:rPr>
      <mc:AlternateContent>
        <mc:Choice Requires="wps">
          <w:drawing>
            <wp:anchor distT="0" distB="0" distL="114300" distR="114300" simplePos="0" relativeHeight="251659264" behindDoc="1" locked="0" layoutInCell="1" allowOverlap="1" wp14:anchorId="5120D02C" wp14:editId="5120D02D">
              <wp:simplePos x="0" y="0"/>
              <wp:positionH relativeFrom="page">
                <wp:posOffset>3684905</wp:posOffset>
              </wp:positionH>
              <wp:positionV relativeFrom="page">
                <wp:posOffset>9916160</wp:posOffset>
              </wp:positionV>
              <wp:extent cx="194310" cy="165735"/>
              <wp:effectExtent l="0" t="0" r="0" b="0"/>
              <wp:wrapNone/>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0D06D" w14:textId="77777777" w:rsidR="00845307" w:rsidRDefault="00845307">
                          <w:pPr>
                            <w:pStyle w:val="Textoindependiente"/>
                            <w:spacing w:line="245" w:lineRule="exact"/>
                            <w:ind w:left="40"/>
                          </w:pPr>
                          <w:r>
                            <w:fldChar w:fldCharType="begin"/>
                          </w:r>
                          <w:r>
                            <w:instrText xml:space="preserve"> PAGE </w:instrText>
                          </w:r>
                          <w:r>
                            <w:fldChar w:fldCharType="separate"/>
                          </w:r>
                          <w:r>
                            <w:rPr>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0D02C" id="_x0000_t202" coordsize="21600,21600" o:spt="202" path="m,l,21600r21600,l21600,xe">
              <v:stroke joinstyle="miter"/>
              <v:path gradientshapeok="t" o:connecttype="rect"/>
            </v:shapetype>
            <v:shape id="Text Box 20" o:spid="_x0000_s1027" type="#_x0000_t202" style="position:absolute;margin-left:290.15pt;margin-top:780.8pt;width:15.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" filled="f" stroked="f">
              <v:textbox inset="0,0,0,0">
                <w:txbxContent>
                  <w:p w14:paraId="5120D06D" w14:textId="77777777" w:rsidR="00845307" w:rsidRDefault="00845307">
                    <w:pPr>
                      <w:pStyle w:val="Textoindependiente"/>
                      <w:spacing w:line="245" w:lineRule="exact"/>
                      <w:ind w:left="40"/>
                    </w:pPr>
                    <w:r>
                      <w:fldChar w:fldCharType="begin"/>
                    </w:r>
                    <w:r>
                      <w:instrText xml:space="preserve"> PAGE </w:instrText>
                    </w:r>
                    <w:r>
                      <w:fldChar w:fldCharType="separate"/>
                    </w:r>
                    <w:r>
                      <w:rPr>
                        <w:noProof/>
                      </w:rPr>
                      <w:t>13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0D026" w14:textId="77777777" w:rsidR="00845307" w:rsidRDefault="00845307">
    <w:pPr>
      <w:pStyle w:val="Textoindependiente"/>
      <w:spacing w:line="14" w:lineRule="auto"/>
      <w:rPr>
        <w:sz w:val="20"/>
      </w:rPr>
    </w:pPr>
    <w:r>
      <w:rPr>
        <w:noProof/>
        <w:lang w:val="es-ES" w:eastAsia="es-ES" w:bidi="ar-SA"/>
      </w:rPr>
      <mc:AlternateContent>
        <mc:Choice Requires="wps">
          <w:drawing>
            <wp:anchor distT="0" distB="0" distL="114300" distR="114300" simplePos="0" relativeHeight="251661312" behindDoc="1" locked="0" layoutInCell="1" allowOverlap="1" wp14:anchorId="5120D02E" wp14:editId="5120D02F">
              <wp:simplePos x="0" y="0"/>
              <wp:positionH relativeFrom="page">
                <wp:posOffset>3684905</wp:posOffset>
              </wp:positionH>
              <wp:positionV relativeFrom="page">
                <wp:posOffset>9916160</wp:posOffset>
              </wp:positionV>
              <wp:extent cx="194310" cy="16573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0D06E" w14:textId="77777777" w:rsidR="00845307" w:rsidRDefault="00845307">
                          <w:pPr>
                            <w:pStyle w:val="Textoindependiente"/>
                            <w:spacing w:line="245" w:lineRule="exact"/>
                            <w:ind w:left="40"/>
                          </w:pPr>
                          <w:r>
                            <w:fldChar w:fldCharType="begin"/>
                          </w:r>
                          <w:r>
                            <w:instrText xml:space="preserve"> PAGE </w:instrText>
                          </w:r>
                          <w:r>
                            <w:fldChar w:fldCharType="separate"/>
                          </w:r>
                          <w:r>
                            <w:rPr>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0D02E" id="_x0000_t202" coordsize="21600,21600" o:spt="202" path="m,l,21600r21600,l21600,xe">
              <v:stroke joinstyle="miter"/>
              <v:path gradientshapeok="t" o:connecttype="rect"/>
            </v:shapetype>
            <v:shape id="Text Box 6" o:spid="_x0000_s1028" type="#_x0000_t202" style="position:absolute;margin-left:290.15pt;margin-top:780.8pt;width:15.3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" filled="f" stroked="f">
              <v:textbox inset="0,0,0,0">
                <w:txbxContent>
                  <w:p w14:paraId="5120D06E" w14:textId="77777777" w:rsidR="00845307" w:rsidRDefault="00845307">
                    <w:pPr>
                      <w:pStyle w:val="Textoindependiente"/>
                      <w:spacing w:line="245" w:lineRule="exact"/>
                      <w:ind w:left="40"/>
                    </w:pPr>
                    <w:r>
                      <w:fldChar w:fldCharType="begin"/>
                    </w:r>
                    <w:r>
                      <w:instrText xml:space="preserve"> PAGE </w:instrText>
                    </w:r>
                    <w:r>
                      <w:fldChar w:fldCharType="separate"/>
                    </w:r>
                    <w:r>
                      <w:rPr>
                        <w:noProof/>
                      </w:rPr>
                      <w:t>55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0D027" w14:textId="77777777" w:rsidR="00845307" w:rsidRDefault="00845307">
    <w:pPr>
      <w:pStyle w:val="Textoindependiente"/>
      <w:spacing w:line="14" w:lineRule="auto"/>
      <w:rPr>
        <w:sz w:val="20"/>
      </w:rPr>
    </w:pPr>
    <w:r>
      <w:rPr>
        <w:noProof/>
        <w:lang w:val="es-ES" w:eastAsia="es-ES" w:bidi="ar-SA"/>
      </w:rPr>
      <mc:AlternateContent>
        <mc:Choice Requires="wps">
          <w:drawing>
            <wp:anchor distT="0" distB="0" distL="114300" distR="114300" simplePos="0" relativeHeight="251663360" behindDoc="1" locked="0" layoutInCell="1" allowOverlap="1" wp14:anchorId="5120D030" wp14:editId="5120D031">
              <wp:simplePos x="0" y="0"/>
              <wp:positionH relativeFrom="page">
                <wp:posOffset>5262245</wp:posOffset>
              </wp:positionH>
              <wp:positionV relativeFrom="page">
                <wp:posOffset>6784340</wp:posOffset>
              </wp:positionV>
              <wp:extent cx="168910" cy="16573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0D06F" w14:textId="77777777" w:rsidR="00845307" w:rsidRDefault="00845307">
                          <w:pPr>
                            <w:pStyle w:val="Textoindependiente"/>
                            <w:spacing w:line="245" w:lineRule="exact"/>
                            <w:ind w:left="20"/>
                          </w:pPr>
                          <w: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0D030" id="_x0000_t202" coordsize="21600,21600" o:spt="202" path="m,l,21600r21600,l21600,xe">
              <v:stroke joinstyle="miter"/>
              <v:path gradientshapeok="t" o:connecttype="rect"/>
            </v:shapetype>
            <v:shape id="Text Box 5" o:spid="_x0000_s1029" type="#_x0000_t202" style="position:absolute;margin-left:414.35pt;margin-top:534.2pt;width:13.3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" filled="f" stroked="f">
              <v:textbox inset="0,0,0,0">
                <w:txbxContent>
                  <w:p w14:paraId="5120D06F" w14:textId="77777777" w:rsidR="00845307" w:rsidRDefault="00845307">
                    <w:pPr>
                      <w:pStyle w:val="Textoindependiente"/>
                      <w:spacing w:line="245" w:lineRule="exact"/>
                      <w:ind w:left="20"/>
                    </w:pPr>
                    <w:r>
                      <w:t>49</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0D028" w14:textId="77777777" w:rsidR="00845307" w:rsidRDefault="00845307">
    <w:pPr>
      <w:pStyle w:val="Textoindependiente"/>
      <w:spacing w:line="14" w:lineRule="auto"/>
      <w:rPr>
        <w:sz w:val="20"/>
      </w:rPr>
    </w:pPr>
    <w:r>
      <w:rPr>
        <w:noProof/>
        <w:lang w:val="es-ES" w:eastAsia="es-ES" w:bidi="ar-SA"/>
      </w:rPr>
      <mc:AlternateContent>
        <mc:Choice Requires="wps">
          <w:drawing>
            <wp:anchor distT="0" distB="0" distL="114300" distR="114300" simplePos="0" relativeHeight="251664384" behindDoc="1" locked="0" layoutInCell="1" allowOverlap="1" wp14:anchorId="5120D032" wp14:editId="5120D033">
              <wp:simplePos x="0" y="0"/>
              <wp:positionH relativeFrom="page">
                <wp:posOffset>3684905</wp:posOffset>
              </wp:positionH>
              <wp:positionV relativeFrom="page">
                <wp:posOffset>9916160</wp:posOffset>
              </wp:positionV>
              <wp:extent cx="194310" cy="1657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0D070" w14:textId="77777777" w:rsidR="00845307" w:rsidRDefault="00845307">
                          <w:pPr>
                            <w:pStyle w:val="Textoindependiente"/>
                            <w:spacing w:line="245" w:lineRule="exact"/>
                            <w:ind w:left="40"/>
                          </w:pPr>
                          <w:r>
                            <w:fldChar w:fldCharType="begin"/>
                          </w:r>
                          <w:r>
                            <w:instrText xml:space="preserve"> PAGE </w:instrText>
                          </w:r>
                          <w:r>
                            <w:fldChar w:fldCharType="separate"/>
                          </w:r>
                          <w:r>
                            <w:rPr>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0D032" id="_x0000_t202" coordsize="21600,21600" o:spt="202" path="m,l,21600r21600,l21600,xe">
              <v:stroke joinstyle="miter"/>
              <v:path gradientshapeok="t" o:connecttype="rect"/>
            </v:shapetype>
            <v:shape id="Text Box 4" o:spid="_x0000_s1030" type="#_x0000_t202" style="position:absolute;margin-left:290.15pt;margin-top:780.8pt;width:15.3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" filled="f" stroked="f">
              <v:textbox inset="0,0,0,0">
                <w:txbxContent>
                  <w:p w14:paraId="5120D070" w14:textId="77777777" w:rsidR="00845307" w:rsidRDefault="00845307">
                    <w:pPr>
                      <w:pStyle w:val="Textoindependiente"/>
                      <w:spacing w:line="245" w:lineRule="exact"/>
                      <w:ind w:left="40"/>
                    </w:pPr>
                    <w:r>
                      <w:fldChar w:fldCharType="begin"/>
                    </w:r>
                    <w:r>
                      <w:instrText xml:space="preserve"> PAGE </w:instrText>
                    </w:r>
                    <w:r>
                      <w:fldChar w:fldCharType="separate"/>
                    </w:r>
                    <w:r>
                      <w:rPr>
                        <w:noProof/>
                      </w:rPr>
                      <w:t>53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0D029" w14:textId="77777777" w:rsidR="00845307" w:rsidRDefault="00845307">
    <w:pPr>
      <w:pStyle w:val="Textoindependiente"/>
      <w:spacing w:line="14" w:lineRule="auto"/>
      <w:rPr>
        <w:sz w:val="20"/>
      </w:rPr>
    </w:pPr>
    <w:r>
      <w:rPr>
        <w:noProof/>
        <w:lang w:val="es-ES" w:eastAsia="es-ES" w:bidi="ar-SA"/>
      </w:rPr>
      <mc:AlternateContent>
        <mc:Choice Requires="wps">
          <w:drawing>
            <wp:anchor distT="0" distB="0" distL="114300" distR="114300" simplePos="0" relativeHeight="251665408" behindDoc="1" locked="0" layoutInCell="1" allowOverlap="1" wp14:anchorId="5120D034" wp14:editId="5120D035">
              <wp:simplePos x="0" y="0"/>
              <wp:positionH relativeFrom="page">
                <wp:posOffset>5262245</wp:posOffset>
              </wp:positionH>
              <wp:positionV relativeFrom="page">
                <wp:posOffset>6784340</wp:posOffset>
              </wp:positionV>
              <wp:extent cx="168910"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0D071" w14:textId="77777777" w:rsidR="00845307" w:rsidRDefault="00845307">
                          <w:pPr>
                            <w:pStyle w:val="Textoindependiente"/>
                            <w:spacing w:line="245" w:lineRule="exact"/>
                            <w:ind w:left="20"/>
                          </w:pPr>
                          <w: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0D034" id="_x0000_t202" coordsize="21600,21600" o:spt="202" path="m,l,21600r21600,l21600,xe">
              <v:stroke joinstyle="miter"/>
              <v:path gradientshapeok="t" o:connecttype="rect"/>
            </v:shapetype>
            <v:shape id="Text Box 3" o:spid="_x0000_s1031" type="#_x0000_t202" style="position:absolute;margin-left:414.35pt;margin-top:534.2pt;width:13.3pt;height:13.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" filled="f" stroked="f">
              <v:textbox inset="0,0,0,0">
                <w:txbxContent>
                  <w:p w14:paraId="5120D071" w14:textId="77777777" w:rsidR="00845307" w:rsidRDefault="00845307">
                    <w:pPr>
                      <w:pStyle w:val="Textoindependiente"/>
                      <w:spacing w:line="245" w:lineRule="exact"/>
                      <w:ind w:left="20"/>
                    </w:pPr>
                    <w:r>
                      <w:t>54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0D02A" w14:textId="77777777" w:rsidR="00845307" w:rsidRDefault="00845307">
    <w:pPr>
      <w:pStyle w:val="Textoindependiente"/>
      <w:spacing w:line="14" w:lineRule="auto"/>
      <w:rPr>
        <w:sz w:val="20"/>
      </w:rPr>
    </w:pPr>
    <w:r>
      <w:rPr>
        <w:noProof/>
        <w:lang w:val="es-ES" w:eastAsia="es-ES" w:bidi="ar-SA"/>
      </w:rPr>
      <mc:AlternateContent>
        <mc:Choice Requires="wps">
          <w:drawing>
            <wp:anchor distT="0" distB="0" distL="114300" distR="114300" simplePos="0" relativeHeight="251666432" behindDoc="1" locked="0" layoutInCell="1" allowOverlap="1" wp14:anchorId="5120D036" wp14:editId="5120D037">
              <wp:simplePos x="0" y="0"/>
              <wp:positionH relativeFrom="page">
                <wp:posOffset>3697605</wp:posOffset>
              </wp:positionH>
              <wp:positionV relativeFrom="page">
                <wp:posOffset>9916160</wp:posOffset>
              </wp:positionV>
              <wp:extent cx="16891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0D072" w14:textId="77777777" w:rsidR="00845307" w:rsidRDefault="00845307">
                          <w:pPr>
                            <w:pStyle w:val="Textoindependiente"/>
                            <w:spacing w:line="245" w:lineRule="exact"/>
                            <w:ind w:left="20"/>
                          </w:pPr>
                          <w: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0D036" id="_x0000_t202" coordsize="21600,21600" o:spt="202" path="m,l,21600r21600,l21600,xe">
              <v:stroke joinstyle="miter"/>
              <v:path gradientshapeok="t" o:connecttype="rect"/>
            </v:shapetype>
            <v:shape id="Text Box 2" o:spid="_x0000_s1032" type="#_x0000_t202" style="position:absolute;margin-left:291.15pt;margin-top:780.8pt;width:13.3pt;height:1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" filled="f" stroked="f">
              <v:textbox inset="0,0,0,0">
                <w:txbxContent>
                  <w:p w14:paraId="5120D072" w14:textId="77777777" w:rsidR="00845307" w:rsidRDefault="00845307">
                    <w:pPr>
                      <w:pStyle w:val="Textoindependiente"/>
                      <w:spacing w:line="245" w:lineRule="exact"/>
                      <w:ind w:left="20"/>
                    </w:pPr>
                    <w:r>
                      <w:t>55</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0D02B" w14:textId="77777777" w:rsidR="00845307" w:rsidRDefault="00845307">
    <w:pPr>
      <w:pStyle w:val="Textoindependiente"/>
      <w:spacing w:line="14" w:lineRule="auto"/>
      <w:rPr>
        <w:sz w:val="20"/>
      </w:rPr>
    </w:pPr>
    <w:r>
      <w:rPr>
        <w:noProof/>
        <w:lang w:val="es-ES" w:eastAsia="es-ES" w:bidi="ar-SA"/>
      </w:rPr>
      <mc:AlternateContent>
        <mc:Choice Requires="wps">
          <w:drawing>
            <wp:anchor distT="0" distB="0" distL="114300" distR="114300" simplePos="0" relativeHeight="251667456" behindDoc="1" locked="0" layoutInCell="1" allowOverlap="1" wp14:anchorId="5120D038" wp14:editId="5120D039">
              <wp:simplePos x="0" y="0"/>
              <wp:positionH relativeFrom="page">
                <wp:posOffset>5249545</wp:posOffset>
              </wp:positionH>
              <wp:positionV relativeFrom="page">
                <wp:posOffset>6784340</wp:posOffset>
              </wp:positionV>
              <wp:extent cx="1943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0D073" w14:textId="77777777" w:rsidR="00845307" w:rsidRDefault="00845307">
                          <w:pPr>
                            <w:pStyle w:val="Textoindependiente"/>
                            <w:spacing w:line="245" w:lineRule="exact"/>
                            <w:ind w:left="40"/>
                          </w:pPr>
                          <w:r>
                            <w:fldChar w:fldCharType="begin"/>
                          </w:r>
                          <w:r>
                            <w:instrText xml:space="preserve"> PAGE </w:instrText>
                          </w:r>
                          <w:r>
                            <w:fldChar w:fldCharType="separate"/>
                          </w:r>
                          <w:r>
                            <w:rPr>
                              <w:noProof/>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0D038" id="_x0000_t202" coordsize="21600,21600" o:spt="202" path="m,l,21600r21600,l21600,xe">
              <v:stroke joinstyle="miter"/>
              <v:path gradientshapeok="t" o:connecttype="rect"/>
            </v:shapetype>
            <v:shape id="Text Box 1" o:spid="_x0000_s1033" type="#_x0000_t202" style="position:absolute;margin-left:413.35pt;margin-top:534.2pt;width:15.3pt;height:13.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" filled="f" stroked="f">
              <v:textbox inset="0,0,0,0">
                <w:txbxContent>
                  <w:p w14:paraId="5120D073" w14:textId="77777777" w:rsidR="00845307" w:rsidRDefault="00845307">
                    <w:pPr>
                      <w:pStyle w:val="Textoindependiente"/>
                      <w:spacing w:line="245" w:lineRule="exact"/>
                      <w:ind w:left="40"/>
                    </w:pPr>
                    <w:r>
                      <w:fldChar w:fldCharType="begin"/>
                    </w:r>
                    <w:r>
                      <w:instrText xml:space="preserve"> PAGE </w:instrText>
                    </w:r>
                    <w:r>
                      <w:fldChar w:fldCharType="separate"/>
                    </w:r>
                    <w:r>
                      <w:rPr>
                        <w:noProof/>
                      </w:rPr>
                      <w:t>56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0D021" w14:textId="77777777" w:rsidR="00845307" w:rsidRDefault="00845307" w:rsidP="00B710AE">
      <w:r>
        <w:separator/>
      </w:r>
    </w:p>
  </w:footnote>
  <w:footnote w:type="continuationSeparator" w:id="0">
    <w:p w14:paraId="5120D022" w14:textId="77777777" w:rsidR="00845307" w:rsidRDefault="00845307" w:rsidP="00B710AE">
      <w:r>
        <w:continuationSeparator/>
      </w:r>
    </w:p>
  </w:footnote>
  <w:footnote w:id="1">
    <w:p w14:paraId="5120D03A" w14:textId="77777777" w:rsidR="00845307" w:rsidRPr="00DA702E" w:rsidRDefault="00845307" w:rsidP="00B710AE">
      <w:pPr>
        <w:pStyle w:val="Textonotapie"/>
        <w:rPr>
          <w:lang w:val="es-SV"/>
        </w:rPr>
      </w:pPr>
      <w:r>
        <w:rPr>
          <w:rStyle w:val="Refdenotaalpie"/>
        </w:rPr>
        <w:footnoteRef/>
      </w:r>
      <w:r w:rsidRPr="00DA702E">
        <w:rPr>
          <w:lang w:val="es-ES"/>
        </w:rPr>
        <w:t xml:space="preserve"> </w:t>
      </w:r>
      <w:r w:rsidRPr="00F501E0">
        <w:rPr>
          <w:sz w:val="18"/>
          <w:lang w:val="es-ES"/>
        </w:rPr>
        <w:t>La Presidencia, Secretarías y Ministerios Sectoriales juntos forman en Órgano Ejecuti</w:t>
      </w:r>
      <w:r>
        <w:rPr>
          <w:sz w:val="18"/>
          <w:lang w:val="es-ES"/>
        </w:rPr>
        <w:t>vo.</w:t>
      </w:r>
    </w:p>
  </w:footnote>
  <w:footnote w:id="2">
    <w:p w14:paraId="5120D03B" w14:textId="77777777" w:rsidR="00845307" w:rsidRPr="00E01F9B" w:rsidRDefault="00845307" w:rsidP="004C69D1">
      <w:pPr>
        <w:pStyle w:val="Textonotapie"/>
        <w:rPr>
          <w:lang w:val="es-SV"/>
        </w:rPr>
      </w:pPr>
      <w:r>
        <w:rPr>
          <w:rStyle w:val="Refdenotaalpie"/>
        </w:rPr>
        <w:footnoteRef/>
      </w:r>
      <w:r w:rsidRPr="00E01F9B">
        <w:rPr>
          <w:lang w:val="es-ES"/>
        </w:rPr>
        <w:t xml:space="preserve"> </w:t>
      </w:r>
      <w:r w:rsidRPr="00F501E0">
        <w:rPr>
          <w:sz w:val="18"/>
          <w:lang w:val="es-ES"/>
        </w:rPr>
        <w:t xml:space="preserve">Fuente: Sitio Web SETEPLAN, consultado el 24 de </w:t>
      </w:r>
      <w:proofErr w:type="gramStart"/>
      <w:r w:rsidRPr="00F501E0">
        <w:rPr>
          <w:sz w:val="18"/>
          <w:lang w:val="es-ES"/>
        </w:rPr>
        <w:t>Agosto</w:t>
      </w:r>
      <w:proofErr w:type="gramEnd"/>
      <w:r w:rsidRPr="00F501E0">
        <w:rPr>
          <w:sz w:val="18"/>
          <w:lang w:val="es-ES"/>
        </w:rPr>
        <w:t xml:space="preserve"> de 2018. </w:t>
      </w:r>
      <w:hyperlink r:id="rId1">
        <w:r w:rsidRPr="00F501E0">
          <w:rPr>
            <w:sz w:val="18"/>
            <w:lang w:val="es-ES"/>
          </w:rPr>
          <w:t>http://www.seteplan.gob.sv/indicadores/</w:t>
        </w:r>
      </w:hyperlink>
    </w:p>
  </w:footnote>
  <w:footnote w:id="3">
    <w:p w14:paraId="5120D03C" w14:textId="77777777" w:rsidR="00845307" w:rsidRPr="00E01F9B" w:rsidRDefault="00845307" w:rsidP="0000200C">
      <w:pPr>
        <w:pStyle w:val="Textonotapie"/>
        <w:rPr>
          <w:lang w:val="es-SV"/>
        </w:rPr>
      </w:pPr>
      <w:r>
        <w:rPr>
          <w:rStyle w:val="Refdenotaalpie"/>
        </w:rPr>
        <w:footnoteRef/>
      </w:r>
      <w:r w:rsidRPr="00E01F9B">
        <w:rPr>
          <w:lang w:val="es-ES"/>
        </w:rPr>
        <w:t xml:space="preserve"> </w:t>
      </w:r>
      <w:r w:rsidRPr="00F501E0">
        <w:rPr>
          <w:sz w:val="18"/>
          <w:lang w:val="es-ES"/>
        </w:rPr>
        <w:t>Nota: El Sitio Web actual de SETEPLAN indica un grupo ligeramente diferente de entidades miembros</w:t>
      </w:r>
    </w:p>
  </w:footnote>
  <w:footnote w:id="4">
    <w:p w14:paraId="5120D03D" w14:textId="77777777" w:rsidR="00845307" w:rsidRPr="00E01F9B" w:rsidRDefault="00845307" w:rsidP="0000200C">
      <w:pPr>
        <w:pStyle w:val="Textonotapie"/>
        <w:rPr>
          <w:lang w:val="es-SV"/>
        </w:rPr>
      </w:pPr>
      <w:r>
        <w:rPr>
          <w:rStyle w:val="Refdenotaalpie"/>
        </w:rPr>
        <w:footnoteRef/>
      </w:r>
      <w:r w:rsidRPr="00E01F9B">
        <w:rPr>
          <w:lang w:val="es-ES"/>
        </w:rPr>
        <w:t xml:space="preserve"> </w:t>
      </w:r>
      <w:r w:rsidRPr="00F501E0">
        <w:rPr>
          <w:sz w:val="18"/>
          <w:lang w:val="es-ES"/>
        </w:rPr>
        <w:t>MARN Informe de Labores 2016-2017, p.11</w:t>
      </w:r>
    </w:p>
  </w:footnote>
  <w:footnote w:id="5">
    <w:p w14:paraId="5120D03E" w14:textId="77777777" w:rsidR="00845307" w:rsidRPr="00E01F9B" w:rsidRDefault="00845307" w:rsidP="0000200C">
      <w:pPr>
        <w:pStyle w:val="Textonotapie"/>
        <w:rPr>
          <w:lang w:val="es-SV"/>
        </w:rPr>
      </w:pPr>
      <w:r>
        <w:rPr>
          <w:rStyle w:val="Refdenotaalpie"/>
        </w:rPr>
        <w:footnoteRef/>
      </w:r>
      <w:r w:rsidRPr="00E01F9B">
        <w:rPr>
          <w:lang w:val="es-ES"/>
        </w:rPr>
        <w:t xml:space="preserve"> </w:t>
      </w:r>
      <w:r w:rsidRPr="00F501E0">
        <w:rPr>
          <w:sz w:val="18"/>
          <w:lang w:val="es-ES"/>
        </w:rPr>
        <w:t>Fuente: Informe de Personal en Estructura Organizativa, MARN, 11 de septiembre de 2017</w:t>
      </w:r>
    </w:p>
  </w:footnote>
  <w:footnote w:id="6">
    <w:p w14:paraId="5120D03F" w14:textId="77777777" w:rsidR="00845307" w:rsidRPr="00E01F9B" w:rsidRDefault="00845307" w:rsidP="0000200C">
      <w:pPr>
        <w:pStyle w:val="Textonotapie"/>
        <w:rPr>
          <w:lang w:val="es-SV"/>
        </w:rPr>
      </w:pPr>
      <w:r>
        <w:rPr>
          <w:rStyle w:val="Refdenotaalpie"/>
        </w:rPr>
        <w:footnoteRef/>
      </w:r>
      <w:r w:rsidRPr="00317EA9">
        <w:rPr>
          <w:lang w:val="es-ES"/>
        </w:rPr>
        <w:t xml:space="preserve"> </w:t>
      </w:r>
      <w:r>
        <w:rPr>
          <w:lang w:val="es-SV"/>
        </w:rPr>
        <w:t>www.fonaes.gob.sv</w:t>
      </w:r>
    </w:p>
  </w:footnote>
  <w:footnote w:id="7">
    <w:p w14:paraId="5120D040" w14:textId="77777777" w:rsidR="00845307" w:rsidRPr="00E01F9B" w:rsidRDefault="00845307" w:rsidP="0000200C">
      <w:pPr>
        <w:pStyle w:val="Textonotapie"/>
        <w:rPr>
          <w:lang w:val="es-SV"/>
        </w:rPr>
      </w:pPr>
      <w:r>
        <w:rPr>
          <w:rStyle w:val="Refdenotaalpie"/>
        </w:rPr>
        <w:footnoteRef/>
      </w:r>
      <w:r w:rsidRPr="00E01F9B">
        <w:rPr>
          <w:lang w:val="es-ES"/>
        </w:rPr>
        <w:t xml:space="preserve"> </w:t>
      </w:r>
      <w:r>
        <w:rPr>
          <w:lang w:val="es-SV"/>
        </w:rPr>
        <w:t>Ley del Medio Ambiente, Art. 6, 7 (1998).</w:t>
      </w:r>
    </w:p>
  </w:footnote>
  <w:footnote w:id="8">
    <w:p w14:paraId="5120D041" w14:textId="77777777" w:rsidR="00845307" w:rsidRPr="00E01F9B" w:rsidRDefault="00845307" w:rsidP="0000200C">
      <w:pPr>
        <w:pStyle w:val="Textonotapie"/>
        <w:rPr>
          <w:lang w:val="es-SV"/>
        </w:rPr>
      </w:pPr>
      <w:r>
        <w:rPr>
          <w:rStyle w:val="Refdenotaalpie"/>
        </w:rPr>
        <w:footnoteRef/>
      </w:r>
      <w:r w:rsidRPr="00F4239B">
        <w:rPr>
          <w:lang w:val="es-ES"/>
        </w:rPr>
        <w:t xml:space="preserve"> TCN, p. 164</w:t>
      </w:r>
    </w:p>
  </w:footnote>
  <w:footnote w:id="9">
    <w:p w14:paraId="5120D042" w14:textId="77777777" w:rsidR="00845307" w:rsidRPr="00E57351" w:rsidRDefault="00845307" w:rsidP="0000200C">
      <w:pPr>
        <w:pStyle w:val="Textonotapie"/>
        <w:rPr>
          <w:lang w:val="es-SV"/>
        </w:rPr>
      </w:pPr>
      <w:r>
        <w:rPr>
          <w:rStyle w:val="Refdenotaalpie"/>
        </w:rPr>
        <w:footnoteRef/>
      </w:r>
      <w:r w:rsidRPr="00E57351">
        <w:rPr>
          <w:lang w:val="es-ES"/>
        </w:rPr>
        <w:t xml:space="preserve"> </w:t>
      </w:r>
      <w:r w:rsidRPr="00F501E0">
        <w:rPr>
          <w:sz w:val="18"/>
          <w:lang w:val="es-ES"/>
        </w:rPr>
        <w:t xml:space="preserve">DGOA Dirección General del Observatorio Ambiental - &gt; Servicio Nacional de Estudios Territoriales (SNET) </w:t>
      </w:r>
      <w:hyperlink r:id="rId2">
        <w:r w:rsidRPr="00F501E0">
          <w:rPr>
            <w:sz w:val="18"/>
            <w:lang w:val="es-ES"/>
          </w:rPr>
          <w:t>(http://www.snet.gob.sv/)</w:t>
        </w:r>
      </w:hyperlink>
    </w:p>
  </w:footnote>
  <w:footnote w:id="10">
    <w:p w14:paraId="5120D043" w14:textId="77777777" w:rsidR="00845307" w:rsidRPr="00E57351" w:rsidRDefault="00845307" w:rsidP="0000200C">
      <w:pPr>
        <w:pStyle w:val="Textonotapie"/>
        <w:rPr>
          <w:lang w:val="es-SV"/>
        </w:rPr>
      </w:pPr>
      <w:r>
        <w:rPr>
          <w:rStyle w:val="Refdenotaalpie"/>
        </w:rPr>
        <w:footnoteRef/>
      </w:r>
      <w:r w:rsidRPr="00E57351">
        <w:rPr>
          <w:lang w:val="es-ES"/>
        </w:rPr>
        <w:t xml:space="preserve"> </w:t>
      </w:r>
      <w:r w:rsidRPr="00F501E0">
        <w:rPr>
          <w:sz w:val="18"/>
          <w:lang w:val="es-ES"/>
        </w:rPr>
        <w:t xml:space="preserve">Reglamento Interno del Órgano Ejecutivo (Decreto Ejecutivo No.42 de fecha 02 de mayo de 2007, publicado en el DO No. 89 </w:t>
      </w:r>
      <w:proofErr w:type="gramStart"/>
      <w:r w:rsidRPr="00F501E0">
        <w:rPr>
          <w:sz w:val="18"/>
          <w:lang w:val="es-ES"/>
        </w:rPr>
        <w:t>Tomo</w:t>
      </w:r>
      <w:proofErr w:type="gramEnd"/>
      <w:r w:rsidRPr="00F501E0">
        <w:rPr>
          <w:sz w:val="18"/>
          <w:lang w:val="es-ES"/>
        </w:rPr>
        <w:t xml:space="preserve"> 375 de fecha 18 de mayo de 2007).</w:t>
      </w:r>
    </w:p>
  </w:footnote>
  <w:footnote w:id="11">
    <w:p w14:paraId="5120D044" w14:textId="77777777" w:rsidR="00845307" w:rsidRPr="00E57351" w:rsidRDefault="00845307" w:rsidP="002E66C8">
      <w:pPr>
        <w:pStyle w:val="Textonotapie"/>
        <w:rPr>
          <w:lang w:val="es-SV"/>
        </w:rPr>
      </w:pPr>
      <w:r>
        <w:rPr>
          <w:rStyle w:val="Refdenotaalpie"/>
        </w:rPr>
        <w:footnoteRef/>
      </w:r>
      <w:r w:rsidRPr="00F4239B">
        <w:rPr>
          <w:lang w:val="es-ES"/>
        </w:rPr>
        <w:t xml:space="preserve"> </w:t>
      </w:r>
      <w:r w:rsidRPr="00E57351">
        <w:rPr>
          <w:sz w:val="18"/>
          <w:szCs w:val="18"/>
          <w:lang w:val="es-SV"/>
        </w:rPr>
        <w:t>MOPTVDU, Memoria de Labores 2016-2017.</w:t>
      </w:r>
    </w:p>
  </w:footnote>
  <w:footnote w:id="12">
    <w:p w14:paraId="5120D045" w14:textId="77777777" w:rsidR="00845307" w:rsidRPr="00E57351" w:rsidRDefault="00845307" w:rsidP="002E66C8">
      <w:pPr>
        <w:pStyle w:val="Textonotapie"/>
        <w:rPr>
          <w:lang w:val="es-SV"/>
        </w:rPr>
      </w:pPr>
      <w:r>
        <w:rPr>
          <w:rStyle w:val="Refdenotaalpie"/>
        </w:rPr>
        <w:footnoteRef/>
      </w:r>
      <w:r w:rsidRPr="00F4239B">
        <w:rPr>
          <w:lang w:val="es-ES"/>
        </w:rPr>
        <w:t xml:space="preserve"> </w:t>
      </w:r>
      <w:r>
        <w:rPr>
          <w:lang w:val="es-SV"/>
        </w:rPr>
        <w:t>MOP, 2017</w:t>
      </w:r>
    </w:p>
  </w:footnote>
  <w:footnote w:id="13">
    <w:p w14:paraId="5120D046" w14:textId="77777777" w:rsidR="00845307" w:rsidRPr="00E57351" w:rsidRDefault="00845307" w:rsidP="008E49EF">
      <w:pPr>
        <w:pStyle w:val="Textonotapie"/>
        <w:rPr>
          <w:lang w:val="es-SV"/>
        </w:rPr>
      </w:pPr>
      <w:r>
        <w:rPr>
          <w:rStyle w:val="Refdenotaalpie"/>
        </w:rPr>
        <w:footnoteRef/>
      </w:r>
      <w:r w:rsidRPr="00F4239B">
        <w:rPr>
          <w:lang w:val="es-ES"/>
        </w:rPr>
        <w:t xml:space="preserve"> http://</w:t>
      </w:r>
      <w:r>
        <w:rPr>
          <w:lang w:val="es-SV"/>
        </w:rPr>
        <w:t>www.fovial.com/</w:t>
      </w:r>
    </w:p>
  </w:footnote>
  <w:footnote w:id="14">
    <w:p w14:paraId="5120D047" w14:textId="77777777" w:rsidR="00845307" w:rsidRPr="00E57351" w:rsidRDefault="00845307" w:rsidP="008E49EF">
      <w:pPr>
        <w:pStyle w:val="Textonotapie"/>
        <w:rPr>
          <w:lang w:val="es-SV"/>
        </w:rPr>
      </w:pPr>
      <w:r>
        <w:rPr>
          <w:rStyle w:val="Refdenotaalpie"/>
        </w:rPr>
        <w:footnoteRef/>
      </w:r>
      <w:r w:rsidRPr="00E57351">
        <w:rPr>
          <w:lang w:val="es-ES"/>
        </w:rPr>
        <w:t xml:space="preserve"> </w:t>
      </w:r>
      <w:r w:rsidRPr="00F501E0">
        <w:rPr>
          <w:sz w:val="18"/>
          <w:lang w:val="es-ES"/>
        </w:rPr>
        <w:t>Decreto Ejecutivo No. 73, Reglamento de la Ley del Fondo de Conservación Vial, 19 de julio 2001 (D.O. 150 tomo 352)</w:t>
      </w:r>
    </w:p>
  </w:footnote>
  <w:footnote w:id="15">
    <w:p w14:paraId="5120D048" w14:textId="77777777" w:rsidR="00845307" w:rsidRPr="00B25EB8" w:rsidRDefault="00845307" w:rsidP="008E49EF">
      <w:pPr>
        <w:pStyle w:val="Textonotapie"/>
        <w:rPr>
          <w:lang w:val="es-SV"/>
        </w:rPr>
      </w:pPr>
      <w:r>
        <w:rPr>
          <w:rStyle w:val="Refdenotaalpie"/>
        </w:rPr>
        <w:footnoteRef/>
      </w:r>
      <w:r w:rsidRPr="00F4239B">
        <w:rPr>
          <w:lang w:val="es-ES"/>
        </w:rPr>
        <w:t xml:space="preserve"> </w:t>
      </w:r>
      <w:r w:rsidRPr="00B25EB8">
        <w:rPr>
          <w:sz w:val="18"/>
          <w:szCs w:val="18"/>
          <w:lang w:val="es-SV"/>
        </w:rPr>
        <w:t>Fuente: RDC 2017</w:t>
      </w:r>
    </w:p>
  </w:footnote>
  <w:footnote w:id="16">
    <w:p w14:paraId="5120D049" w14:textId="77777777" w:rsidR="00845307" w:rsidRPr="005514FE" w:rsidRDefault="00845307" w:rsidP="008E49EF">
      <w:pPr>
        <w:pStyle w:val="Textonotapie"/>
        <w:rPr>
          <w:lang w:val="es-SV"/>
        </w:rPr>
      </w:pPr>
      <w:r>
        <w:rPr>
          <w:rStyle w:val="Refdenotaalpie"/>
        </w:rPr>
        <w:footnoteRef/>
      </w:r>
      <w:r w:rsidRPr="00F4239B">
        <w:rPr>
          <w:lang w:val="es-ES"/>
        </w:rPr>
        <w:t xml:space="preserve"> </w:t>
      </w:r>
      <w:r>
        <w:rPr>
          <w:lang w:val="es-SV"/>
        </w:rPr>
        <w:t>La Defensoría del Consumidor</w:t>
      </w:r>
    </w:p>
  </w:footnote>
  <w:footnote w:id="17">
    <w:p w14:paraId="5120D04A" w14:textId="77777777" w:rsidR="00845307" w:rsidRPr="005514FE" w:rsidRDefault="00845307" w:rsidP="00AC49C9">
      <w:pPr>
        <w:pStyle w:val="Textonotapie"/>
        <w:rPr>
          <w:lang w:val="es-SV"/>
        </w:rPr>
      </w:pPr>
      <w:r>
        <w:rPr>
          <w:rStyle w:val="Refdenotaalpie"/>
        </w:rPr>
        <w:footnoteRef/>
      </w:r>
      <w:r w:rsidRPr="00F4239B">
        <w:rPr>
          <w:lang w:val="es-ES"/>
        </w:rPr>
        <w:t xml:space="preserve"> </w:t>
      </w:r>
      <w:r>
        <w:rPr>
          <w:lang w:val="es-SV"/>
        </w:rPr>
        <w:t>TNC, p. 156</w:t>
      </w:r>
    </w:p>
  </w:footnote>
  <w:footnote w:id="18">
    <w:p w14:paraId="5120D04B" w14:textId="77777777" w:rsidR="00845307" w:rsidRPr="005514FE" w:rsidRDefault="00845307" w:rsidP="00AC49C9">
      <w:pPr>
        <w:pStyle w:val="Textonotapie"/>
        <w:rPr>
          <w:lang w:val="es-SV"/>
        </w:rPr>
      </w:pPr>
      <w:r>
        <w:rPr>
          <w:rStyle w:val="Refdenotaalpie"/>
        </w:rPr>
        <w:footnoteRef/>
      </w:r>
      <w:r w:rsidRPr="005514FE">
        <w:rPr>
          <w:lang w:val="es-ES"/>
        </w:rPr>
        <w:t xml:space="preserve"> </w:t>
      </w:r>
      <w:r w:rsidRPr="00F501E0">
        <w:rPr>
          <w:sz w:val="18"/>
          <w:lang w:val="es-ES"/>
        </w:rPr>
        <w:t>Advierta que el SINAMA es un intento similar por parte del MARN para garantizar la participación con los municipios</w:t>
      </w:r>
    </w:p>
  </w:footnote>
  <w:footnote w:id="19">
    <w:p w14:paraId="5120D04C" w14:textId="77777777" w:rsidR="00845307" w:rsidRPr="00081A57" w:rsidRDefault="00845307" w:rsidP="00AC49C9">
      <w:pPr>
        <w:pStyle w:val="Textonotapie"/>
        <w:rPr>
          <w:lang w:val="es-SV"/>
        </w:rPr>
      </w:pPr>
      <w:r>
        <w:rPr>
          <w:rStyle w:val="Refdenotaalpie"/>
        </w:rPr>
        <w:footnoteRef/>
      </w:r>
      <w:r w:rsidRPr="00081A57">
        <w:rPr>
          <w:lang w:val="es-ES"/>
        </w:rPr>
        <w:t xml:space="preserve"> </w:t>
      </w:r>
      <w:r w:rsidRPr="00F501E0">
        <w:rPr>
          <w:rFonts w:cs="Times New Roman"/>
          <w:sz w:val="18"/>
          <w:szCs w:val="18"/>
          <w:lang w:val="es-ES"/>
        </w:rPr>
        <w:t>Esta disposición es necesaria para respetar la autonomía de los municipios que otorga la Constitución</w:t>
      </w:r>
    </w:p>
  </w:footnote>
  <w:footnote w:id="20">
    <w:p w14:paraId="5120D04D" w14:textId="77777777" w:rsidR="00845307" w:rsidRPr="00081A57" w:rsidRDefault="00845307" w:rsidP="00AC49C9">
      <w:pPr>
        <w:pStyle w:val="Textonotapie"/>
        <w:rPr>
          <w:lang w:val="es-SV"/>
        </w:rPr>
      </w:pPr>
      <w:r>
        <w:rPr>
          <w:rStyle w:val="Refdenotaalpie"/>
        </w:rPr>
        <w:footnoteRef/>
      </w:r>
      <w:r w:rsidRPr="00081A57">
        <w:rPr>
          <w:lang w:val="es-ES"/>
        </w:rPr>
        <w:t xml:space="preserve"> </w:t>
      </w:r>
      <w:r w:rsidRPr="00F501E0">
        <w:rPr>
          <w:sz w:val="18"/>
          <w:lang w:val="es-ES"/>
        </w:rPr>
        <w:t>Estatutos de la OPAMSS – Acuerdo de la Creación de la OPAMSS, aprobados por el Consejo de Alcaldes del Área Metropolitana de San Salvador, 29 de octubre de 1989</w:t>
      </w:r>
    </w:p>
  </w:footnote>
  <w:footnote w:id="21">
    <w:p w14:paraId="5120D04E" w14:textId="77777777" w:rsidR="00845307" w:rsidRPr="00CA04F3" w:rsidRDefault="00845307" w:rsidP="00AC49C9">
      <w:pPr>
        <w:pStyle w:val="Textonotapie"/>
        <w:rPr>
          <w:lang w:val="es-SV"/>
        </w:rPr>
      </w:pPr>
      <w:r>
        <w:rPr>
          <w:rStyle w:val="Refdenotaalpie"/>
        </w:rPr>
        <w:footnoteRef/>
      </w:r>
      <w:r w:rsidRPr="00CA04F3">
        <w:rPr>
          <w:lang w:val="es-ES"/>
        </w:rPr>
        <w:t xml:space="preserve"> </w:t>
      </w:r>
      <w:r w:rsidRPr="00CA04F3">
        <w:rPr>
          <w:sz w:val="18"/>
          <w:szCs w:val="18"/>
          <w:lang w:val="es-SV"/>
        </w:rPr>
        <w:t>COAMSS – Memoria de Labores 2015/16, p. 18</w:t>
      </w:r>
      <w:r>
        <w:rPr>
          <w:lang w:val="es-SV"/>
        </w:rPr>
        <w:t xml:space="preserve"> </w:t>
      </w:r>
    </w:p>
  </w:footnote>
  <w:footnote w:id="22">
    <w:p w14:paraId="5120D04F" w14:textId="77777777" w:rsidR="00845307" w:rsidRPr="00B1566A" w:rsidRDefault="00845307" w:rsidP="004E459C">
      <w:pPr>
        <w:pStyle w:val="Textonotapie"/>
        <w:rPr>
          <w:lang w:val="es-SV"/>
        </w:rPr>
      </w:pPr>
      <w:r>
        <w:rPr>
          <w:rStyle w:val="Refdenotaalpie"/>
        </w:rPr>
        <w:footnoteRef/>
      </w:r>
      <w:r w:rsidRPr="00317EA9">
        <w:rPr>
          <w:lang w:val="es-SV"/>
        </w:rPr>
        <w:t xml:space="preserve"> </w:t>
      </w:r>
      <w:r w:rsidRPr="00F501E0">
        <w:rPr>
          <w:sz w:val="18"/>
          <w:lang w:val="es-ES"/>
        </w:rPr>
        <w:t>https</w:t>
      </w:r>
      <w:hyperlink r:id="rId3">
        <w:r w:rsidRPr="00F501E0">
          <w:rPr>
            <w:sz w:val="18"/>
            <w:lang w:val="es-ES"/>
          </w:rPr>
          <w:t>://w</w:t>
        </w:r>
      </w:hyperlink>
      <w:r w:rsidRPr="00F501E0">
        <w:rPr>
          <w:sz w:val="18"/>
          <w:lang w:val="es-ES"/>
        </w:rPr>
        <w:t>ww</w:t>
      </w:r>
      <w:hyperlink r:id="rId4">
        <w:r w:rsidRPr="00F501E0">
          <w:rPr>
            <w:sz w:val="18"/>
            <w:lang w:val="es-ES"/>
          </w:rPr>
          <w:t>.g</w:t>
        </w:r>
      </w:hyperlink>
      <w:r w:rsidRPr="00F501E0">
        <w:rPr>
          <w:sz w:val="18"/>
          <w:lang w:val="es-ES"/>
        </w:rPr>
        <w:t>o</w:t>
      </w:r>
      <w:hyperlink r:id="rId5">
        <w:r w:rsidRPr="00F501E0">
          <w:rPr>
            <w:sz w:val="18"/>
            <w:lang w:val="es-ES"/>
          </w:rPr>
          <w:t>bernacion.gob.sv/</w:t>
        </w:r>
      </w:hyperlink>
    </w:p>
  </w:footnote>
  <w:footnote w:id="23">
    <w:p w14:paraId="5120D050" w14:textId="77777777" w:rsidR="00845307" w:rsidRPr="00B1566A" w:rsidRDefault="00845307" w:rsidP="004E459C">
      <w:pPr>
        <w:pStyle w:val="Textonotapie"/>
        <w:rPr>
          <w:lang w:val="es-SV"/>
        </w:rPr>
      </w:pPr>
      <w:r>
        <w:rPr>
          <w:rStyle w:val="Refdenotaalpie"/>
        </w:rPr>
        <w:footnoteRef/>
      </w:r>
      <w:r w:rsidRPr="00B1566A">
        <w:rPr>
          <w:lang w:val="es-ES"/>
        </w:rPr>
        <w:t xml:space="preserve"> </w:t>
      </w:r>
      <w:hyperlink r:id="rId6">
        <w:r w:rsidRPr="00F501E0">
          <w:rPr>
            <w:spacing w:val="-1"/>
            <w:sz w:val="18"/>
            <w:lang w:val="es-ES"/>
          </w:rPr>
          <w:t>http://www.secretariatecnica.gob.sv/francia-y-enafop-intercambian-experiencia-en-formacion-de-las-y-los-servidores-</w:t>
        </w:r>
      </w:hyperlink>
      <w:r w:rsidRPr="00F501E0">
        <w:rPr>
          <w:spacing w:val="-1"/>
          <w:sz w:val="18"/>
          <w:lang w:val="es-ES"/>
        </w:rPr>
        <w:t xml:space="preserve"> </w:t>
      </w:r>
      <w:proofErr w:type="spellStart"/>
      <w:r w:rsidRPr="00F501E0">
        <w:rPr>
          <w:sz w:val="18"/>
          <w:lang w:val="es-ES"/>
        </w:rPr>
        <w:t>publicos</w:t>
      </w:r>
      <w:proofErr w:type="spellEnd"/>
      <w:r w:rsidRPr="00F501E0">
        <w:rPr>
          <w:sz w:val="18"/>
          <w:lang w:val="es-ES"/>
        </w:rPr>
        <w:t>/</w:t>
      </w:r>
    </w:p>
  </w:footnote>
  <w:footnote w:id="24">
    <w:p w14:paraId="5120D051" w14:textId="77777777" w:rsidR="00845307" w:rsidRPr="00B1566A" w:rsidRDefault="00845307" w:rsidP="00007D50">
      <w:pPr>
        <w:spacing w:before="72"/>
        <w:ind w:left="140" w:right="-234"/>
        <w:jc w:val="both"/>
        <w:rPr>
          <w:sz w:val="18"/>
          <w:lang w:val="es-ES"/>
        </w:rPr>
      </w:pPr>
      <w:r>
        <w:rPr>
          <w:rStyle w:val="Refdenotaalpie"/>
        </w:rPr>
        <w:footnoteRef/>
      </w:r>
      <w:r w:rsidRPr="00B1566A">
        <w:rPr>
          <w:lang w:val="es-ES"/>
        </w:rPr>
        <w:t xml:space="preserve"> </w:t>
      </w:r>
      <w:r w:rsidRPr="00B1566A">
        <w:rPr>
          <w:color w:val="222222"/>
          <w:sz w:val="18"/>
          <w:szCs w:val="18"/>
          <w:shd w:val="clear" w:color="auto" w:fill="FFFFFF"/>
          <w:lang w:val="es-ES"/>
        </w:rPr>
        <w:t>Ley Agraria (1941), Ley de Fomento Agropecuario (1961), Ley de Riego y Avenamiento (1970), Ley de Certificación de Semillas y Plantas (1971), Ley sobre control de pesticidas, fertilizantes y productos para uso agropecuario. (1973), Ley sobre Gestión Integrada de los Recursos Hídricos (1981), Ley de fomento y desarrollo ganadero (1984), Ley de Creación del Distrito </w:t>
      </w:r>
      <w:r w:rsidRPr="00F501E0">
        <w:rPr>
          <w:sz w:val="18"/>
          <w:lang w:val="es-ES"/>
        </w:rPr>
        <w:t>de</w:t>
      </w:r>
      <w:r w:rsidRPr="00F501E0">
        <w:rPr>
          <w:spacing w:val="-8"/>
          <w:sz w:val="18"/>
          <w:lang w:val="es-ES"/>
        </w:rPr>
        <w:t xml:space="preserve"> </w:t>
      </w:r>
      <w:r w:rsidRPr="00F501E0">
        <w:rPr>
          <w:sz w:val="18"/>
          <w:lang w:val="es-ES"/>
        </w:rPr>
        <w:t>riego</w:t>
      </w:r>
      <w:r w:rsidRPr="00F501E0">
        <w:rPr>
          <w:spacing w:val="-5"/>
          <w:sz w:val="18"/>
          <w:lang w:val="es-ES"/>
        </w:rPr>
        <w:t xml:space="preserve"> </w:t>
      </w:r>
      <w:r w:rsidRPr="00F501E0">
        <w:rPr>
          <w:sz w:val="18"/>
          <w:lang w:val="es-ES"/>
        </w:rPr>
        <w:t>y</w:t>
      </w:r>
      <w:r w:rsidRPr="00F501E0">
        <w:rPr>
          <w:spacing w:val="-6"/>
          <w:sz w:val="18"/>
          <w:lang w:val="es-ES"/>
        </w:rPr>
        <w:t xml:space="preserve"> </w:t>
      </w:r>
      <w:r w:rsidRPr="00F501E0">
        <w:rPr>
          <w:sz w:val="18"/>
          <w:lang w:val="es-ES"/>
        </w:rPr>
        <w:t>avenamiento</w:t>
      </w:r>
      <w:r w:rsidRPr="00F501E0">
        <w:rPr>
          <w:spacing w:val="-3"/>
          <w:sz w:val="18"/>
          <w:lang w:val="es-ES"/>
        </w:rPr>
        <w:t xml:space="preserve"> </w:t>
      </w:r>
      <w:proofErr w:type="spellStart"/>
      <w:r w:rsidRPr="00F501E0">
        <w:rPr>
          <w:sz w:val="18"/>
          <w:lang w:val="es-ES"/>
        </w:rPr>
        <w:t>nº</w:t>
      </w:r>
      <w:proofErr w:type="spellEnd"/>
      <w:r w:rsidRPr="00F501E0">
        <w:rPr>
          <w:spacing w:val="-6"/>
          <w:sz w:val="18"/>
          <w:lang w:val="es-ES"/>
        </w:rPr>
        <w:t xml:space="preserve"> </w:t>
      </w:r>
      <w:r w:rsidRPr="00F501E0">
        <w:rPr>
          <w:sz w:val="18"/>
          <w:lang w:val="es-ES"/>
        </w:rPr>
        <w:t>3</w:t>
      </w:r>
      <w:r w:rsidRPr="00F501E0">
        <w:rPr>
          <w:spacing w:val="-6"/>
          <w:sz w:val="18"/>
          <w:lang w:val="es-ES"/>
        </w:rPr>
        <w:t xml:space="preserve"> </w:t>
      </w:r>
      <w:r w:rsidRPr="00F501E0">
        <w:rPr>
          <w:sz w:val="18"/>
          <w:lang w:val="es-ES"/>
        </w:rPr>
        <w:t>Lempa</w:t>
      </w:r>
      <w:r w:rsidRPr="00F501E0">
        <w:rPr>
          <w:spacing w:val="-5"/>
          <w:sz w:val="18"/>
          <w:lang w:val="es-ES"/>
        </w:rPr>
        <w:t xml:space="preserve"> </w:t>
      </w:r>
      <w:r w:rsidRPr="00F501E0">
        <w:rPr>
          <w:sz w:val="18"/>
          <w:lang w:val="es-ES"/>
        </w:rPr>
        <w:t>–</w:t>
      </w:r>
      <w:r w:rsidRPr="00F501E0">
        <w:rPr>
          <w:spacing w:val="-6"/>
          <w:sz w:val="18"/>
          <w:lang w:val="es-ES"/>
        </w:rPr>
        <w:t xml:space="preserve"> </w:t>
      </w:r>
      <w:proofErr w:type="spellStart"/>
      <w:r w:rsidRPr="00F501E0">
        <w:rPr>
          <w:sz w:val="18"/>
          <w:lang w:val="es-ES"/>
        </w:rPr>
        <w:t>Acahuapa</w:t>
      </w:r>
      <w:proofErr w:type="spellEnd"/>
      <w:r w:rsidRPr="00F501E0">
        <w:rPr>
          <w:spacing w:val="-4"/>
          <w:sz w:val="18"/>
          <w:lang w:val="es-ES"/>
        </w:rPr>
        <w:t xml:space="preserve"> </w:t>
      </w:r>
      <w:r w:rsidRPr="00F501E0">
        <w:rPr>
          <w:sz w:val="18"/>
          <w:lang w:val="es-ES"/>
        </w:rPr>
        <w:t>(1986),</w:t>
      </w:r>
      <w:r w:rsidRPr="00F501E0">
        <w:rPr>
          <w:spacing w:val="-5"/>
          <w:sz w:val="18"/>
          <w:lang w:val="es-ES"/>
        </w:rPr>
        <w:t xml:space="preserve"> </w:t>
      </w:r>
      <w:r w:rsidRPr="00F501E0">
        <w:rPr>
          <w:sz w:val="18"/>
          <w:lang w:val="es-ES"/>
        </w:rPr>
        <w:t>Ley</w:t>
      </w:r>
      <w:r w:rsidRPr="00F501E0">
        <w:rPr>
          <w:spacing w:val="-6"/>
          <w:sz w:val="18"/>
          <w:lang w:val="es-ES"/>
        </w:rPr>
        <w:t xml:space="preserve"> </w:t>
      </w:r>
      <w:r w:rsidRPr="00F501E0">
        <w:rPr>
          <w:sz w:val="18"/>
          <w:lang w:val="es-ES"/>
        </w:rPr>
        <w:t>del</w:t>
      </w:r>
      <w:r w:rsidRPr="00F501E0">
        <w:rPr>
          <w:spacing w:val="-4"/>
          <w:sz w:val="18"/>
          <w:lang w:val="es-ES"/>
        </w:rPr>
        <w:t xml:space="preserve"> </w:t>
      </w:r>
      <w:r w:rsidRPr="00F501E0">
        <w:rPr>
          <w:sz w:val="18"/>
          <w:lang w:val="es-ES"/>
        </w:rPr>
        <w:t>Fondo</w:t>
      </w:r>
      <w:r w:rsidRPr="00F501E0">
        <w:rPr>
          <w:spacing w:val="-5"/>
          <w:sz w:val="18"/>
          <w:lang w:val="es-ES"/>
        </w:rPr>
        <w:t xml:space="preserve"> </w:t>
      </w:r>
      <w:r w:rsidRPr="00F501E0">
        <w:rPr>
          <w:sz w:val="18"/>
          <w:lang w:val="es-ES"/>
        </w:rPr>
        <w:t>Ambiental</w:t>
      </w:r>
      <w:r w:rsidRPr="00F501E0">
        <w:rPr>
          <w:spacing w:val="-8"/>
          <w:sz w:val="18"/>
          <w:lang w:val="es-ES"/>
        </w:rPr>
        <w:t xml:space="preserve"> </w:t>
      </w:r>
      <w:r w:rsidRPr="00F501E0">
        <w:rPr>
          <w:sz w:val="18"/>
          <w:lang w:val="es-ES"/>
        </w:rPr>
        <w:t>de</w:t>
      </w:r>
      <w:r w:rsidRPr="00F501E0">
        <w:rPr>
          <w:spacing w:val="-5"/>
          <w:sz w:val="18"/>
          <w:lang w:val="es-ES"/>
        </w:rPr>
        <w:t xml:space="preserve"> </w:t>
      </w:r>
      <w:r w:rsidRPr="00F501E0">
        <w:rPr>
          <w:sz w:val="18"/>
          <w:lang w:val="es-ES"/>
        </w:rPr>
        <w:t>El</w:t>
      </w:r>
      <w:r w:rsidRPr="00F501E0">
        <w:rPr>
          <w:spacing w:val="-7"/>
          <w:sz w:val="18"/>
          <w:lang w:val="es-ES"/>
        </w:rPr>
        <w:t xml:space="preserve"> </w:t>
      </w:r>
      <w:r w:rsidRPr="00F501E0">
        <w:rPr>
          <w:sz w:val="18"/>
          <w:lang w:val="es-ES"/>
        </w:rPr>
        <w:t>Salvador.</w:t>
      </w:r>
      <w:r w:rsidRPr="00F501E0">
        <w:rPr>
          <w:spacing w:val="-6"/>
          <w:sz w:val="18"/>
          <w:lang w:val="es-ES"/>
        </w:rPr>
        <w:t xml:space="preserve"> </w:t>
      </w:r>
      <w:r w:rsidRPr="00F501E0">
        <w:rPr>
          <w:sz w:val="18"/>
          <w:lang w:val="es-ES"/>
        </w:rPr>
        <w:t>(1994),</w:t>
      </w:r>
      <w:r w:rsidRPr="00F501E0">
        <w:rPr>
          <w:spacing w:val="-5"/>
          <w:sz w:val="18"/>
          <w:lang w:val="es-ES"/>
        </w:rPr>
        <w:t xml:space="preserve"> </w:t>
      </w:r>
      <w:r w:rsidRPr="00F501E0">
        <w:rPr>
          <w:sz w:val="18"/>
          <w:lang w:val="es-ES"/>
        </w:rPr>
        <w:t>Ley</w:t>
      </w:r>
      <w:r w:rsidRPr="00F501E0">
        <w:rPr>
          <w:spacing w:val="-6"/>
          <w:sz w:val="18"/>
          <w:lang w:val="es-ES"/>
        </w:rPr>
        <w:t xml:space="preserve"> </w:t>
      </w:r>
      <w:r w:rsidRPr="00F501E0">
        <w:rPr>
          <w:sz w:val="18"/>
          <w:lang w:val="es-ES"/>
        </w:rPr>
        <w:t>de</w:t>
      </w:r>
      <w:r w:rsidRPr="00F501E0">
        <w:rPr>
          <w:spacing w:val="-7"/>
          <w:sz w:val="18"/>
          <w:lang w:val="es-ES"/>
        </w:rPr>
        <w:t xml:space="preserve"> </w:t>
      </w:r>
      <w:r w:rsidRPr="00F501E0">
        <w:rPr>
          <w:sz w:val="18"/>
          <w:lang w:val="es-ES"/>
        </w:rPr>
        <w:t>Conservación de</w:t>
      </w:r>
      <w:r w:rsidRPr="00F501E0">
        <w:rPr>
          <w:spacing w:val="-6"/>
          <w:sz w:val="18"/>
          <w:lang w:val="es-ES"/>
        </w:rPr>
        <w:t xml:space="preserve"> </w:t>
      </w:r>
      <w:r w:rsidRPr="00F501E0">
        <w:rPr>
          <w:sz w:val="18"/>
          <w:lang w:val="es-ES"/>
        </w:rPr>
        <w:t>Vida</w:t>
      </w:r>
      <w:r w:rsidRPr="00F501E0">
        <w:rPr>
          <w:spacing w:val="-4"/>
          <w:sz w:val="18"/>
          <w:lang w:val="es-ES"/>
        </w:rPr>
        <w:t xml:space="preserve"> </w:t>
      </w:r>
      <w:r w:rsidRPr="00F501E0">
        <w:rPr>
          <w:sz w:val="18"/>
          <w:lang w:val="es-ES"/>
        </w:rPr>
        <w:t>Silvestre.</w:t>
      </w:r>
      <w:r w:rsidRPr="00F501E0">
        <w:rPr>
          <w:spacing w:val="-4"/>
          <w:sz w:val="18"/>
          <w:lang w:val="es-ES"/>
        </w:rPr>
        <w:t xml:space="preserve"> </w:t>
      </w:r>
      <w:r w:rsidRPr="00F501E0">
        <w:rPr>
          <w:sz w:val="18"/>
          <w:lang w:val="es-ES"/>
        </w:rPr>
        <w:t>(1994),</w:t>
      </w:r>
      <w:r w:rsidRPr="00F501E0">
        <w:rPr>
          <w:spacing w:val="-3"/>
          <w:sz w:val="18"/>
          <w:lang w:val="es-ES"/>
        </w:rPr>
        <w:t xml:space="preserve"> </w:t>
      </w:r>
      <w:r w:rsidRPr="00F501E0">
        <w:rPr>
          <w:sz w:val="18"/>
          <w:lang w:val="es-ES"/>
        </w:rPr>
        <w:t>Ley</w:t>
      </w:r>
      <w:r w:rsidRPr="00F501E0">
        <w:rPr>
          <w:spacing w:val="-4"/>
          <w:sz w:val="18"/>
          <w:lang w:val="es-ES"/>
        </w:rPr>
        <w:t xml:space="preserve"> </w:t>
      </w:r>
      <w:r w:rsidRPr="00F501E0">
        <w:rPr>
          <w:sz w:val="18"/>
          <w:lang w:val="es-ES"/>
        </w:rPr>
        <w:t>de</w:t>
      </w:r>
      <w:r w:rsidRPr="00F501E0">
        <w:rPr>
          <w:spacing w:val="-5"/>
          <w:sz w:val="18"/>
          <w:lang w:val="es-ES"/>
        </w:rPr>
        <w:t xml:space="preserve"> </w:t>
      </w:r>
      <w:r w:rsidRPr="00F501E0">
        <w:rPr>
          <w:sz w:val="18"/>
          <w:lang w:val="es-ES"/>
        </w:rPr>
        <w:t>Sanidad</w:t>
      </w:r>
      <w:r w:rsidRPr="00F501E0">
        <w:rPr>
          <w:spacing w:val="-5"/>
          <w:sz w:val="18"/>
          <w:lang w:val="es-ES"/>
        </w:rPr>
        <w:t xml:space="preserve"> </w:t>
      </w:r>
      <w:r w:rsidRPr="00F501E0">
        <w:rPr>
          <w:sz w:val="18"/>
          <w:lang w:val="es-ES"/>
        </w:rPr>
        <w:t>Vegetal</w:t>
      </w:r>
      <w:r w:rsidRPr="00F501E0">
        <w:rPr>
          <w:spacing w:val="-5"/>
          <w:sz w:val="18"/>
          <w:lang w:val="es-ES"/>
        </w:rPr>
        <w:t xml:space="preserve"> </w:t>
      </w:r>
      <w:r w:rsidRPr="00F501E0">
        <w:rPr>
          <w:sz w:val="18"/>
          <w:lang w:val="es-ES"/>
        </w:rPr>
        <w:t>y</w:t>
      </w:r>
      <w:r w:rsidRPr="00F501E0">
        <w:rPr>
          <w:spacing w:val="-4"/>
          <w:sz w:val="18"/>
          <w:lang w:val="es-ES"/>
        </w:rPr>
        <w:t xml:space="preserve"> </w:t>
      </w:r>
      <w:r w:rsidRPr="00F501E0">
        <w:rPr>
          <w:sz w:val="18"/>
          <w:lang w:val="es-ES"/>
        </w:rPr>
        <w:t>Animal.</w:t>
      </w:r>
      <w:r w:rsidRPr="00F501E0">
        <w:rPr>
          <w:spacing w:val="-1"/>
          <w:sz w:val="18"/>
          <w:lang w:val="es-ES"/>
        </w:rPr>
        <w:t xml:space="preserve"> </w:t>
      </w:r>
      <w:r w:rsidRPr="00F501E0">
        <w:rPr>
          <w:sz w:val="18"/>
          <w:lang w:val="es-ES"/>
        </w:rPr>
        <w:t>(1995)</w:t>
      </w:r>
      <w:r w:rsidRPr="00F501E0">
        <w:rPr>
          <w:spacing w:val="-3"/>
          <w:sz w:val="18"/>
          <w:lang w:val="es-ES"/>
        </w:rPr>
        <w:t xml:space="preserve"> </w:t>
      </w:r>
      <w:r w:rsidRPr="00F501E0">
        <w:rPr>
          <w:sz w:val="18"/>
          <w:lang w:val="es-ES"/>
        </w:rPr>
        <w:t>Ley</w:t>
      </w:r>
      <w:r w:rsidRPr="00F501E0">
        <w:rPr>
          <w:spacing w:val="-4"/>
          <w:sz w:val="18"/>
          <w:lang w:val="es-ES"/>
        </w:rPr>
        <w:t xml:space="preserve"> </w:t>
      </w:r>
      <w:r w:rsidRPr="00F501E0">
        <w:rPr>
          <w:sz w:val="18"/>
          <w:lang w:val="es-ES"/>
        </w:rPr>
        <w:t>de</w:t>
      </w:r>
      <w:r w:rsidRPr="00F501E0">
        <w:rPr>
          <w:spacing w:val="-5"/>
          <w:sz w:val="18"/>
          <w:lang w:val="es-ES"/>
        </w:rPr>
        <w:t xml:space="preserve"> </w:t>
      </w:r>
      <w:r w:rsidRPr="00F501E0">
        <w:rPr>
          <w:sz w:val="18"/>
          <w:lang w:val="es-ES"/>
        </w:rPr>
        <w:t>Medio</w:t>
      </w:r>
      <w:r w:rsidRPr="00F501E0">
        <w:rPr>
          <w:spacing w:val="-3"/>
          <w:sz w:val="18"/>
          <w:lang w:val="es-ES"/>
        </w:rPr>
        <w:t xml:space="preserve"> </w:t>
      </w:r>
      <w:r w:rsidRPr="00F501E0">
        <w:rPr>
          <w:sz w:val="18"/>
          <w:lang w:val="es-ES"/>
        </w:rPr>
        <w:t>Ambiente.</w:t>
      </w:r>
      <w:r w:rsidRPr="00F501E0">
        <w:rPr>
          <w:spacing w:val="-4"/>
          <w:sz w:val="18"/>
          <w:lang w:val="es-ES"/>
        </w:rPr>
        <w:t xml:space="preserve"> </w:t>
      </w:r>
      <w:r w:rsidRPr="00F501E0">
        <w:rPr>
          <w:sz w:val="18"/>
          <w:lang w:val="es-ES"/>
        </w:rPr>
        <w:t>(1998)</w:t>
      </w:r>
      <w:r w:rsidRPr="00F501E0">
        <w:rPr>
          <w:spacing w:val="-3"/>
          <w:sz w:val="18"/>
          <w:lang w:val="es-ES"/>
        </w:rPr>
        <w:t xml:space="preserve"> </w:t>
      </w:r>
      <w:r w:rsidRPr="00F501E0">
        <w:rPr>
          <w:sz w:val="18"/>
          <w:lang w:val="es-ES"/>
        </w:rPr>
        <w:t>y</w:t>
      </w:r>
      <w:r w:rsidRPr="00F501E0">
        <w:rPr>
          <w:spacing w:val="-4"/>
          <w:sz w:val="18"/>
          <w:lang w:val="es-ES"/>
        </w:rPr>
        <w:t xml:space="preserve"> </w:t>
      </w:r>
      <w:r w:rsidRPr="00F501E0">
        <w:rPr>
          <w:sz w:val="18"/>
          <w:lang w:val="es-ES"/>
        </w:rPr>
        <w:t>sus</w:t>
      </w:r>
      <w:r w:rsidRPr="00F501E0">
        <w:rPr>
          <w:spacing w:val="-5"/>
          <w:sz w:val="18"/>
          <w:lang w:val="es-ES"/>
        </w:rPr>
        <w:t xml:space="preserve"> </w:t>
      </w:r>
      <w:r w:rsidRPr="00F501E0">
        <w:rPr>
          <w:sz w:val="18"/>
          <w:lang w:val="es-ES"/>
        </w:rPr>
        <w:t>reformas</w:t>
      </w:r>
      <w:r w:rsidRPr="00F501E0">
        <w:rPr>
          <w:spacing w:val="-5"/>
          <w:sz w:val="18"/>
          <w:lang w:val="es-ES"/>
        </w:rPr>
        <w:t xml:space="preserve"> </w:t>
      </w:r>
      <w:r w:rsidRPr="00F501E0">
        <w:rPr>
          <w:sz w:val="18"/>
          <w:lang w:val="es-ES"/>
        </w:rPr>
        <w:t>(2012),</w:t>
      </w:r>
      <w:r w:rsidRPr="00F501E0">
        <w:rPr>
          <w:spacing w:val="-3"/>
          <w:sz w:val="18"/>
          <w:lang w:val="es-ES"/>
        </w:rPr>
        <w:t xml:space="preserve"> </w:t>
      </w:r>
      <w:r w:rsidRPr="00F501E0">
        <w:rPr>
          <w:sz w:val="18"/>
          <w:lang w:val="es-ES"/>
        </w:rPr>
        <w:t>Ley de la producción, industrialización y comercialización de la agroindustria azucarera de El Salvador. (2001), Ley de Semillas (2001), Ley General de Ordenación y Promoción de Pesca y Acuicultura. (2001), Ley Forestal. (2002), Ley de Áreas Naturales Protegidas (2005), Ley de Ordenamiento y Desarrollo Territorial. (2011), Ley de Desarrollo y Ordenamiento Territorial del Área Metropolitana de San Salvador y de los municipios aledaños. (1994), Ley de Protección Civil, Prevención y Mitigación de Desastres. (2005), Ley de Creación del Fondo de Protección Civil, Prevención y Mitigación de Desastres. (2005), Ley de la Administración Nacional de Acueductos y Alcantarillados. ANDA (1961), Ley de la Comisión Ejecutiva Hidroeléctrica del Río Lempa (1948), Ley del Fondo de Inversión Social. FISDL (1990), con reformas últimas de 1996, Ley Orgánica de la Comisión Ejecutiva Portuaria Autónoma. (1965), Ley de creación del Centro Nacional de Tecnología Agropecuaria y Forestal. (1993), Ley del Fondo de Inversión Nacional en Electricidad y Telefonía. FINET (1998), Código Municipal (1986) y Ley Orgánica del Instituto Salvadoreño de Desarrollo Municipal</w:t>
      </w:r>
      <w:r w:rsidRPr="00F501E0">
        <w:rPr>
          <w:spacing w:val="-3"/>
          <w:sz w:val="18"/>
          <w:lang w:val="es-ES"/>
        </w:rPr>
        <w:t xml:space="preserve"> </w:t>
      </w:r>
      <w:r w:rsidRPr="00F501E0">
        <w:rPr>
          <w:sz w:val="18"/>
          <w:lang w:val="es-ES"/>
        </w:rPr>
        <w:t>(1987).</w:t>
      </w:r>
    </w:p>
  </w:footnote>
  <w:footnote w:id="25">
    <w:p w14:paraId="5120D052" w14:textId="77777777" w:rsidR="00845307" w:rsidRPr="00B1566A" w:rsidRDefault="00845307" w:rsidP="00007D50">
      <w:pPr>
        <w:pStyle w:val="Textonotapie"/>
        <w:ind w:left="142" w:right="-234" w:hanging="142"/>
        <w:jc w:val="both"/>
        <w:rPr>
          <w:lang w:val="es-SV"/>
        </w:rPr>
      </w:pPr>
      <w:r>
        <w:rPr>
          <w:rStyle w:val="Refdenotaalpie"/>
        </w:rPr>
        <w:footnoteRef/>
      </w:r>
      <w:r w:rsidRPr="00B1566A">
        <w:rPr>
          <w:lang w:val="es-ES"/>
        </w:rPr>
        <w:t xml:space="preserve"> </w:t>
      </w:r>
      <w:r w:rsidRPr="000D0230">
        <w:rPr>
          <w:sz w:val="18"/>
          <w:lang w:val="es-ES"/>
        </w:rPr>
        <w:t>Sin embargo, es válido cuestionar cuánto de esta preocupación se ha originado desde adentro de El Salvador</w:t>
      </w:r>
      <w:r>
        <w:rPr>
          <w:sz w:val="18"/>
          <w:lang w:val="es-ES"/>
        </w:rPr>
        <w:t xml:space="preserve"> y cuánto se debe a la agenda internacional y el acceso (potencial)</w:t>
      </w:r>
      <w:r w:rsidRPr="000D0230">
        <w:rPr>
          <w:sz w:val="18"/>
          <w:lang w:val="es-ES"/>
        </w:rPr>
        <w:t xml:space="preserve"> </w:t>
      </w:r>
      <w:r>
        <w:rPr>
          <w:sz w:val="18"/>
          <w:lang w:val="es-ES"/>
        </w:rPr>
        <w:t>a financiación que podría acarrear</w:t>
      </w:r>
      <w:r w:rsidRPr="000D0230">
        <w:rPr>
          <w:sz w:val="18"/>
          <w:lang w:val="es-ES"/>
        </w:rPr>
        <w:t xml:space="preserve">. Aún existe una gran brecha entre las ambiciones y las capacidades reales y financiación doméstica, sin mencionar </w:t>
      </w:r>
      <w:r>
        <w:rPr>
          <w:sz w:val="18"/>
          <w:lang w:val="es-ES"/>
        </w:rPr>
        <w:t xml:space="preserve">el </w:t>
      </w:r>
      <w:proofErr w:type="gramStart"/>
      <w:r>
        <w:rPr>
          <w:sz w:val="18"/>
          <w:lang w:val="es-ES"/>
        </w:rPr>
        <w:t>involucramiento activos</w:t>
      </w:r>
      <w:proofErr w:type="gramEnd"/>
      <w:r>
        <w:rPr>
          <w:sz w:val="18"/>
          <w:lang w:val="es-ES"/>
        </w:rPr>
        <w:t xml:space="preserve"> del sector privado y la sociedad </w:t>
      </w:r>
      <w:r w:rsidRPr="000D0230">
        <w:rPr>
          <w:sz w:val="18"/>
          <w:lang w:val="es-ES"/>
        </w:rPr>
        <w:t>civil</w:t>
      </w:r>
    </w:p>
  </w:footnote>
  <w:footnote w:id="26">
    <w:p w14:paraId="5120D053" w14:textId="77777777" w:rsidR="00845307" w:rsidRPr="00B1566A" w:rsidRDefault="00845307" w:rsidP="007760C3">
      <w:pPr>
        <w:pStyle w:val="Textonotapie"/>
        <w:rPr>
          <w:lang w:val="es-SV"/>
        </w:rPr>
      </w:pPr>
      <w:r>
        <w:rPr>
          <w:rStyle w:val="Refdenotaalpie"/>
        </w:rPr>
        <w:footnoteRef/>
      </w:r>
      <w:r w:rsidRPr="00F4239B">
        <w:rPr>
          <w:lang w:val="es-ES"/>
        </w:rPr>
        <w:t xml:space="preserve"> </w:t>
      </w:r>
      <w:r w:rsidRPr="00F501E0">
        <w:rPr>
          <w:sz w:val="18"/>
          <w:lang w:val="es-ES"/>
        </w:rPr>
        <w:t>BIRF 7916-SV</w:t>
      </w:r>
    </w:p>
  </w:footnote>
  <w:footnote w:id="27">
    <w:p w14:paraId="5120D054" w14:textId="77777777" w:rsidR="00845307" w:rsidRPr="00ED43B9" w:rsidRDefault="00845307" w:rsidP="007760C3">
      <w:pPr>
        <w:pStyle w:val="Textonotapie"/>
        <w:rPr>
          <w:lang w:val="es-SV"/>
        </w:rPr>
      </w:pPr>
      <w:r>
        <w:rPr>
          <w:rStyle w:val="Refdenotaalpie"/>
        </w:rPr>
        <w:footnoteRef/>
      </w:r>
      <w:r w:rsidRPr="00ED43B9">
        <w:rPr>
          <w:lang w:val="es-ES"/>
        </w:rPr>
        <w:t xml:space="preserve"> </w:t>
      </w:r>
      <w:r>
        <w:rPr>
          <w:lang w:val="es-SV"/>
        </w:rPr>
        <w:t>Elaborado por el Consultor con base en CPEIR 2018, p.33-36.</w:t>
      </w:r>
    </w:p>
  </w:footnote>
  <w:footnote w:id="28">
    <w:p w14:paraId="5120D055" w14:textId="77777777" w:rsidR="00845307" w:rsidRPr="00962FDB" w:rsidRDefault="00845307" w:rsidP="007760C3">
      <w:pPr>
        <w:pStyle w:val="Textonotapie"/>
      </w:pPr>
      <w:r>
        <w:rPr>
          <w:rStyle w:val="Refdenotaalpie"/>
        </w:rPr>
        <w:footnoteRef/>
      </w:r>
      <w:r>
        <w:t xml:space="preserve"> </w:t>
      </w:r>
      <w:r w:rsidRPr="000D0230">
        <w:rPr>
          <w:sz w:val="18"/>
        </w:rPr>
        <w:t>(I)NDC</w:t>
      </w:r>
      <w:r w:rsidRPr="000D0230">
        <w:rPr>
          <w:spacing w:val="-7"/>
          <w:sz w:val="18"/>
        </w:rPr>
        <w:t xml:space="preserve"> </w:t>
      </w:r>
      <w:r w:rsidRPr="000D0230">
        <w:rPr>
          <w:sz w:val="18"/>
        </w:rPr>
        <w:t>Content</w:t>
      </w:r>
      <w:r w:rsidRPr="000D0230">
        <w:rPr>
          <w:spacing w:val="-8"/>
          <w:sz w:val="18"/>
        </w:rPr>
        <w:t xml:space="preserve"> </w:t>
      </w:r>
      <w:r w:rsidRPr="000D0230">
        <w:rPr>
          <w:sz w:val="18"/>
        </w:rPr>
        <w:t>Brief</w:t>
      </w:r>
      <w:r w:rsidRPr="000D0230">
        <w:rPr>
          <w:spacing w:val="-7"/>
          <w:sz w:val="18"/>
        </w:rPr>
        <w:t xml:space="preserve"> </w:t>
      </w:r>
      <w:r w:rsidRPr="000D0230">
        <w:rPr>
          <w:sz w:val="18"/>
        </w:rPr>
        <w:t>El</w:t>
      </w:r>
      <w:r w:rsidRPr="000D0230">
        <w:rPr>
          <w:spacing w:val="-8"/>
          <w:sz w:val="18"/>
        </w:rPr>
        <w:t xml:space="preserve"> </w:t>
      </w:r>
      <w:r w:rsidRPr="000D0230">
        <w:rPr>
          <w:sz w:val="18"/>
        </w:rPr>
        <w:t>Salvador,</w:t>
      </w:r>
      <w:r w:rsidRPr="000D0230">
        <w:rPr>
          <w:spacing w:val="-9"/>
          <w:sz w:val="18"/>
        </w:rPr>
        <w:t xml:space="preserve"> </w:t>
      </w:r>
      <w:r w:rsidRPr="000D0230">
        <w:rPr>
          <w:sz w:val="18"/>
        </w:rPr>
        <w:t>Climate</w:t>
      </w:r>
      <w:r w:rsidRPr="000D0230">
        <w:rPr>
          <w:spacing w:val="-8"/>
          <w:sz w:val="18"/>
        </w:rPr>
        <w:t xml:space="preserve"> </w:t>
      </w:r>
      <w:r w:rsidRPr="000D0230">
        <w:rPr>
          <w:sz w:val="18"/>
        </w:rPr>
        <w:t>Policy</w:t>
      </w:r>
      <w:r w:rsidRPr="000D0230">
        <w:rPr>
          <w:spacing w:val="-7"/>
          <w:sz w:val="18"/>
        </w:rPr>
        <w:t xml:space="preserve"> </w:t>
      </w:r>
      <w:r w:rsidRPr="000D0230">
        <w:rPr>
          <w:sz w:val="18"/>
        </w:rPr>
        <w:t>Team</w:t>
      </w:r>
      <w:r w:rsidRPr="000D0230">
        <w:rPr>
          <w:spacing w:val="-8"/>
          <w:sz w:val="18"/>
        </w:rPr>
        <w:t xml:space="preserve"> </w:t>
      </w:r>
      <w:r w:rsidRPr="000D0230">
        <w:rPr>
          <w:sz w:val="18"/>
        </w:rPr>
        <w:t>of</w:t>
      </w:r>
      <w:r w:rsidRPr="000D0230">
        <w:rPr>
          <w:spacing w:val="-9"/>
          <w:sz w:val="18"/>
        </w:rPr>
        <w:t xml:space="preserve"> </w:t>
      </w:r>
      <w:r w:rsidRPr="000D0230">
        <w:rPr>
          <w:sz w:val="18"/>
        </w:rPr>
        <w:t>the</w:t>
      </w:r>
      <w:r w:rsidRPr="000D0230">
        <w:rPr>
          <w:spacing w:val="-8"/>
          <w:sz w:val="18"/>
        </w:rPr>
        <w:t xml:space="preserve"> </w:t>
      </w:r>
      <w:r w:rsidRPr="000D0230">
        <w:rPr>
          <w:sz w:val="18"/>
        </w:rPr>
        <w:t>World</w:t>
      </w:r>
      <w:r w:rsidRPr="000D0230">
        <w:rPr>
          <w:spacing w:val="-10"/>
          <w:sz w:val="18"/>
        </w:rPr>
        <w:t xml:space="preserve"> </w:t>
      </w:r>
      <w:r w:rsidRPr="000D0230">
        <w:rPr>
          <w:sz w:val="18"/>
        </w:rPr>
        <w:t>Bank</w:t>
      </w:r>
      <w:r w:rsidRPr="000D0230">
        <w:rPr>
          <w:spacing w:val="-7"/>
          <w:sz w:val="18"/>
        </w:rPr>
        <w:t xml:space="preserve"> </w:t>
      </w:r>
      <w:r w:rsidRPr="000D0230">
        <w:rPr>
          <w:sz w:val="18"/>
        </w:rPr>
        <w:t>Climate</w:t>
      </w:r>
      <w:r w:rsidRPr="000D0230">
        <w:rPr>
          <w:spacing w:val="-8"/>
          <w:sz w:val="18"/>
        </w:rPr>
        <w:t xml:space="preserve"> </w:t>
      </w:r>
      <w:r w:rsidRPr="000D0230">
        <w:rPr>
          <w:sz w:val="18"/>
        </w:rPr>
        <w:t>Change</w:t>
      </w:r>
      <w:r w:rsidRPr="000D0230">
        <w:rPr>
          <w:spacing w:val="-8"/>
          <w:sz w:val="18"/>
        </w:rPr>
        <w:t xml:space="preserve"> </w:t>
      </w:r>
      <w:r w:rsidRPr="000D0230">
        <w:rPr>
          <w:sz w:val="18"/>
        </w:rPr>
        <w:t>Group,</w:t>
      </w:r>
      <w:r w:rsidRPr="000D0230">
        <w:rPr>
          <w:spacing w:val="-7"/>
          <w:sz w:val="18"/>
        </w:rPr>
        <w:t xml:space="preserve"> </w:t>
      </w:r>
      <w:r w:rsidRPr="000D0230">
        <w:rPr>
          <w:sz w:val="18"/>
        </w:rPr>
        <w:t>Sebastian</w:t>
      </w:r>
      <w:r w:rsidRPr="000D0230">
        <w:rPr>
          <w:spacing w:val="-7"/>
          <w:sz w:val="18"/>
        </w:rPr>
        <w:t xml:space="preserve"> </w:t>
      </w:r>
      <w:proofErr w:type="spellStart"/>
      <w:r w:rsidRPr="000D0230">
        <w:rPr>
          <w:sz w:val="18"/>
        </w:rPr>
        <w:t>Wienes</w:t>
      </w:r>
      <w:proofErr w:type="spellEnd"/>
      <w:r w:rsidRPr="000D0230">
        <w:rPr>
          <w:spacing w:val="-8"/>
          <w:sz w:val="18"/>
        </w:rPr>
        <w:t xml:space="preserve"> </w:t>
      </w:r>
      <w:r w:rsidRPr="000D0230">
        <w:rPr>
          <w:sz w:val="18"/>
        </w:rPr>
        <w:t>y</w:t>
      </w:r>
      <w:r w:rsidRPr="000D0230">
        <w:rPr>
          <w:spacing w:val="-8"/>
          <w:sz w:val="18"/>
        </w:rPr>
        <w:t xml:space="preserve"> </w:t>
      </w:r>
      <w:r w:rsidRPr="000D0230">
        <w:rPr>
          <w:sz w:val="18"/>
        </w:rPr>
        <w:t>Ana Bucher</w:t>
      </w:r>
      <w:r w:rsidRPr="000D0230">
        <w:rPr>
          <w:spacing w:val="-1"/>
          <w:sz w:val="18"/>
        </w:rPr>
        <w:t xml:space="preserve"> </w:t>
      </w:r>
      <w:r w:rsidRPr="000D0230">
        <w:rPr>
          <w:sz w:val="18"/>
        </w:rPr>
        <w:t>(2016)</w:t>
      </w:r>
    </w:p>
  </w:footnote>
  <w:footnote w:id="29">
    <w:p w14:paraId="5120D056" w14:textId="77777777" w:rsidR="00845307" w:rsidRPr="00962FDB" w:rsidRDefault="00845307" w:rsidP="007760C3">
      <w:pPr>
        <w:pStyle w:val="Textonotapie"/>
        <w:rPr>
          <w:lang w:val="es-SV"/>
        </w:rPr>
      </w:pPr>
      <w:r>
        <w:rPr>
          <w:rStyle w:val="Refdenotaalpie"/>
        </w:rPr>
        <w:footnoteRef/>
      </w:r>
      <w:r w:rsidRPr="00962FDB">
        <w:rPr>
          <w:lang w:val="es-ES"/>
        </w:rPr>
        <w:t xml:space="preserve"> </w:t>
      </w:r>
      <w:r>
        <w:rPr>
          <w:sz w:val="18"/>
          <w:lang w:val="es-ES"/>
        </w:rPr>
        <w:t>Esto fue en</w:t>
      </w:r>
      <w:r w:rsidRPr="00F501E0">
        <w:rPr>
          <w:sz w:val="18"/>
          <w:lang w:val="es-ES"/>
        </w:rPr>
        <w:t xml:space="preserve"> Marrakech, M</w:t>
      </w:r>
      <w:r>
        <w:rPr>
          <w:sz w:val="18"/>
          <w:lang w:val="es-ES"/>
        </w:rPr>
        <w:t>arruecos</w:t>
      </w:r>
      <w:r w:rsidRPr="00F501E0">
        <w:rPr>
          <w:sz w:val="18"/>
          <w:lang w:val="es-ES"/>
        </w:rPr>
        <w:t xml:space="preserve">, </w:t>
      </w:r>
      <w:r>
        <w:rPr>
          <w:sz w:val="18"/>
          <w:lang w:val="es-ES"/>
        </w:rPr>
        <w:t>e</w:t>
      </w:r>
      <w:r w:rsidRPr="00F501E0">
        <w:rPr>
          <w:sz w:val="18"/>
          <w:lang w:val="es-ES"/>
        </w:rPr>
        <w:t xml:space="preserve">n </w:t>
      </w:r>
      <w:r>
        <w:rPr>
          <w:sz w:val="18"/>
          <w:lang w:val="es-ES"/>
        </w:rPr>
        <w:t>noviembre de</w:t>
      </w:r>
      <w:r w:rsidRPr="00F501E0">
        <w:rPr>
          <w:sz w:val="18"/>
          <w:lang w:val="es-ES"/>
        </w:rPr>
        <w:t xml:space="preserve"> 2016</w:t>
      </w:r>
      <w:r>
        <w:rPr>
          <w:sz w:val="18"/>
          <w:lang w:val="es-ES"/>
        </w:rPr>
        <w:t>.</w:t>
      </w:r>
      <w:r w:rsidRPr="00962FDB">
        <w:rPr>
          <w:lang w:val="es-ES"/>
        </w:rPr>
        <w:t xml:space="preserve"> </w:t>
      </w:r>
    </w:p>
  </w:footnote>
  <w:footnote w:id="30">
    <w:p w14:paraId="5120D057" w14:textId="77777777" w:rsidR="00845307" w:rsidRPr="00962FDB" w:rsidRDefault="00845307" w:rsidP="007760C3">
      <w:pPr>
        <w:pStyle w:val="Textonotapie"/>
        <w:rPr>
          <w:lang w:val="es-SV"/>
        </w:rPr>
      </w:pPr>
      <w:r>
        <w:rPr>
          <w:rStyle w:val="Refdenotaalpie"/>
        </w:rPr>
        <w:footnoteRef/>
      </w:r>
      <w:r w:rsidRPr="00962FDB">
        <w:rPr>
          <w:lang w:val="es-ES"/>
        </w:rPr>
        <w:t xml:space="preserve"> </w:t>
      </w:r>
      <w:r>
        <w:rPr>
          <w:sz w:val="18"/>
          <w:lang w:val="es-ES"/>
        </w:rPr>
        <w:t>Esto fue en</w:t>
      </w:r>
      <w:r w:rsidRPr="00F501E0">
        <w:rPr>
          <w:sz w:val="18"/>
          <w:lang w:val="es-ES"/>
        </w:rPr>
        <w:t xml:space="preserve"> Bonn, </w:t>
      </w:r>
      <w:r>
        <w:rPr>
          <w:sz w:val="18"/>
          <w:lang w:val="es-ES"/>
        </w:rPr>
        <w:t>Alemania</w:t>
      </w:r>
      <w:r w:rsidRPr="00F501E0">
        <w:rPr>
          <w:sz w:val="18"/>
          <w:lang w:val="es-ES"/>
        </w:rPr>
        <w:t xml:space="preserve">, </w:t>
      </w:r>
      <w:r>
        <w:rPr>
          <w:sz w:val="18"/>
          <w:lang w:val="es-ES"/>
        </w:rPr>
        <w:t>e</w:t>
      </w:r>
      <w:r w:rsidRPr="00F501E0">
        <w:rPr>
          <w:sz w:val="18"/>
          <w:lang w:val="es-ES"/>
        </w:rPr>
        <w:t xml:space="preserve">n </w:t>
      </w:r>
      <w:r>
        <w:rPr>
          <w:sz w:val="18"/>
          <w:lang w:val="es-ES"/>
        </w:rPr>
        <w:t>noviembre de</w:t>
      </w:r>
      <w:r w:rsidRPr="00F501E0">
        <w:rPr>
          <w:sz w:val="18"/>
          <w:lang w:val="es-ES"/>
        </w:rPr>
        <w:t xml:space="preserve"> 2017.</w:t>
      </w:r>
    </w:p>
  </w:footnote>
  <w:footnote w:id="31">
    <w:p w14:paraId="5120D058" w14:textId="77777777" w:rsidR="00845307" w:rsidRPr="007C59CD" w:rsidRDefault="00845307" w:rsidP="007760C3">
      <w:pPr>
        <w:pStyle w:val="Textonotapie"/>
        <w:rPr>
          <w:lang w:val="es-SV"/>
        </w:rPr>
      </w:pPr>
      <w:r>
        <w:rPr>
          <w:rStyle w:val="Refdenotaalpie"/>
        </w:rPr>
        <w:footnoteRef/>
      </w:r>
      <w:r w:rsidRPr="007473B6">
        <w:rPr>
          <w:lang w:val="es-ES"/>
        </w:rPr>
        <w:t xml:space="preserve"> </w:t>
      </w:r>
      <w:r w:rsidRPr="00004209">
        <w:rPr>
          <w:sz w:val="18"/>
          <w:lang w:val="es-ES"/>
        </w:rPr>
        <w:t xml:space="preserve">Lo que demuestra una discrepancia entre el </w:t>
      </w:r>
      <w:r w:rsidRPr="00004209">
        <w:rPr>
          <w:i/>
          <w:sz w:val="18"/>
          <w:lang w:val="es-ES"/>
        </w:rPr>
        <w:t>modus</w:t>
      </w:r>
      <w:r w:rsidRPr="00004209">
        <w:rPr>
          <w:i/>
          <w:spacing w:val="-6"/>
          <w:sz w:val="18"/>
          <w:lang w:val="es-ES"/>
        </w:rPr>
        <w:t xml:space="preserve"> </w:t>
      </w:r>
      <w:r w:rsidRPr="00004209">
        <w:rPr>
          <w:i/>
          <w:sz w:val="18"/>
          <w:lang w:val="es-ES"/>
        </w:rPr>
        <w:t>operandi</w:t>
      </w:r>
      <w:r w:rsidRPr="00004209">
        <w:rPr>
          <w:i/>
          <w:spacing w:val="-6"/>
          <w:sz w:val="18"/>
          <w:lang w:val="es-ES"/>
        </w:rPr>
        <w:t xml:space="preserve"> </w:t>
      </w:r>
      <w:r w:rsidRPr="00004209">
        <w:rPr>
          <w:sz w:val="18"/>
          <w:lang w:val="es-ES"/>
        </w:rPr>
        <w:t>real</w:t>
      </w:r>
      <w:r w:rsidRPr="00004209">
        <w:rPr>
          <w:spacing w:val="-9"/>
          <w:sz w:val="18"/>
          <w:lang w:val="es-ES"/>
        </w:rPr>
        <w:t xml:space="preserve"> </w:t>
      </w:r>
      <w:r w:rsidRPr="00004209">
        <w:rPr>
          <w:sz w:val="18"/>
          <w:lang w:val="es-ES"/>
        </w:rPr>
        <w:t>del</w:t>
      </w:r>
      <w:r w:rsidRPr="00004209">
        <w:rPr>
          <w:spacing w:val="-5"/>
          <w:sz w:val="18"/>
          <w:lang w:val="es-ES"/>
        </w:rPr>
        <w:t xml:space="preserve"> </w:t>
      </w:r>
      <w:r w:rsidRPr="00004209">
        <w:rPr>
          <w:sz w:val="18"/>
          <w:lang w:val="es-ES"/>
        </w:rPr>
        <w:t>Ministerio, que está construido alrededor de la entrega de obras públicas de acuerdo con normas técnicas aceptadas en lugar de un enfoque m</w:t>
      </w:r>
      <w:r>
        <w:rPr>
          <w:sz w:val="18"/>
          <w:lang w:val="es-ES"/>
        </w:rPr>
        <w:t>ás holístico orientado a los servicios, participación con actores locales y adhesión a un principio de subsidiariedad cuando sea posible</w:t>
      </w:r>
      <w:r w:rsidRPr="00004209">
        <w:rPr>
          <w:sz w:val="18"/>
          <w:lang w:val="es-ES"/>
        </w:rPr>
        <w:t>.</w:t>
      </w:r>
    </w:p>
  </w:footnote>
  <w:footnote w:id="32">
    <w:p w14:paraId="5120D059" w14:textId="77777777" w:rsidR="00845307" w:rsidRPr="00276963" w:rsidRDefault="00845307" w:rsidP="008B3CD1">
      <w:pPr>
        <w:pStyle w:val="Textonotapie"/>
        <w:rPr>
          <w:sz w:val="18"/>
          <w:szCs w:val="18"/>
          <w:lang w:val="es-SV"/>
        </w:rPr>
      </w:pPr>
      <w:r>
        <w:rPr>
          <w:rStyle w:val="Refdenotaalpie"/>
        </w:rPr>
        <w:footnoteRef/>
      </w:r>
      <w:r w:rsidRPr="00276963">
        <w:rPr>
          <w:lang w:val="es-ES"/>
        </w:rPr>
        <w:t xml:space="preserve"> </w:t>
      </w:r>
      <w:r>
        <w:rPr>
          <w:sz w:val="18"/>
          <w:szCs w:val="18"/>
          <w:lang w:val="es-ES"/>
        </w:rPr>
        <w:t>Se observa que el COAMSS, en su Política de Movilidad Urbana sigue una lógica similar que pide más competencias para una Autoridad Metropolitana de Transporte.</w:t>
      </w:r>
    </w:p>
  </w:footnote>
  <w:footnote w:id="33">
    <w:p w14:paraId="5120D05A" w14:textId="77777777" w:rsidR="00845307" w:rsidRPr="00276963" w:rsidRDefault="00845307" w:rsidP="008B3CD1">
      <w:pPr>
        <w:pStyle w:val="Textonotapie"/>
        <w:rPr>
          <w:lang w:val="es-SV"/>
        </w:rPr>
      </w:pPr>
      <w:r>
        <w:rPr>
          <w:rStyle w:val="Refdenotaalpie"/>
        </w:rPr>
        <w:footnoteRef/>
      </w:r>
      <w:r w:rsidRPr="00276963">
        <w:rPr>
          <w:lang w:val="es-ES"/>
        </w:rPr>
        <w:t xml:space="preserve"> </w:t>
      </w:r>
      <w:r w:rsidRPr="00276963">
        <w:rPr>
          <w:sz w:val="18"/>
          <w:szCs w:val="18"/>
          <w:lang w:val="es-SV"/>
        </w:rPr>
        <w:t>Sin duda, la preparación, ejecución y modelo de negocio para el SITRAMSS pueden servir de muestra.</w:t>
      </w:r>
    </w:p>
  </w:footnote>
  <w:footnote w:id="34">
    <w:p w14:paraId="5120D05B" w14:textId="77777777" w:rsidR="00845307" w:rsidRPr="00240088" w:rsidRDefault="00845307" w:rsidP="00754B09">
      <w:pPr>
        <w:pStyle w:val="Textonotapie"/>
        <w:rPr>
          <w:lang w:val="es-SV"/>
        </w:rPr>
      </w:pPr>
      <w:r>
        <w:rPr>
          <w:rStyle w:val="Refdenotaalpie"/>
        </w:rPr>
        <w:footnoteRef/>
      </w:r>
      <w:r w:rsidRPr="00240088">
        <w:rPr>
          <w:lang w:val="es-ES"/>
        </w:rPr>
        <w:t xml:space="preserve"> </w:t>
      </w:r>
      <w:r w:rsidRPr="00F501E0">
        <w:rPr>
          <w:sz w:val="18"/>
          <w:lang w:val="es-ES"/>
        </w:rPr>
        <w:t>Plan Nacional de Ordenamiento y Desarrollo Territorial (PNODT) – Una lectura desde la Sociedad Civil, FUNDE, 2005, p.5</w:t>
      </w:r>
      <w:r>
        <w:rPr>
          <w:sz w:val="18"/>
          <w:lang w:val="es-ES"/>
        </w:rPr>
        <w:t>.</w:t>
      </w:r>
    </w:p>
  </w:footnote>
  <w:footnote w:id="35">
    <w:p w14:paraId="5120D05C" w14:textId="77777777" w:rsidR="00845307" w:rsidRPr="00240088" w:rsidRDefault="00845307" w:rsidP="00754B09">
      <w:pPr>
        <w:pStyle w:val="Textonotapie"/>
        <w:rPr>
          <w:lang w:val="es-SV"/>
        </w:rPr>
      </w:pPr>
      <w:r>
        <w:rPr>
          <w:rStyle w:val="Refdenotaalpie"/>
        </w:rPr>
        <w:footnoteRef/>
      </w:r>
      <w:r w:rsidRPr="00F4239B">
        <w:rPr>
          <w:lang w:val="es-ES"/>
        </w:rPr>
        <w:t xml:space="preserve"> </w:t>
      </w:r>
      <w:r w:rsidRPr="00F501E0">
        <w:rPr>
          <w:sz w:val="18"/>
          <w:lang w:val="es-ES"/>
        </w:rPr>
        <w:t>PNODT, Volumen 1, sección 2, p.30</w:t>
      </w:r>
    </w:p>
  </w:footnote>
  <w:footnote w:id="36">
    <w:p w14:paraId="5120D05D" w14:textId="77777777" w:rsidR="00845307" w:rsidRPr="00240088" w:rsidRDefault="00845307" w:rsidP="00754B09">
      <w:pPr>
        <w:pStyle w:val="Textonotapie"/>
        <w:rPr>
          <w:lang w:val="es-SV"/>
        </w:rPr>
      </w:pPr>
      <w:r>
        <w:rPr>
          <w:rStyle w:val="Refdenotaalpie"/>
        </w:rPr>
        <w:footnoteRef/>
      </w:r>
      <w:r w:rsidRPr="00240088">
        <w:rPr>
          <w:lang w:val="es-ES"/>
        </w:rPr>
        <w:t xml:space="preserve"> </w:t>
      </w:r>
      <w:r>
        <w:rPr>
          <w:sz w:val="18"/>
          <w:lang w:val="es-ES"/>
        </w:rPr>
        <w:t>Se es</w:t>
      </w:r>
      <w:r w:rsidRPr="00F501E0">
        <w:rPr>
          <w:sz w:val="18"/>
          <w:lang w:val="es-ES"/>
        </w:rPr>
        <w:t>cogió la última opción. MIGOBDT.</w:t>
      </w:r>
    </w:p>
  </w:footnote>
  <w:footnote w:id="37">
    <w:p w14:paraId="5120D05E" w14:textId="77777777" w:rsidR="00845307" w:rsidRPr="00750952" w:rsidRDefault="00845307" w:rsidP="00FE1704">
      <w:pPr>
        <w:pStyle w:val="Textonotapie"/>
        <w:rPr>
          <w:lang w:val="es-SV"/>
        </w:rPr>
      </w:pPr>
      <w:r>
        <w:rPr>
          <w:rStyle w:val="Refdenotaalpie"/>
        </w:rPr>
        <w:footnoteRef/>
      </w:r>
      <w:r w:rsidRPr="00F4239B">
        <w:rPr>
          <w:lang w:val="es-ES"/>
        </w:rPr>
        <w:t xml:space="preserve"> </w:t>
      </w:r>
      <w:r w:rsidRPr="00E50772">
        <w:rPr>
          <w:sz w:val="18"/>
          <w:szCs w:val="18"/>
          <w:lang w:val="es-SV"/>
        </w:rPr>
        <w:t>Ver nota al pie 34.</w:t>
      </w:r>
    </w:p>
  </w:footnote>
  <w:footnote w:id="38">
    <w:p w14:paraId="5120D05F" w14:textId="77777777" w:rsidR="00845307" w:rsidRPr="00750952" w:rsidRDefault="00845307" w:rsidP="00FE1704">
      <w:pPr>
        <w:pStyle w:val="Textonotapie"/>
        <w:rPr>
          <w:lang w:val="es-SV"/>
        </w:rPr>
      </w:pPr>
      <w:r>
        <w:rPr>
          <w:rStyle w:val="Refdenotaalpie"/>
        </w:rPr>
        <w:footnoteRef/>
      </w:r>
      <w:r w:rsidRPr="00750952">
        <w:rPr>
          <w:lang w:val="es-ES"/>
        </w:rPr>
        <w:t xml:space="preserve"> </w:t>
      </w:r>
      <w:r w:rsidRPr="00F501E0">
        <w:rPr>
          <w:sz w:val="18"/>
          <w:lang w:val="es-ES"/>
        </w:rPr>
        <w:t>El proyecto de Ordenamiento Territorial de El Salvador - Reflexiones globales sobre los avances, límites y posibles debates, Karim Ben Amar, Silvia Rosales-Montano, para COMURES, mayo de 2005</w:t>
      </w:r>
      <w:r>
        <w:rPr>
          <w:sz w:val="18"/>
          <w:lang w:val="es-ES"/>
        </w:rPr>
        <w:t>.</w:t>
      </w:r>
    </w:p>
  </w:footnote>
  <w:footnote w:id="39">
    <w:p w14:paraId="5120D060" w14:textId="77777777" w:rsidR="00845307" w:rsidRPr="00F501E0" w:rsidRDefault="00845307" w:rsidP="000438CF">
      <w:pPr>
        <w:spacing w:before="72" w:line="219" w:lineRule="exact"/>
        <w:ind w:left="140"/>
        <w:jc w:val="both"/>
        <w:rPr>
          <w:sz w:val="18"/>
          <w:lang w:val="es-ES"/>
        </w:rPr>
      </w:pPr>
      <w:r>
        <w:rPr>
          <w:rStyle w:val="Refdenotaalpie"/>
        </w:rPr>
        <w:footnoteRef/>
      </w:r>
      <w:r w:rsidRPr="00E767E7">
        <w:rPr>
          <w:lang w:val="es-ES"/>
        </w:rPr>
        <w:t xml:space="preserve"> </w:t>
      </w:r>
      <w:r w:rsidRPr="00F501E0">
        <w:rPr>
          <w:sz w:val="18"/>
          <w:lang w:val="es-ES"/>
        </w:rPr>
        <w:t>Plan Inicial de Adaptación del AMSS, p.100.</w:t>
      </w:r>
    </w:p>
    <w:p w14:paraId="5120D061" w14:textId="77777777" w:rsidR="00845307" w:rsidRPr="00F501E0" w:rsidRDefault="00845307" w:rsidP="000438CF">
      <w:pPr>
        <w:spacing w:line="219" w:lineRule="exact"/>
        <w:jc w:val="both"/>
        <w:rPr>
          <w:sz w:val="18"/>
          <w:lang w:val="es-ES"/>
        </w:rPr>
      </w:pPr>
    </w:p>
    <w:p w14:paraId="5120D062" w14:textId="77777777" w:rsidR="00845307" w:rsidRPr="00E767E7" w:rsidRDefault="00845307" w:rsidP="000438CF">
      <w:pPr>
        <w:pStyle w:val="Textonotapie"/>
        <w:rPr>
          <w:lang w:val="es-SV"/>
        </w:rPr>
      </w:pPr>
    </w:p>
  </w:footnote>
  <w:footnote w:id="40">
    <w:p w14:paraId="5120D063" w14:textId="77777777" w:rsidR="00845307" w:rsidRPr="00E767E7" w:rsidRDefault="00845307" w:rsidP="000438CF">
      <w:pPr>
        <w:pStyle w:val="Textonotapie"/>
        <w:rPr>
          <w:lang w:val="es-SV"/>
        </w:rPr>
      </w:pPr>
      <w:r>
        <w:rPr>
          <w:rStyle w:val="Refdenotaalpie"/>
        </w:rPr>
        <w:footnoteRef/>
      </w:r>
      <w:r w:rsidRPr="00F4239B">
        <w:rPr>
          <w:lang w:val="es-ES"/>
        </w:rPr>
        <w:t xml:space="preserve"> </w:t>
      </w:r>
      <w:r w:rsidRPr="00E767E7">
        <w:rPr>
          <w:sz w:val="18"/>
          <w:szCs w:val="18"/>
          <w:lang w:val="es-SV"/>
        </w:rPr>
        <w:t>COAMSS, Esquema Director, p.49</w:t>
      </w:r>
    </w:p>
  </w:footnote>
  <w:footnote w:id="41">
    <w:p w14:paraId="5120D064" w14:textId="77777777" w:rsidR="00845307" w:rsidRPr="00E767E7" w:rsidRDefault="00845307" w:rsidP="000438CF">
      <w:pPr>
        <w:pStyle w:val="Textonotapie"/>
        <w:rPr>
          <w:lang w:val="es-SV"/>
        </w:rPr>
      </w:pPr>
      <w:r>
        <w:rPr>
          <w:rStyle w:val="Refdenotaalpie"/>
        </w:rPr>
        <w:footnoteRef/>
      </w:r>
      <w:r w:rsidRPr="00F4239B">
        <w:rPr>
          <w:lang w:val="es-ES"/>
        </w:rPr>
        <w:t xml:space="preserve"> </w:t>
      </w:r>
      <w:proofErr w:type="spellStart"/>
      <w:r>
        <w:rPr>
          <w:lang w:val="es-SV"/>
        </w:rPr>
        <w:t>Ibídem</w:t>
      </w:r>
      <w:proofErr w:type="spellEnd"/>
      <w:r>
        <w:rPr>
          <w:lang w:val="es-SV"/>
        </w:rPr>
        <w:t>, p. 58</w:t>
      </w:r>
    </w:p>
  </w:footnote>
  <w:footnote w:id="42">
    <w:p w14:paraId="5120D065" w14:textId="77777777" w:rsidR="00845307" w:rsidRPr="00E767E7" w:rsidRDefault="00845307" w:rsidP="00754B17">
      <w:pPr>
        <w:pStyle w:val="Textonotapie"/>
        <w:rPr>
          <w:lang w:val="es-SV"/>
        </w:rPr>
      </w:pPr>
      <w:r>
        <w:rPr>
          <w:rStyle w:val="Refdenotaalpie"/>
        </w:rPr>
        <w:footnoteRef/>
      </w:r>
      <w:r w:rsidRPr="003C3DC7">
        <w:rPr>
          <w:lang w:val="es-ES"/>
        </w:rPr>
        <w:t xml:space="preserve"> </w:t>
      </w:r>
      <w:r w:rsidRPr="00F501E0">
        <w:rPr>
          <w:sz w:val="18"/>
          <w:lang w:val="es-ES"/>
        </w:rPr>
        <w:t>P</w:t>
      </w:r>
      <w:r>
        <w:rPr>
          <w:sz w:val="18"/>
          <w:lang w:val="es-ES"/>
        </w:rPr>
        <w:t>aridad de Poder Adquisitivo</w:t>
      </w:r>
      <w:r w:rsidRPr="00F501E0">
        <w:rPr>
          <w:sz w:val="18"/>
          <w:lang w:val="es-ES"/>
        </w:rPr>
        <w:t>. Plan Inicial de Adaptación del AMSS, p.49</w:t>
      </w:r>
    </w:p>
  </w:footnote>
  <w:footnote w:id="43">
    <w:p w14:paraId="5120D066" w14:textId="77777777" w:rsidR="00845307" w:rsidRPr="00E767E7" w:rsidRDefault="00845307" w:rsidP="00754B17">
      <w:pPr>
        <w:pStyle w:val="Textonotapie"/>
        <w:rPr>
          <w:lang w:val="es-SV"/>
        </w:rPr>
      </w:pPr>
      <w:r>
        <w:rPr>
          <w:rStyle w:val="Refdenotaalpie"/>
        </w:rPr>
        <w:footnoteRef/>
      </w:r>
      <w:r w:rsidRPr="00F4239B">
        <w:rPr>
          <w:lang w:val="es-ES"/>
        </w:rPr>
        <w:t xml:space="preserve"> </w:t>
      </w:r>
      <w:proofErr w:type="spellStart"/>
      <w:r w:rsidRPr="003C3DC7">
        <w:rPr>
          <w:sz w:val="18"/>
          <w:szCs w:val="18"/>
          <w:lang w:val="es-ES"/>
        </w:rPr>
        <w:t>Ibídem</w:t>
      </w:r>
      <w:proofErr w:type="spellEnd"/>
      <w:r w:rsidRPr="00F4239B">
        <w:rPr>
          <w:lang w:val="es-ES"/>
        </w:rPr>
        <w:t>, p. 151</w:t>
      </w:r>
    </w:p>
  </w:footnote>
  <w:footnote w:id="44">
    <w:p w14:paraId="5120D067" w14:textId="77777777" w:rsidR="00845307" w:rsidRPr="003C3DC7" w:rsidRDefault="00845307" w:rsidP="00555479">
      <w:pPr>
        <w:pStyle w:val="Textonotapie"/>
        <w:rPr>
          <w:lang w:val="es-SV"/>
        </w:rPr>
      </w:pPr>
      <w:r>
        <w:rPr>
          <w:rStyle w:val="Refdenotaalpie"/>
        </w:rPr>
        <w:footnoteRef/>
      </w:r>
      <w:r w:rsidRPr="003C3DC7">
        <w:rPr>
          <w:lang w:val="es-ES"/>
        </w:rPr>
        <w:t xml:space="preserve"> </w:t>
      </w:r>
      <w:r w:rsidRPr="00F501E0">
        <w:rPr>
          <w:sz w:val="18"/>
          <w:lang w:val="es-ES"/>
        </w:rPr>
        <w:t>Política de Movilidad Urbana – Esquema de Coherencia Territorial, COAMSS/OPAMSS, 21 de octubre de 2010, p.7.</w:t>
      </w:r>
    </w:p>
  </w:footnote>
  <w:footnote w:id="45">
    <w:p w14:paraId="5120D068" w14:textId="77777777" w:rsidR="00845307" w:rsidRPr="009A24AB" w:rsidRDefault="00845307" w:rsidP="002636AF">
      <w:pPr>
        <w:pStyle w:val="Textonotapie"/>
        <w:rPr>
          <w:lang w:val="es-SV"/>
        </w:rPr>
      </w:pPr>
      <w:r>
        <w:rPr>
          <w:rStyle w:val="Refdenotaalpie"/>
        </w:rPr>
        <w:footnoteRef/>
      </w:r>
      <w:r w:rsidRPr="009A24AB">
        <w:rPr>
          <w:lang w:val="es-ES"/>
        </w:rPr>
        <w:t xml:space="preserve"> </w:t>
      </w:r>
      <w:r w:rsidRPr="009A24AB">
        <w:rPr>
          <w:sz w:val="18"/>
          <w:szCs w:val="18"/>
          <w:lang w:val="es-SV"/>
        </w:rPr>
        <w:t>Ley de Creación del Consejo Nacional de Energía, contenida en el Decreto Legislativo No. 404 de 2007.</w:t>
      </w:r>
    </w:p>
  </w:footnote>
  <w:footnote w:id="46">
    <w:p w14:paraId="5120D069" w14:textId="77777777" w:rsidR="00845307" w:rsidRPr="009A24AB" w:rsidRDefault="00845307" w:rsidP="002636AF">
      <w:pPr>
        <w:pStyle w:val="Textonotapie"/>
      </w:pPr>
      <w:r>
        <w:rPr>
          <w:rStyle w:val="Refdenotaalpie"/>
        </w:rPr>
        <w:footnoteRef/>
      </w:r>
      <w:r>
        <w:t xml:space="preserve"> </w:t>
      </w:r>
      <w:r w:rsidRPr="009A24AB">
        <w:rPr>
          <w:sz w:val="18"/>
        </w:rPr>
        <w:t>Climate Public Expenditures and Institutional Review (CPEIR), 2017, p.84-85</w:t>
      </w:r>
    </w:p>
  </w:footnote>
  <w:footnote w:id="47">
    <w:p w14:paraId="5120D06A" w14:textId="77777777" w:rsidR="00845307" w:rsidRPr="005427BE" w:rsidRDefault="00845307" w:rsidP="002636AF">
      <w:pPr>
        <w:pStyle w:val="Textonotapie"/>
        <w:rPr>
          <w:lang w:val="es-SV"/>
        </w:rPr>
      </w:pPr>
      <w:r>
        <w:rPr>
          <w:rStyle w:val="Refdenotaalpie"/>
        </w:rPr>
        <w:footnoteRef/>
      </w:r>
      <w:r w:rsidRPr="005427BE">
        <w:rPr>
          <w:lang w:val="es-ES"/>
        </w:rPr>
        <w:t xml:space="preserve"> </w:t>
      </w:r>
      <w:r w:rsidRPr="00F501E0">
        <w:rPr>
          <w:sz w:val="18"/>
          <w:lang w:val="es-ES"/>
        </w:rPr>
        <w:t xml:space="preserve">Propuesta de Política Nacional de Descentralización, Secretaría Técnica de la Presidencia, San Salvador, julio </w:t>
      </w:r>
      <w:r>
        <w:rPr>
          <w:sz w:val="18"/>
          <w:lang w:val="es-ES"/>
        </w:rPr>
        <w:t xml:space="preserve">de </w:t>
      </w:r>
      <w:r w:rsidRPr="00F501E0">
        <w:rPr>
          <w:sz w:val="18"/>
          <w:lang w:val="es-ES"/>
        </w:rPr>
        <w:t>2007</w:t>
      </w:r>
      <w:r>
        <w:rPr>
          <w:sz w:val="18"/>
          <w:lang w:val="es-ES"/>
        </w:rPr>
        <w:t>.</w:t>
      </w:r>
    </w:p>
  </w:footnote>
  <w:footnote w:id="48">
    <w:p w14:paraId="01D54530" w14:textId="499CA6E8" w:rsidR="00845307" w:rsidRPr="006E0B34" w:rsidRDefault="00845307" w:rsidP="00845307">
      <w:pPr>
        <w:pStyle w:val="Textoindependiente"/>
        <w:rPr>
          <w:rFonts w:ascii="Times New Roman"/>
          <w:sz w:val="20"/>
          <w:szCs w:val="20"/>
          <w:lang w:val="es-ES"/>
        </w:rPr>
      </w:pPr>
      <w:r w:rsidRPr="006E0B34">
        <w:rPr>
          <w:rStyle w:val="Refdenotaalpie"/>
          <w:sz w:val="20"/>
          <w:szCs w:val="20"/>
        </w:rPr>
        <w:footnoteRef/>
      </w:r>
      <w:r w:rsidRPr="006E0B34">
        <w:rPr>
          <w:sz w:val="20"/>
          <w:szCs w:val="20"/>
          <w:lang w:val="es-SV"/>
        </w:rPr>
        <w:t xml:space="preserve"> </w:t>
      </w:r>
      <w:proofErr w:type="spellStart"/>
      <w:r w:rsidRPr="006E0B34">
        <w:rPr>
          <w:rFonts w:ascii="Times New Roman"/>
          <w:sz w:val="20"/>
          <w:szCs w:val="20"/>
          <w:lang w:val="es-ES"/>
        </w:rPr>
        <w:t>Executive</w:t>
      </w:r>
      <w:proofErr w:type="spellEnd"/>
      <w:r w:rsidRPr="006E0B34">
        <w:rPr>
          <w:rFonts w:ascii="Times New Roman"/>
          <w:sz w:val="20"/>
          <w:szCs w:val="20"/>
          <w:lang w:val="es-ES"/>
        </w:rPr>
        <w:t xml:space="preserve"> </w:t>
      </w:r>
      <w:proofErr w:type="spellStart"/>
      <w:r w:rsidR="00EA6085" w:rsidRPr="006E0B34">
        <w:rPr>
          <w:rFonts w:ascii="Times New Roman"/>
          <w:sz w:val="20"/>
          <w:szCs w:val="20"/>
          <w:lang w:val="es-ES"/>
        </w:rPr>
        <w:t>O</w:t>
      </w:r>
      <w:r w:rsidRPr="006E0B34">
        <w:rPr>
          <w:rFonts w:ascii="Times New Roman"/>
          <w:sz w:val="20"/>
          <w:szCs w:val="20"/>
          <w:lang w:val="es-ES"/>
        </w:rPr>
        <w:t>rgan</w:t>
      </w:r>
      <w:proofErr w:type="spellEnd"/>
      <w:r w:rsidRPr="006E0B34">
        <w:rPr>
          <w:rFonts w:ascii="Times New Roman"/>
          <w:sz w:val="20"/>
          <w:szCs w:val="20"/>
          <w:lang w:val="es-ES"/>
        </w:rPr>
        <w:t xml:space="preserve">: </w:t>
      </w:r>
      <w:r w:rsidR="00EA6085" w:rsidRPr="006E0B34">
        <w:rPr>
          <w:rFonts w:ascii="Times New Roman"/>
          <w:sz w:val="20"/>
          <w:szCs w:val="20"/>
          <w:lang w:val="es-ES"/>
        </w:rPr>
        <w:t>Ó</w:t>
      </w:r>
      <w:r w:rsidRPr="006E0B34">
        <w:rPr>
          <w:rFonts w:ascii="Times New Roman"/>
          <w:sz w:val="20"/>
          <w:szCs w:val="20"/>
          <w:lang w:val="es-ES"/>
        </w:rPr>
        <w:t xml:space="preserve">rgano </w:t>
      </w:r>
      <w:r w:rsidR="00EA6085" w:rsidRPr="006E0B34">
        <w:rPr>
          <w:rFonts w:ascii="Times New Roman"/>
          <w:sz w:val="20"/>
          <w:szCs w:val="20"/>
          <w:lang w:val="es-ES"/>
        </w:rPr>
        <w:t>E</w:t>
      </w:r>
      <w:r w:rsidRPr="006E0B34">
        <w:rPr>
          <w:rFonts w:ascii="Times New Roman"/>
          <w:sz w:val="20"/>
          <w:szCs w:val="20"/>
          <w:lang w:val="es-ES"/>
        </w:rPr>
        <w:t>jecutivo</w:t>
      </w:r>
      <w:r w:rsidR="00EA6085" w:rsidRPr="006E0B34">
        <w:rPr>
          <w:rFonts w:ascii="Times New Roman"/>
          <w:sz w:val="20"/>
          <w:szCs w:val="20"/>
          <w:lang w:val="es-ES"/>
        </w:rPr>
        <w:t xml:space="preserve">; </w:t>
      </w:r>
      <w:proofErr w:type="spellStart"/>
      <w:r w:rsidRPr="006E0B34">
        <w:rPr>
          <w:rFonts w:ascii="Times New Roman"/>
          <w:sz w:val="20"/>
          <w:szCs w:val="20"/>
          <w:lang w:val="es-ES"/>
        </w:rPr>
        <w:t>Public</w:t>
      </w:r>
      <w:proofErr w:type="spellEnd"/>
      <w:r w:rsidRPr="006E0B34">
        <w:rPr>
          <w:rFonts w:ascii="Times New Roman"/>
          <w:sz w:val="20"/>
          <w:szCs w:val="20"/>
          <w:lang w:val="es-ES"/>
        </w:rPr>
        <w:t xml:space="preserve"> </w:t>
      </w:r>
      <w:proofErr w:type="spellStart"/>
      <w:r w:rsidR="00EA6085" w:rsidRPr="006E0B34">
        <w:rPr>
          <w:rFonts w:ascii="Times New Roman"/>
          <w:sz w:val="20"/>
          <w:szCs w:val="20"/>
          <w:lang w:val="es-ES"/>
        </w:rPr>
        <w:t>A</w:t>
      </w:r>
      <w:r w:rsidRPr="006E0B34">
        <w:rPr>
          <w:rFonts w:ascii="Times New Roman"/>
          <w:sz w:val="20"/>
          <w:szCs w:val="20"/>
          <w:lang w:val="es-ES"/>
        </w:rPr>
        <w:t>dministration</w:t>
      </w:r>
      <w:proofErr w:type="spellEnd"/>
      <w:r w:rsidRPr="006E0B34">
        <w:rPr>
          <w:rFonts w:ascii="Times New Roman"/>
          <w:sz w:val="20"/>
          <w:szCs w:val="20"/>
          <w:lang w:val="es-ES"/>
        </w:rPr>
        <w:t xml:space="preserve">: </w:t>
      </w:r>
      <w:r w:rsidR="00EA6085" w:rsidRPr="006E0B34">
        <w:rPr>
          <w:rFonts w:ascii="Times New Roman"/>
          <w:sz w:val="20"/>
          <w:szCs w:val="20"/>
          <w:lang w:val="es-ES"/>
        </w:rPr>
        <w:t>A</w:t>
      </w:r>
      <w:r w:rsidRPr="006E0B34">
        <w:rPr>
          <w:rFonts w:ascii="Times New Roman"/>
          <w:sz w:val="20"/>
          <w:szCs w:val="20"/>
          <w:lang w:val="es-ES"/>
        </w:rPr>
        <w:t>dministraci</w:t>
      </w:r>
      <w:r w:rsidRPr="006E0B34">
        <w:rPr>
          <w:rFonts w:ascii="Times New Roman"/>
          <w:sz w:val="20"/>
          <w:szCs w:val="20"/>
          <w:lang w:val="es-ES"/>
        </w:rPr>
        <w:t>ó</w:t>
      </w:r>
      <w:r w:rsidRPr="006E0B34">
        <w:rPr>
          <w:rFonts w:ascii="Times New Roman"/>
          <w:sz w:val="20"/>
          <w:szCs w:val="20"/>
          <w:lang w:val="es-ES"/>
        </w:rPr>
        <w:t xml:space="preserve">n </w:t>
      </w:r>
      <w:r w:rsidR="00EA6085" w:rsidRPr="006E0B34">
        <w:rPr>
          <w:rFonts w:ascii="Times New Roman"/>
          <w:sz w:val="20"/>
          <w:szCs w:val="20"/>
          <w:lang w:val="es-ES"/>
        </w:rPr>
        <w:t>P</w:t>
      </w:r>
      <w:r w:rsidRPr="006E0B34">
        <w:rPr>
          <w:rFonts w:ascii="Times New Roman"/>
          <w:sz w:val="20"/>
          <w:szCs w:val="20"/>
          <w:lang w:val="es-ES"/>
        </w:rPr>
        <w:t>ú</w:t>
      </w:r>
      <w:r w:rsidRPr="006E0B34">
        <w:rPr>
          <w:rFonts w:ascii="Times New Roman"/>
          <w:sz w:val="20"/>
          <w:szCs w:val="20"/>
          <w:lang w:val="es-ES"/>
        </w:rPr>
        <w:t>blica</w:t>
      </w:r>
      <w:r w:rsidR="00EA6085" w:rsidRPr="006E0B34">
        <w:rPr>
          <w:rFonts w:ascii="Times New Roman"/>
          <w:sz w:val="20"/>
          <w:szCs w:val="20"/>
          <w:lang w:val="es-ES"/>
        </w:rPr>
        <w:t xml:space="preserve">; </w:t>
      </w:r>
      <w:proofErr w:type="spellStart"/>
      <w:r w:rsidRPr="006E0B34">
        <w:rPr>
          <w:rFonts w:ascii="Times New Roman"/>
          <w:sz w:val="20"/>
          <w:szCs w:val="20"/>
          <w:lang w:val="es-ES"/>
        </w:rPr>
        <w:t>Presidency</w:t>
      </w:r>
      <w:proofErr w:type="spellEnd"/>
      <w:r w:rsidRPr="006E0B34">
        <w:rPr>
          <w:rFonts w:ascii="Times New Roman"/>
          <w:sz w:val="20"/>
          <w:szCs w:val="20"/>
          <w:lang w:val="es-ES"/>
        </w:rPr>
        <w:t xml:space="preserve">: </w:t>
      </w:r>
      <w:r w:rsidR="00EA6085" w:rsidRPr="006E0B34">
        <w:rPr>
          <w:rFonts w:ascii="Times New Roman"/>
          <w:sz w:val="20"/>
          <w:szCs w:val="20"/>
          <w:lang w:val="es-ES"/>
        </w:rPr>
        <w:t>P</w:t>
      </w:r>
      <w:r w:rsidRPr="006E0B34">
        <w:rPr>
          <w:rFonts w:ascii="Times New Roman"/>
          <w:sz w:val="20"/>
          <w:szCs w:val="20"/>
          <w:lang w:val="es-ES"/>
        </w:rPr>
        <w:t>residencia</w:t>
      </w:r>
      <w:r w:rsidR="00EA6085" w:rsidRPr="006E0B34">
        <w:rPr>
          <w:rFonts w:ascii="Times New Roman"/>
          <w:sz w:val="20"/>
          <w:szCs w:val="20"/>
          <w:lang w:val="es-ES"/>
        </w:rPr>
        <w:t xml:space="preserve">; </w:t>
      </w:r>
      <w:proofErr w:type="spellStart"/>
      <w:r w:rsidRPr="006E0B34">
        <w:rPr>
          <w:rFonts w:ascii="Times New Roman"/>
          <w:sz w:val="20"/>
          <w:szCs w:val="20"/>
          <w:lang w:val="es-SV"/>
        </w:rPr>
        <w:t>Supervisory</w:t>
      </w:r>
      <w:proofErr w:type="spellEnd"/>
      <w:r w:rsidRPr="006E0B34">
        <w:rPr>
          <w:rFonts w:ascii="Times New Roman"/>
          <w:sz w:val="20"/>
          <w:szCs w:val="20"/>
          <w:lang w:val="es-SV"/>
        </w:rPr>
        <w:t xml:space="preserve"> and </w:t>
      </w:r>
      <w:proofErr w:type="spellStart"/>
      <w:r w:rsidRPr="006E0B34">
        <w:rPr>
          <w:rFonts w:ascii="Times New Roman"/>
          <w:sz w:val="20"/>
          <w:szCs w:val="20"/>
          <w:lang w:val="es-SV"/>
        </w:rPr>
        <w:t>regulatory</w:t>
      </w:r>
      <w:proofErr w:type="spellEnd"/>
      <w:r w:rsidRPr="006E0B34">
        <w:rPr>
          <w:rFonts w:ascii="Times New Roman"/>
          <w:sz w:val="20"/>
          <w:szCs w:val="20"/>
          <w:lang w:val="es-SV"/>
        </w:rPr>
        <w:t xml:space="preserve"> </w:t>
      </w:r>
      <w:proofErr w:type="spellStart"/>
      <w:r w:rsidRPr="006E0B34">
        <w:rPr>
          <w:rFonts w:ascii="Times New Roman"/>
          <w:sz w:val="20"/>
          <w:szCs w:val="20"/>
          <w:lang w:val="es-SV"/>
        </w:rPr>
        <w:t>function</w:t>
      </w:r>
      <w:proofErr w:type="spellEnd"/>
      <w:r w:rsidRPr="006E0B34">
        <w:rPr>
          <w:rFonts w:ascii="Times New Roman"/>
          <w:sz w:val="20"/>
          <w:szCs w:val="20"/>
          <w:lang w:val="es-SV"/>
        </w:rPr>
        <w:t xml:space="preserve">: </w:t>
      </w:r>
      <w:r w:rsidR="00EA6085" w:rsidRPr="006E0B34">
        <w:rPr>
          <w:rFonts w:ascii="Times New Roman"/>
          <w:sz w:val="20"/>
          <w:szCs w:val="20"/>
          <w:lang w:val="es-SV"/>
        </w:rPr>
        <w:t>F</w:t>
      </w:r>
      <w:r w:rsidRPr="006E0B34">
        <w:rPr>
          <w:rFonts w:ascii="Times New Roman"/>
          <w:sz w:val="20"/>
          <w:szCs w:val="20"/>
          <w:lang w:val="es-SV"/>
        </w:rPr>
        <w:t>unci</w:t>
      </w:r>
      <w:r w:rsidRPr="006E0B34">
        <w:rPr>
          <w:rFonts w:ascii="Times New Roman"/>
          <w:sz w:val="20"/>
          <w:szCs w:val="20"/>
          <w:lang w:val="es-SV"/>
        </w:rPr>
        <w:t>ó</w:t>
      </w:r>
      <w:r w:rsidRPr="006E0B34">
        <w:rPr>
          <w:rFonts w:ascii="Times New Roman"/>
          <w:sz w:val="20"/>
          <w:szCs w:val="20"/>
          <w:lang w:val="es-SV"/>
        </w:rPr>
        <w:t>n supervisora y regulatoria</w:t>
      </w:r>
      <w:r w:rsidR="00EA6085" w:rsidRPr="006E0B34">
        <w:rPr>
          <w:rFonts w:ascii="Times New Roman"/>
          <w:sz w:val="20"/>
          <w:szCs w:val="20"/>
          <w:lang w:val="es-SV"/>
        </w:rPr>
        <w:t xml:space="preserve">; </w:t>
      </w:r>
      <w:proofErr w:type="spellStart"/>
      <w:r w:rsidRPr="006E0B34">
        <w:rPr>
          <w:rFonts w:ascii="Times New Roman"/>
          <w:sz w:val="20"/>
          <w:szCs w:val="20"/>
          <w:lang w:val="es-SV"/>
        </w:rPr>
        <w:t>Regulation</w:t>
      </w:r>
      <w:proofErr w:type="spellEnd"/>
      <w:r w:rsidRPr="006E0B34">
        <w:rPr>
          <w:rFonts w:ascii="Times New Roman"/>
          <w:sz w:val="20"/>
          <w:szCs w:val="20"/>
          <w:lang w:val="es-SV"/>
        </w:rPr>
        <w:t xml:space="preserve"> and </w:t>
      </w:r>
      <w:proofErr w:type="spellStart"/>
      <w:r w:rsidRPr="006E0B34">
        <w:rPr>
          <w:rFonts w:ascii="Times New Roman"/>
          <w:sz w:val="20"/>
          <w:szCs w:val="20"/>
          <w:lang w:val="es-SV"/>
        </w:rPr>
        <w:t>standards</w:t>
      </w:r>
      <w:proofErr w:type="spellEnd"/>
      <w:r w:rsidRPr="006E0B34">
        <w:rPr>
          <w:rFonts w:ascii="Times New Roman"/>
          <w:sz w:val="20"/>
          <w:szCs w:val="20"/>
          <w:lang w:val="es-SV"/>
        </w:rPr>
        <w:t xml:space="preserve">: </w:t>
      </w:r>
      <w:r w:rsidR="00EA6085" w:rsidRPr="006E0B34">
        <w:rPr>
          <w:rFonts w:ascii="Times New Roman"/>
          <w:sz w:val="20"/>
          <w:szCs w:val="20"/>
          <w:lang w:val="es-SV"/>
        </w:rPr>
        <w:t>R</w:t>
      </w:r>
      <w:r w:rsidRPr="006E0B34">
        <w:rPr>
          <w:rFonts w:ascii="Times New Roman"/>
          <w:sz w:val="20"/>
          <w:szCs w:val="20"/>
          <w:lang w:val="es-SV"/>
        </w:rPr>
        <w:t>egulaci</w:t>
      </w:r>
      <w:r w:rsidRPr="006E0B34">
        <w:rPr>
          <w:rFonts w:ascii="Times New Roman"/>
          <w:sz w:val="20"/>
          <w:szCs w:val="20"/>
          <w:lang w:val="es-SV"/>
        </w:rPr>
        <w:t>ó</w:t>
      </w:r>
      <w:r w:rsidRPr="006E0B34">
        <w:rPr>
          <w:rFonts w:ascii="Times New Roman"/>
          <w:sz w:val="20"/>
          <w:szCs w:val="20"/>
          <w:lang w:val="es-SV"/>
        </w:rPr>
        <w:t>n y normas</w:t>
      </w:r>
      <w:r w:rsidR="00EA6085" w:rsidRPr="006E0B34">
        <w:rPr>
          <w:rFonts w:ascii="Times New Roman"/>
          <w:sz w:val="20"/>
          <w:szCs w:val="20"/>
          <w:lang w:val="es-ES"/>
        </w:rPr>
        <w:t xml:space="preserve">; </w:t>
      </w:r>
      <w:proofErr w:type="spellStart"/>
      <w:r w:rsidRPr="006E0B34">
        <w:rPr>
          <w:rFonts w:ascii="Times New Roman"/>
          <w:sz w:val="20"/>
          <w:szCs w:val="20"/>
          <w:lang w:val="es-SV"/>
        </w:rPr>
        <w:t>Environmental</w:t>
      </w:r>
      <w:proofErr w:type="spellEnd"/>
      <w:r w:rsidRPr="006E0B34">
        <w:rPr>
          <w:rFonts w:ascii="Times New Roman"/>
          <w:sz w:val="20"/>
          <w:szCs w:val="20"/>
          <w:lang w:val="es-SV"/>
        </w:rPr>
        <w:t xml:space="preserve"> </w:t>
      </w:r>
      <w:proofErr w:type="spellStart"/>
      <w:r w:rsidR="00EA6085" w:rsidRPr="006E0B34">
        <w:rPr>
          <w:rFonts w:ascii="Times New Roman"/>
          <w:sz w:val="20"/>
          <w:szCs w:val="20"/>
          <w:lang w:val="es-SV"/>
        </w:rPr>
        <w:t>S</w:t>
      </w:r>
      <w:r w:rsidRPr="006E0B34">
        <w:rPr>
          <w:rFonts w:ascii="Times New Roman"/>
          <w:sz w:val="20"/>
          <w:szCs w:val="20"/>
          <w:lang w:val="es-SV"/>
        </w:rPr>
        <w:t>tandards</w:t>
      </w:r>
      <w:proofErr w:type="spellEnd"/>
      <w:r w:rsidRPr="006E0B34">
        <w:rPr>
          <w:rFonts w:ascii="Times New Roman"/>
          <w:sz w:val="20"/>
          <w:szCs w:val="20"/>
          <w:lang w:val="es-SV"/>
        </w:rPr>
        <w:t xml:space="preserve">: </w:t>
      </w:r>
      <w:r w:rsidR="00EA6085" w:rsidRPr="006E0B34">
        <w:rPr>
          <w:rFonts w:ascii="Times New Roman"/>
          <w:sz w:val="20"/>
          <w:szCs w:val="20"/>
          <w:lang w:val="es-SV"/>
        </w:rPr>
        <w:t>N</w:t>
      </w:r>
      <w:r w:rsidRPr="006E0B34">
        <w:rPr>
          <w:rFonts w:ascii="Times New Roman"/>
          <w:sz w:val="20"/>
          <w:szCs w:val="20"/>
          <w:lang w:val="es-SV"/>
        </w:rPr>
        <w:t>or</w:t>
      </w:r>
      <w:r w:rsidR="00EA6085" w:rsidRPr="006E0B34">
        <w:rPr>
          <w:rFonts w:ascii="Times New Roman"/>
          <w:sz w:val="20"/>
          <w:szCs w:val="20"/>
          <w:lang w:val="es-SV"/>
        </w:rPr>
        <w:t>m</w:t>
      </w:r>
      <w:r w:rsidRPr="006E0B34">
        <w:rPr>
          <w:rFonts w:ascii="Times New Roman"/>
          <w:sz w:val="20"/>
          <w:szCs w:val="20"/>
          <w:lang w:val="es-SV"/>
        </w:rPr>
        <w:t>as</w:t>
      </w:r>
      <w:r w:rsidR="00EA6085" w:rsidRPr="006E0B34">
        <w:rPr>
          <w:rFonts w:ascii="Times New Roman"/>
          <w:sz w:val="20"/>
          <w:szCs w:val="20"/>
          <w:lang w:val="es-SV"/>
        </w:rPr>
        <w:t xml:space="preserve"> A</w:t>
      </w:r>
      <w:r w:rsidRPr="006E0B34">
        <w:rPr>
          <w:rFonts w:ascii="Times New Roman"/>
          <w:sz w:val="20"/>
          <w:szCs w:val="20"/>
          <w:lang w:val="es-SV"/>
        </w:rPr>
        <w:t>mbientales</w:t>
      </w:r>
      <w:r w:rsidR="00EA6085" w:rsidRPr="006E0B34">
        <w:rPr>
          <w:rFonts w:ascii="Times New Roman"/>
          <w:sz w:val="20"/>
          <w:szCs w:val="20"/>
          <w:lang w:val="es-ES"/>
        </w:rPr>
        <w:t xml:space="preserve">; </w:t>
      </w:r>
      <w:proofErr w:type="spellStart"/>
      <w:r w:rsidRPr="006E0B34">
        <w:rPr>
          <w:rFonts w:ascii="Times New Roman"/>
          <w:sz w:val="20"/>
          <w:szCs w:val="20"/>
          <w:lang w:val="es-SV"/>
        </w:rPr>
        <w:t>Construction</w:t>
      </w:r>
      <w:proofErr w:type="spellEnd"/>
      <w:r w:rsidRPr="006E0B34">
        <w:rPr>
          <w:rFonts w:ascii="Times New Roman"/>
          <w:sz w:val="20"/>
          <w:szCs w:val="20"/>
          <w:lang w:val="es-SV"/>
        </w:rPr>
        <w:t xml:space="preserve"> </w:t>
      </w:r>
      <w:proofErr w:type="spellStart"/>
      <w:r w:rsidR="00EA6085" w:rsidRPr="006E0B34">
        <w:rPr>
          <w:rFonts w:ascii="Times New Roman"/>
          <w:sz w:val="20"/>
          <w:szCs w:val="20"/>
          <w:lang w:val="es-SV"/>
        </w:rPr>
        <w:t>S</w:t>
      </w:r>
      <w:r w:rsidRPr="006E0B34">
        <w:rPr>
          <w:rFonts w:ascii="Times New Roman"/>
          <w:sz w:val="20"/>
          <w:szCs w:val="20"/>
          <w:lang w:val="es-SV"/>
        </w:rPr>
        <w:t>tandards</w:t>
      </w:r>
      <w:proofErr w:type="spellEnd"/>
      <w:r w:rsidRPr="006E0B34">
        <w:rPr>
          <w:rFonts w:ascii="Times New Roman"/>
          <w:sz w:val="20"/>
          <w:szCs w:val="20"/>
          <w:lang w:val="es-SV"/>
        </w:rPr>
        <w:t xml:space="preserve">: </w:t>
      </w:r>
      <w:r w:rsidR="006E0B34" w:rsidRPr="006E0B34">
        <w:rPr>
          <w:rFonts w:ascii="Times New Roman"/>
          <w:sz w:val="20"/>
          <w:szCs w:val="20"/>
          <w:lang w:val="es-SV"/>
        </w:rPr>
        <w:t>N</w:t>
      </w:r>
      <w:r w:rsidRPr="006E0B34">
        <w:rPr>
          <w:rFonts w:ascii="Times New Roman"/>
          <w:sz w:val="20"/>
          <w:szCs w:val="20"/>
          <w:lang w:val="es-SV"/>
        </w:rPr>
        <w:t xml:space="preserve">ormas de </w:t>
      </w:r>
      <w:r w:rsidR="006E0B34" w:rsidRPr="006E0B34">
        <w:rPr>
          <w:rFonts w:ascii="Times New Roman"/>
          <w:sz w:val="20"/>
          <w:szCs w:val="20"/>
          <w:lang w:val="es-SV"/>
        </w:rPr>
        <w:t>C</w:t>
      </w:r>
      <w:r w:rsidRPr="006E0B34">
        <w:rPr>
          <w:rFonts w:ascii="Times New Roman"/>
          <w:sz w:val="20"/>
          <w:szCs w:val="20"/>
          <w:lang w:val="es-SV"/>
        </w:rPr>
        <w:t>onstrucci</w:t>
      </w:r>
      <w:r w:rsidRPr="006E0B34">
        <w:rPr>
          <w:rFonts w:ascii="Times New Roman"/>
          <w:sz w:val="20"/>
          <w:szCs w:val="20"/>
          <w:lang w:val="es-SV"/>
        </w:rPr>
        <w:t>ó</w:t>
      </w:r>
      <w:r w:rsidRPr="006E0B34">
        <w:rPr>
          <w:rFonts w:ascii="Times New Roman"/>
          <w:sz w:val="20"/>
          <w:szCs w:val="20"/>
          <w:lang w:val="es-SV"/>
        </w:rPr>
        <w:t>n</w:t>
      </w:r>
      <w:r w:rsidR="006E0B34" w:rsidRPr="006E0B34">
        <w:rPr>
          <w:rFonts w:ascii="Times New Roman"/>
          <w:sz w:val="20"/>
          <w:szCs w:val="20"/>
          <w:lang w:val="es-ES"/>
        </w:rPr>
        <w:t xml:space="preserve">; </w:t>
      </w:r>
      <w:r w:rsidRPr="006E0B34">
        <w:rPr>
          <w:rFonts w:ascii="Times New Roman"/>
          <w:sz w:val="20"/>
          <w:szCs w:val="20"/>
          <w:lang w:val="es-SV"/>
        </w:rPr>
        <w:t xml:space="preserve">Urban </w:t>
      </w:r>
      <w:proofErr w:type="spellStart"/>
      <w:r w:rsidR="006E0B34" w:rsidRPr="006E0B34">
        <w:rPr>
          <w:rFonts w:ascii="Times New Roman"/>
          <w:sz w:val="20"/>
          <w:szCs w:val="20"/>
          <w:lang w:val="es-SV"/>
        </w:rPr>
        <w:t>P</w:t>
      </w:r>
      <w:r w:rsidRPr="006E0B34">
        <w:rPr>
          <w:rFonts w:ascii="Times New Roman"/>
          <w:sz w:val="20"/>
          <w:szCs w:val="20"/>
          <w:lang w:val="es-SV"/>
        </w:rPr>
        <w:t>lanning</w:t>
      </w:r>
      <w:proofErr w:type="spellEnd"/>
      <w:r w:rsidRPr="006E0B34">
        <w:rPr>
          <w:rFonts w:ascii="Times New Roman"/>
          <w:sz w:val="20"/>
          <w:szCs w:val="20"/>
          <w:lang w:val="es-SV"/>
        </w:rPr>
        <w:t xml:space="preserve"> </w:t>
      </w:r>
      <w:proofErr w:type="spellStart"/>
      <w:r w:rsidR="006E0B34" w:rsidRPr="006E0B34">
        <w:rPr>
          <w:rFonts w:ascii="Times New Roman"/>
          <w:sz w:val="20"/>
          <w:szCs w:val="20"/>
          <w:lang w:val="es-SV"/>
        </w:rPr>
        <w:t>S</w:t>
      </w:r>
      <w:r w:rsidRPr="006E0B34">
        <w:rPr>
          <w:rFonts w:ascii="Times New Roman"/>
          <w:sz w:val="20"/>
          <w:szCs w:val="20"/>
          <w:lang w:val="es-SV"/>
        </w:rPr>
        <w:t>tandards</w:t>
      </w:r>
      <w:proofErr w:type="spellEnd"/>
      <w:r w:rsidRPr="006E0B34">
        <w:rPr>
          <w:rFonts w:ascii="Times New Roman"/>
          <w:sz w:val="20"/>
          <w:szCs w:val="20"/>
          <w:lang w:val="es-SV"/>
        </w:rPr>
        <w:t xml:space="preserve">: </w:t>
      </w:r>
      <w:r w:rsidR="006E0B34" w:rsidRPr="006E0B34">
        <w:rPr>
          <w:rFonts w:ascii="Times New Roman"/>
          <w:sz w:val="20"/>
          <w:szCs w:val="20"/>
          <w:lang w:val="es-SV"/>
        </w:rPr>
        <w:t>N</w:t>
      </w:r>
      <w:r w:rsidRPr="006E0B34">
        <w:rPr>
          <w:rFonts w:ascii="Times New Roman"/>
          <w:sz w:val="20"/>
          <w:szCs w:val="20"/>
          <w:lang w:val="es-SV"/>
        </w:rPr>
        <w:t xml:space="preserve">ormas de </w:t>
      </w:r>
      <w:r w:rsidR="006E0B34" w:rsidRPr="006E0B34">
        <w:rPr>
          <w:rFonts w:ascii="Times New Roman"/>
          <w:sz w:val="20"/>
          <w:szCs w:val="20"/>
          <w:lang w:val="es-SV"/>
        </w:rPr>
        <w:t>P</w:t>
      </w:r>
      <w:r w:rsidRPr="006E0B34">
        <w:rPr>
          <w:rFonts w:ascii="Times New Roman"/>
          <w:sz w:val="20"/>
          <w:szCs w:val="20"/>
          <w:lang w:val="es-SV"/>
        </w:rPr>
        <w:t>lanificaci</w:t>
      </w:r>
      <w:r w:rsidRPr="006E0B34">
        <w:rPr>
          <w:rFonts w:ascii="Times New Roman"/>
          <w:sz w:val="20"/>
          <w:szCs w:val="20"/>
          <w:lang w:val="es-SV"/>
        </w:rPr>
        <w:t>ó</w:t>
      </w:r>
      <w:r w:rsidRPr="006E0B34">
        <w:rPr>
          <w:rFonts w:ascii="Times New Roman"/>
          <w:sz w:val="20"/>
          <w:szCs w:val="20"/>
          <w:lang w:val="es-SV"/>
        </w:rPr>
        <w:t xml:space="preserve">n </w:t>
      </w:r>
      <w:r w:rsidR="006E0B34" w:rsidRPr="006E0B34">
        <w:rPr>
          <w:rFonts w:ascii="Times New Roman"/>
          <w:sz w:val="20"/>
          <w:szCs w:val="20"/>
          <w:lang w:val="es-SV"/>
        </w:rPr>
        <w:t>U</w:t>
      </w:r>
      <w:r w:rsidRPr="006E0B34">
        <w:rPr>
          <w:rFonts w:ascii="Times New Roman"/>
          <w:sz w:val="20"/>
          <w:szCs w:val="20"/>
          <w:lang w:val="es-SV"/>
        </w:rPr>
        <w:t>rbana</w:t>
      </w:r>
      <w:r w:rsidR="006E0B34" w:rsidRPr="006E0B34">
        <w:rPr>
          <w:rFonts w:ascii="Times New Roman"/>
          <w:sz w:val="20"/>
          <w:szCs w:val="20"/>
          <w:lang w:val="es-ES"/>
        </w:rPr>
        <w:t xml:space="preserve">; </w:t>
      </w:r>
      <w:r w:rsidRPr="006E0B34">
        <w:rPr>
          <w:rFonts w:ascii="Times New Roman"/>
          <w:sz w:val="20"/>
          <w:szCs w:val="20"/>
          <w:lang w:val="es-SV"/>
        </w:rPr>
        <w:t xml:space="preserve">Road </w:t>
      </w:r>
      <w:proofErr w:type="spellStart"/>
      <w:r w:rsidRPr="006E0B34">
        <w:rPr>
          <w:rFonts w:ascii="Times New Roman"/>
          <w:sz w:val="20"/>
          <w:szCs w:val="20"/>
          <w:lang w:val="es-SV"/>
        </w:rPr>
        <w:t>infrastructure</w:t>
      </w:r>
      <w:proofErr w:type="spellEnd"/>
      <w:r w:rsidRPr="006E0B34">
        <w:rPr>
          <w:rFonts w:ascii="Times New Roman"/>
          <w:sz w:val="20"/>
          <w:szCs w:val="20"/>
          <w:lang w:val="es-SV"/>
        </w:rPr>
        <w:t xml:space="preserve"> and </w:t>
      </w:r>
      <w:proofErr w:type="spellStart"/>
      <w:r w:rsidRPr="006E0B34">
        <w:rPr>
          <w:rFonts w:ascii="Times New Roman"/>
          <w:sz w:val="20"/>
          <w:szCs w:val="20"/>
          <w:lang w:val="es-SV"/>
        </w:rPr>
        <w:t>traffic</w:t>
      </w:r>
      <w:proofErr w:type="spellEnd"/>
      <w:r w:rsidRPr="006E0B34">
        <w:rPr>
          <w:rFonts w:ascii="Times New Roman"/>
          <w:sz w:val="20"/>
          <w:szCs w:val="20"/>
          <w:lang w:val="es-SV"/>
        </w:rPr>
        <w:t xml:space="preserve"> </w:t>
      </w:r>
      <w:proofErr w:type="spellStart"/>
      <w:r w:rsidRPr="006E0B34">
        <w:rPr>
          <w:rFonts w:ascii="Times New Roman"/>
          <w:sz w:val="20"/>
          <w:szCs w:val="20"/>
          <w:lang w:val="es-SV"/>
        </w:rPr>
        <w:t>standards</w:t>
      </w:r>
      <w:proofErr w:type="spellEnd"/>
      <w:r w:rsidRPr="006E0B34">
        <w:rPr>
          <w:rFonts w:ascii="Times New Roman"/>
          <w:sz w:val="20"/>
          <w:szCs w:val="20"/>
          <w:lang w:val="es-SV"/>
        </w:rPr>
        <w:t>: normas de infraestructura vial y tr</w:t>
      </w:r>
      <w:r w:rsidRPr="006E0B34">
        <w:rPr>
          <w:rFonts w:ascii="Times New Roman"/>
          <w:sz w:val="20"/>
          <w:szCs w:val="20"/>
          <w:lang w:val="es-SV"/>
        </w:rPr>
        <w:t>á</w:t>
      </w:r>
      <w:r w:rsidRPr="006E0B34">
        <w:rPr>
          <w:rFonts w:ascii="Times New Roman"/>
          <w:sz w:val="20"/>
          <w:szCs w:val="20"/>
          <w:lang w:val="es-SV"/>
        </w:rPr>
        <w:t>fico</w:t>
      </w:r>
    </w:p>
    <w:p w14:paraId="45B23C18" w14:textId="42D86B08" w:rsidR="00845307" w:rsidRPr="00074BCE" w:rsidRDefault="00845307" w:rsidP="00074BCE">
      <w:pPr>
        <w:pStyle w:val="Textoindependiente"/>
        <w:rPr>
          <w:rFonts w:ascii="Times New Roman"/>
          <w:sz w:val="20"/>
          <w:szCs w:val="20"/>
          <w:lang w:val="es-SV"/>
        </w:rPr>
      </w:pPr>
      <w:proofErr w:type="spellStart"/>
      <w:r w:rsidRPr="00074BCE">
        <w:rPr>
          <w:rFonts w:ascii="Times New Roman"/>
          <w:sz w:val="20"/>
          <w:szCs w:val="20"/>
          <w:lang w:val="es-SV"/>
        </w:rPr>
        <w:t>Political</w:t>
      </w:r>
      <w:proofErr w:type="spellEnd"/>
      <w:r w:rsidRPr="00074BCE">
        <w:rPr>
          <w:rFonts w:ascii="Times New Roman"/>
          <w:sz w:val="20"/>
          <w:szCs w:val="20"/>
          <w:lang w:val="es-SV"/>
        </w:rPr>
        <w:t xml:space="preserve"> and </w:t>
      </w:r>
      <w:proofErr w:type="spellStart"/>
      <w:r w:rsidRPr="00074BCE">
        <w:rPr>
          <w:rFonts w:ascii="Times New Roman"/>
          <w:sz w:val="20"/>
          <w:szCs w:val="20"/>
          <w:lang w:val="es-SV"/>
        </w:rPr>
        <w:t>legislative</w:t>
      </w:r>
      <w:proofErr w:type="spellEnd"/>
      <w:r w:rsidRPr="00074BCE">
        <w:rPr>
          <w:rFonts w:ascii="Times New Roman"/>
          <w:sz w:val="20"/>
          <w:szCs w:val="20"/>
          <w:lang w:val="es-SV"/>
        </w:rPr>
        <w:t xml:space="preserve"> </w:t>
      </w:r>
      <w:proofErr w:type="spellStart"/>
      <w:r w:rsidRPr="00074BCE">
        <w:rPr>
          <w:rFonts w:ascii="Times New Roman"/>
          <w:sz w:val="20"/>
          <w:szCs w:val="20"/>
          <w:lang w:val="es-SV"/>
        </w:rPr>
        <w:t>function</w:t>
      </w:r>
      <w:proofErr w:type="spellEnd"/>
      <w:r w:rsidRPr="00074BCE">
        <w:rPr>
          <w:rFonts w:ascii="Times New Roman"/>
          <w:sz w:val="20"/>
          <w:szCs w:val="20"/>
          <w:lang w:val="es-SV"/>
        </w:rPr>
        <w:t xml:space="preserve">: </w:t>
      </w:r>
      <w:r w:rsidR="006E0B34" w:rsidRPr="00074BCE">
        <w:rPr>
          <w:rFonts w:ascii="Times New Roman"/>
          <w:sz w:val="20"/>
          <w:szCs w:val="20"/>
          <w:lang w:val="es-SV"/>
        </w:rPr>
        <w:t>F</w:t>
      </w:r>
      <w:r w:rsidRPr="00074BCE">
        <w:rPr>
          <w:rFonts w:ascii="Times New Roman"/>
          <w:sz w:val="20"/>
          <w:szCs w:val="20"/>
          <w:lang w:val="es-SV"/>
        </w:rPr>
        <w:t>unci</w:t>
      </w:r>
      <w:r w:rsidRPr="00074BCE">
        <w:rPr>
          <w:rFonts w:ascii="Times New Roman"/>
          <w:sz w:val="20"/>
          <w:szCs w:val="20"/>
          <w:lang w:val="es-SV"/>
        </w:rPr>
        <w:t>ó</w:t>
      </w:r>
      <w:r w:rsidRPr="00074BCE">
        <w:rPr>
          <w:rFonts w:ascii="Times New Roman"/>
          <w:sz w:val="20"/>
          <w:szCs w:val="20"/>
          <w:lang w:val="es-SV"/>
        </w:rPr>
        <w:t>n pol</w:t>
      </w:r>
      <w:r w:rsidRPr="00074BCE">
        <w:rPr>
          <w:rFonts w:ascii="Times New Roman"/>
          <w:sz w:val="20"/>
          <w:szCs w:val="20"/>
          <w:lang w:val="es-SV"/>
        </w:rPr>
        <w:t>í</w:t>
      </w:r>
      <w:r w:rsidRPr="00074BCE">
        <w:rPr>
          <w:rFonts w:ascii="Times New Roman"/>
          <w:sz w:val="20"/>
          <w:szCs w:val="20"/>
          <w:lang w:val="es-SV"/>
        </w:rPr>
        <w:t xml:space="preserve">tica y </w:t>
      </w:r>
      <w:proofErr w:type="spellStart"/>
      <w:r w:rsidR="006E0B34" w:rsidRPr="00074BCE">
        <w:rPr>
          <w:rFonts w:ascii="Times New Roman"/>
          <w:sz w:val="20"/>
          <w:szCs w:val="20"/>
          <w:lang w:val="es-SV"/>
        </w:rPr>
        <w:t>legislative</w:t>
      </w:r>
      <w:proofErr w:type="spellEnd"/>
      <w:r w:rsidR="006E0B34" w:rsidRPr="00074BCE">
        <w:rPr>
          <w:rFonts w:ascii="Times New Roman"/>
          <w:sz w:val="20"/>
          <w:szCs w:val="20"/>
          <w:lang w:val="es-SV"/>
        </w:rPr>
        <w:t xml:space="preserve">; </w:t>
      </w:r>
      <w:proofErr w:type="spellStart"/>
      <w:r w:rsidRPr="00074BCE">
        <w:rPr>
          <w:rFonts w:ascii="Times New Roman"/>
          <w:sz w:val="20"/>
          <w:szCs w:val="20"/>
          <w:lang w:val="es-SV"/>
        </w:rPr>
        <w:t>Supervision</w:t>
      </w:r>
      <w:proofErr w:type="spellEnd"/>
      <w:r w:rsidRPr="00074BCE">
        <w:rPr>
          <w:rFonts w:ascii="Times New Roman"/>
          <w:sz w:val="20"/>
          <w:szCs w:val="20"/>
          <w:lang w:val="es-SV"/>
        </w:rPr>
        <w:t xml:space="preserve"> and </w:t>
      </w:r>
      <w:proofErr w:type="spellStart"/>
      <w:r w:rsidRPr="00074BCE">
        <w:rPr>
          <w:rFonts w:ascii="Times New Roman"/>
          <w:sz w:val="20"/>
          <w:szCs w:val="20"/>
          <w:lang w:val="es-SV"/>
        </w:rPr>
        <w:t>enforcement</w:t>
      </w:r>
      <w:proofErr w:type="spellEnd"/>
      <w:r w:rsidRPr="00074BCE">
        <w:rPr>
          <w:rFonts w:ascii="Times New Roman"/>
          <w:sz w:val="20"/>
          <w:szCs w:val="20"/>
          <w:lang w:val="es-SV"/>
        </w:rPr>
        <w:t xml:space="preserve"> </w:t>
      </w:r>
      <w:proofErr w:type="spellStart"/>
      <w:r w:rsidRPr="00074BCE">
        <w:rPr>
          <w:rFonts w:ascii="Times New Roman"/>
          <w:sz w:val="20"/>
          <w:szCs w:val="20"/>
          <w:lang w:val="es-SV"/>
        </w:rPr>
        <w:t>function</w:t>
      </w:r>
      <w:proofErr w:type="spellEnd"/>
      <w:r w:rsidRPr="00074BCE">
        <w:rPr>
          <w:rFonts w:ascii="Times New Roman"/>
          <w:sz w:val="20"/>
          <w:szCs w:val="20"/>
          <w:lang w:val="es-SV"/>
        </w:rPr>
        <w:t xml:space="preserve">: </w:t>
      </w:r>
      <w:r w:rsidR="006E0B34" w:rsidRPr="00074BCE">
        <w:rPr>
          <w:rFonts w:ascii="Times New Roman"/>
          <w:sz w:val="20"/>
          <w:szCs w:val="20"/>
          <w:lang w:val="es-SV"/>
        </w:rPr>
        <w:t>F</w:t>
      </w:r>
      <w:r w:rsidRPr="00074BCE">
        <w:rPr>
          <w:rFonts w:ascii="Times New Roman"/>
          <w:sz w:val="20"/>
          <w:szCs w:val="20"/>
          <w:lang w:val="es-SV"/>
        </w:rPr>
        <w:t>unci</w:t>
      </w:r>
      <w:r w:rsidRPr="00074BCE">
        <w:rPr>
          <w:rFonts w:ascii="Times New Roman"/>
          <w:sz w:val="20"/>
          <w:szCs w:val="20"/>
          <w:lang w:val="es-SV"/>
        </w:rPr>
        <w:t>ó</w:t>
      </w:r>
      <w:r w:rsidRPr="00074BCE">
        <w:rPr>
          <w:rFonts w:ascii="Times New Roman"/>
          <w:sz w:val="20"/>
          <w:szCs w:val="20"/>
          <w:lang w:val="es-SV"/>
        </w:rPr>
        <w:t>n de supervisi</w:t>
      </w:r>
      <w:r w:rsidRPr="00074BCE">
        <w:rPr>
          <w:rFonts w:ascii="Times New Roman"/>
          <w:sz w:val="20"/>
          <w:szCs w:val="20"/>
          <w:lang w:val="es-SV"/>
        </w:rPr>
        <w:t>ó</w:t>
      </w:r>
      <w:r w:rsidRPr="00074BCE">
        <w:rPr>
          <w:rFonts w:ascii="Times New Roman"/>
          <w:sz w:val="20"/>
          <w:szCs w:val="20"/>
          <w:lang w:val="es-SV"/>
        </w:rPr>
        <w:t>n y cumplimiento</w:t>
      </w:r>
      <w:r w:rsidR="00074BCE" w:rsidRPr="00074BCE">
        <w:rPr>
          <w:rFonts w:ascii="Times New Roman"/>
          <w:sz w:val="20"/>
          <w:szCs w:val="20"/>
          <w:lang w:val="es-SV"/>
        </w:rPr>
        <w:t xml:space="preserve">; </w:t>
      </w:r>
      <w:r w:rsidRPr="006E0B34">
        <w:rPr>
          <w:rFonts w:ascii="Times New Roman"/>
          <w:sz w:val="20"/>
          <w:szCs w:val="20"/>
          <w:lang w:val="es-ES"/>
        </w:rPr>
        <w:t xml:space="preserve">Territorial, social and </w:t>
      </w:r>
      <w:proofErr w:type="spellStart"/>
      <w:r w:rsidRPr="006E0B34">
        <w:rPr>
          <w:rFonts w:ascii="Times New Roman"/>
          <w:sz w:val="20"/>
          <w:szCs w:val="20"/>
          <w:lang w:val="es-ES"/>
        </w:rPr>
        <w:t>economic</w:t>
      </w:r>
      <w:proofErr w:type="spellEnd"/>
      <w:r w:rsidRPr="006E0B34">
        <w:rPr>
          <w:rFonts w:ascii="Times New Roman"/>
          <w:sz w:val="20"/>
          <w:szCs w:val="20"/>
          <w:lang w:val="es-ES"/>
        </w:rPr>
        <w:t xml:space="preserve"> data </w:t>
      </w:r>
      <w:proofErr w:type="spellStart"/>
      <w:r w:rsidRPr="006E0B34">
        <w:rPr>
          <w:rFonts w:ascii="Times New Roman"/>
          <w:sz w:val="20"/>
          <w:szCs w:val="20"/>
          <w:lang w:val="es-ES"/>
        </w:rPr>
        <w:t>bodies</w:t>
      </w:r>
      <w:proofErr w:type="spellEnd"/>
      <w:r w:rsidRPr="006E0B34">
        <w:rPr>
          <w:rFonts w:ascii="Times New Roman"/>
          <w:sz w:val="20"/>
          <w:szCs w:val="20"/>
          <w:lang w:val="es-ES"/>
        </w:rPr>
        <w:t xml:space="preserve">: </w:t>
      </w:r>
      <w:r w:rsidR="00074BCE">
        <w:rPr>
          <w:rFonts w:ascii="Times New Roman"/>
          <w:sz w:val="20"/>
          <w:szCs w:val="20"/>
          <w:lang w:val="es-ES"/>
        </w:rPr>
        <w:t>O</w:t>
      </w:r>
      <w:r w:rsidRPr="006E0B34">
        <w:rPr>
          <w:rFonts w:ascii="Times New Roman"/>
          <w:sz w:val="20"/>
          <w:szCs w:val="20"/>
          <w:lang w:val="es-ES"/>
        </w:rPr>
        <w:t>rganismos de datos territoriales, sociales y econ</w:t>
      </w:r>
      <w:r w:rsidRPr="006E0B34">
        <w:rPr>
          <w:rFonts w:ascii="Times New Roman"/>
          <w:sz w:val="20"/>
          <w:szCs w:val="20"/>
          <w:lang w:val="es-ES"/>
        </w:rPr>
        <w:t>ó</w:t>
      </w:r>
      <w:r w:rsidRPr="006E0B34">
        <w:rPr>
          <w:rFonts w:ascii="Times New Roman"/>
          <w:sz w:val="20"/>
          <w:szCs w:val="20"/>
          <w:lang w:val="es-ES"/>
        </w:rPr>
        <w:t>micos</w:t>
      </w:r>
      <w:r w:rsidR="00074BCE">
        <w:rPr>
          <w:rFonts w:ascii="Times New Roman"/>
          <w:sz w:val="20"/>
          <w:szCs w:val="20"/>
          <w:lang w:val="es-ES"/>
        </w:rPr>
        <w:t>; AMSS</w:t>
      </w:r>
      <w:r w:rsidRPr="006E0B34">
        <w:rPr>
          <w:rFonts w:ascii="Times New Roman"/>
          <w:sz w:val="20"/>
          <w:szCs w:val="20"/>
          <w:lang w:val="es-ES"/>
        </w:rPr>
        <w:t xml:space="preserve"> </w:t>
      </w:r>
      <w:proofErr w:type="spellStart"/>
      <w:r w:rsidR="00074BCE">
        <w:rPr>
          <w:rFonts w:ascii="Times New Roman"/>
          <w:sz w:val="20"/>
          <w:szCs w:val="20"/>
          <w:lang w:val="es-ES"/>
        </w:rPr>
        <w:t>M</w:t>
      </w:r>
      <w:r w:rsidRPr="006E0B34">
        <w:rPr>
          <w:rFonts w:ascii="Times New Roman"/>
          <w:sz w:val="20"/>
          <w:szCs w:val="20"/>
          <w:lang w:val="es-ES"/>
        </w:rPr>
        <w:t>etropolitan</w:t>
      </w:r>
      <w:proofErr w:type="spellEnd"/>
      <w:r w:rsidRPr="006E0B34">
        <w:rPr>
          <w:rFonts w:ascii="Times New Roman"/>
          <w:sz w:val="20"/>
          <w:szCs w:val="20"/>
          <w:lang w:val="es-ES"/>
        </w:rPr>
        <w:t xml:space="preserve"> </w:t>
      </w:r>
      <w:proofErr w:type="spellStart"/>
      <w:r w:rsidR="00074BCE">
        <w:rPr>
          <w:rFonts w:ascii="Times New Roman"/>
          <w:sz w:val="20"/>
          <w:szCs w:val="20"/>
          <w:lang w:val="es-ES"/>
        </w:rPr>
        <w:t>A</w:t>
      </w:r>
      <w:r w:rsidRPr="006E0B34">
        <w:rPr>
          <w:rFonts w:ascii="Times New Roman"/>
          <w:sz w:val="20"/>
          <w:szCs w:val="20"/>
          <w:lang w:val="es-ES"/>
        </w:rPr>
        <w:t>rea</w:t>
      </w:r>
      <w:proofErr w:type="spellEnd"/>
      <w:r w:rsidRPr="006E0B34">
        <w:rPr>
          <w:rFonts w:ascii="Times New Roman"/>
          <w:sz w:val="20"/>
          <w:szCs w:val="20"/>
          <w:lang w:val="es-ES"/>
        </w:rPr>
        <w:t xml:space="preserve">: </w:t>
      </w:r>
      <w:proofErr w:type="spellStart"/>
      <w:r w:rsidR="00074BCE">
        <w:rPr>
          <w:rFonts w:ascii="Times New Roman"/>
          <w:sz w:val="20"/>
          <w:szCs w:val="20"/>
          <w:lang w:val="es-ES"/>
        </w:rPr>
        <w:t>Area</w:t>
      </w:r>
      <w:proofErr w:type="spellEnd"/>
      <w:r w:rsidR="00074BCE">
        <w:rPr>
          <w:rFonts w:ascii="Times New Roman"/>
          <w:sz w:val="20"/>
          <w:szCs w:val="20"/>
          <w:lang w:val="es-ES"/>
        </w:rPr>
        <w:t xml:space="preserve"> Metropolitana de San Salvador</w:t>
      </w:r>
    </w:p>
  </w:footnote>
  <w:footnote w:id="49">
    <w:p w14:paraId="5120D06B" w14:textId="77777777" w:rsidR="00845307" w:rsidRPr="00DB7FD9" w:rsidRDefault="00845307">
      <w:pPr>
        <w:pStyle w:val="Textonotapie"/>
        <w:rPr>
          <w:lang w:val="es-SV"/>
        </w:rPr>
      </w:pPr>
      <w:r>
        <w:rPr>
          <w:rStyle w:val="Refdenotaalpie"/>
        </w:rPr>
        <w:footnoteRef/>
      </w:r>
      <w:r w:rsidRPr="00DB7FD9">
        <w:rPr>
          <w:lang w:val="es-ES"/>
        </w:rPr>
        <w:t xml:space="preserve"> </w:t>
      </w:r>
      <w:r>
        <w:rPr>
          <w:lang w:val="es-SV"/>
        </w:rPr>
        <w:t>Fuente: MOPTVDU CC Plan basado en el Organigrama Institucional/ 7 de abril de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17665"/>
    <w:multiLevelType w:val="hybridMultilevel"/>
    <w:tmpl w:val="BE74F4E0"/>
    <w:lvl w:ilvl="0" w:tplc="BB2E43F2">
      <w:numFmt w:val="bullet"/>
      <w:lvlText w:val=""/>
      <w:lvlJc w:val="left"/>
      <w:pPr>
        <w:ind w:left="199" w:hanging="171"/>
      </w:pPr>
      <w:rPr>
        <w:rFonts w:ascii="Symbol" w:eastAsia="Symbol" w:hAnsi="Symbol" w:cs="Symbol" w:hint="default"/>
        <w:w w:val="99"/>
        <w:sz w:val="20"/>
        <w:szCs w:val="20"/>
        <w:lang w:val="en-US" w:eastAsia="en-US" w:bidi="en-US"/>
      </w:rPr>
    </w:lvl>
    <w:lvl w:ilvl="1" w:tplc="106A3994">
      <w:numFmt w:val="bullet"/>
      <w:lvlText w:val="•"/>
      <w:lvlJc w:val="left"/>
      <w:pPr>
        <w:ind w:left="479" w:hanging="171"/>
      </w:pPr>
      <w:rPr>
        <w:rFonts w:hint="default"/>
        <w:lang w:val="en-US" w:eastAsia="en-US" w:bidi="en-US"/>
      </w:rPr>
    </w:lvl>
    <w:lvl w:ilvl="2" w:tplc="62DAA05A">
      <w:numFmt w:val="bullet"/>
      <w:lvlText w:val="•"/>
      <w:lvlJc w:val="left"/>
      <w:pPr>
        <w:ind w:left="759" w:hanging="171"/>
      </w:pPr>
      <w:rPr>
        <w:rFonts w:hint="default"/>
        <w:lang w:val="en-US" w:eastAsia="en-US" w:bidi="en-US"/>
      </w:rPr>
    </w:lvl>
    <w:lvl w:ilvl="3" w:tplc="1DDE52A2">
      <w:numFmt w:val="bullet"/>
      <w:lvlText w:val="•"/>
      <w:lvlJc w:val="left"/>
      <w:pPr>
        <w:ind w:left="1039" w:hanging="171"/>
      </w:pPr>
      <w:rPr>
        <w:rFonts w:hint="default"/>
        <w:lang w:val="en-US" w:eastAsia="en-US" w:bidi="en-US"/>
      </w:rPr>
    </w:lvl>
    <w:lvl w:ilvl="4" w:tplc="8A068968">
      <w:numFmt w:val="bullet"/>
      <w:lvlText w:val="•"/>
      <w:lvlJc w:val="left"/>
      <w:pPr>
        <w:ind w:left="1319" w:hanging="171"/>
      </w:pPr>
      <w:rPr>
        <w:rFonts w:hint="default"/>
        <w:lang w:val="en-US" w:eastAsia="en-US" w:bidi="en-US"/>
      </w:rPr>
    </w:lvl>
    <w:lvl w:ilvl="5" w:tplc="E76A7652">
      <w:numFmt w:val="bullet"/>
      <w:lvlText w:val="•"/>
      <w:lvlJc w:val="left"/>
      <w:pPr>
        <w:ind w:left="1599" w:hanging="171"/>
      </w:pPr>
      <w:rPr>
        <w:rFonts w:hint="default"/>
        <w:lang w:val="en-US" w:eastAsia="en-US" w:bidi="en-US"/>
      </w:rPr>
    </w:lvl>
    <w:lvl w:ilvl="6" w:tplc="86CCA85A">
      <w:numFmt w:val="bullet"/>
      <w:lvlText w:val="•"/>
      <w:lvlJc w:val="left"/>
      <w:pPr>
        <w:ind w:left="1878" w:hanging="171"/>
      </w:pPr>
      <w:rPr>
        <w:rFonts w:hint="default"/>
        <w:lang w:val="en-US" w:eastAsia="en-US" w:bidi="en-US"/>
      </w:rPr>
    </w:lvl>
    <w:lvl w:ilvl="7" w:tplc="27FE9EE6">
      <w:numFmt w:val="bullet"/>
      <w:lvlText w:val="•"/>
      <w:lvlJc w:val="left"/>
      <w:pPr>
        <w:ind w:left="2158" w:hanging="171"/>
      </w:pPr>
      <w:rPr>
        <w:rFonts w:hint="default"/>
        <w:lang w:val="en-US" w:eastAsia="en-US" w:bidi="en-US"/>
      </w:rPr>
    </w:lvl>
    <w:lvl w:ilvl="8" w:tplc="7B640A0E">
      <w:numFmt w:val="bullet"/>
      <w:lvlText w:val="•"/>
      <w:lvlJc w:val="left"/>
      <w:pPr>
        <w:ind w:left="2438" w:hanging="171"/>
      </w:pPr>
      <w:rPr>
        <w:rFonts w:hint="default"/>
        <w:lang w:val="en-US" w:eastAsia="en-US" w:bidi="en-US"/>
      </w:rPr>
    </w:lvl>
  </w:abstractNum>
  <w:abstractNum w:abstractNumId="1" w15:restartNumberingAfterBreak="0">
    <w:nsid w:val="0C1D5CF7"/>
    <w:multiLevelType w:val="hybridMultilevel"/>
    <w:tmpl w:val="6994C74C"/>
    <w:lvl w:ilvl="0" w:tplc="44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D854E5F"/>
    <w:multiLevelType w:val="hybridMultilevel"/>
    <w:tmpl w:val="99DCFA18"/>
    <w:lvl w:ilvl="0" w:tplc="2794A524">
      <w:numFmt w:val="bullet"/>
      <w:lvlText w:val=""/>
      <w:lvlJc w:val="left"/>
      <w:pPr>
        <w:ind w:left="2681" w:hanging="171"/>
      </w:pPr>
      <w:rPr>
        <w:rFonts w:ascii="Symbol" w:eastAsia="Symbol" w:hAnsi="Symbol" w:cs="Symbol" w:hint="default"/>
        <w:w w:val="99"/>
        <w:sz w:val="20"/>
        <w:szCs w:val="20"/>
        <w:lang w:val="en-US" w:eastAsia="en-US" w:bidi="en-US"/>
      </w:rPr>
    </w:lvl>
    <w:lvl w:ilvl="1" w:tplc="EF68172C">
      <w:numFmt w:val="bullet"/>
      <w:lvlText w:val="•"/>
      <w:lvlJc w:val="left"/>
      <w:pPr>
        <w:ind w:left="3312" w:hanging="171"/>
      </w:pPr>
      <w:rPr>
        <w:rFonts w:hint="default"/>
        <w:lang w:val="en-US" w:eastAsia="en-US" w:bidi="en-US"/>
      </w:rPr>
    </w:lvl>
    <w:lvl w:ilvl="2" w:tplc="5C20BF6E">
      <w:numFmt w:val="bullet"/>
      <w:lvlText w:val="•"/>
      <w:lvlJc w:val="left"/>
      <w:pPr>
        <w:ind w:left="3945" w:hanging="171"/>
      </w:pPr>
      <w:rPr>
        <w:rFonts w:hint="default"/>
        <w:lang w:val="en-US" w:eastAsia="en-US" w:bidi="en-US"/>
      </w:rPr>
    </w:lvl>
    <w:lvl w:ilvl="3" w:tplc="6940496C">
      <w:numFmt w:val="bullet"/>
      <w:lvlText w:val="•"/>
      <w:lvlJc w:val="left"/>
      <w:pPr>
        <w:ind w:left="4578" w:hanging="171"/>
      </w:pPr>
      <w:rPr>
        <w:rFonts w:hint="default"/>
        <w:lang w:val="en-US" w:eastAsia="en-US" w:bidi="en-US"/>
      </w:rPr>
    </w:lvl>
    <w:lvl w:ilvl="4" w:tplc="038C6AB4">
      <w:numFmt w:val="bullet"/>
      <w:lvlText w:val="•"/>
      <w:lvlJc w:val="left"/>
      <w:pPr>
        <w:ind w:left="5211" w:hanging="171"/>
      </w:pPr>
      <w:rPr>
        <w:rFonts w:hint="default"/>
        <w:lang w:val="en-US" w:eastAsia="en-US" w:bidi="en-US"/>
      </w:rPr>
    </w:lvl>
    <w:lvl w:ilvl="5" w:tplc="EE6E7DAA">
      <w:numFmt w:val="bullet"/>
      <w:lvlText w:val="•"/>
      <w:lvlJc w:val="left"/>
      <w:pPr>
        <w:ind w:left="5844" w:hanging="171"/>
      </w:pPr>
      <w:rPr>
        <w:rFonts w:hint="default"/>
        <w:lang w:val="en-US" w:eastAsia="en-US" w:bidi="en-US"/>
      </w:rPr>
    </w:lvl>
    <w:lvl w:ilvl="6" w:tplc="40429350">
      <w:numFmt w:val="bullet"/>
      <w:lvlText w:val="•"/>
      <w:lvlJc w:val="left"/>
      <w:pPr>
        <w:ind w:left="6476" w:hanging="171"/>
      </w:pPr>
      <w:rPr>
        <w:rFonts w:hint="default"/>
        <w:lang w:val="en-US" w:eastAsia="en-US" w:bidi="en-US"/>
      </w:rPr>
    </w:lvl>
    <w:lvl w:ilvl="7" w:tplc="041AB310">
      <w:numFmt w:val="bullet"/>
      <w:lvlText w:val="•"/>
      <w:lvlJc w:val="left"/>
      <w:pPr>
        <w:ind w:left="7109" w:hanging="171"/>
      </w:pPr>
      <w:rPr>
        <w:rFonts w:hint="default"/>
        <w:lang w:val="en-US" w:eastAsia="en-US" w:bidi="en-US"/>
      </w:rPr>
    </w:lvl>
    <w:lvl w:ilvl="8" w:tplc="07FA6528">
      <w:numFmt w:val="bullet"/>
      <w:lvlText w:val="•"/>
      <w:lvlJc w:val="left"/>
      <w:pPr>
        <w:ind w:left="7742" w:hanging="171"/>
      </w:pPr>
      <w:rPr>
        <w:rFonts w:hint="default"/>
        <w:lang w:val="en-US" w:eastAsia="en-US" w:bidi="en-US"/>
      </w:rPr>
    </w:lvl>
  </w:abstractNum>
  <w:abstractNum w:abstractNumId="3" w15:restartNumberingAfterBreak="0">
    <w:nsid w:val="0F060133"/>
    <w:multiLevelType w:val="multilevel"/>
    <w:tmpl w:val="7CC2AF62"/>
    <w:lvl w:ilvl="0">
      <w:start w:val="6"/>
      <w:numFmt w:val="decimal"/>
      <w:lvlText w:val="%1"/>
      <w:lvlJc w:val="left"/>
      <w:pPr>
        <w:ind w:left="716" w:hanging="576"/>
      </w:pPr>
      <w:rPr>
        <w:rFonts w:hint="default"/>
        <w:lang w:val="en-US" w:eastAsia="en-US" w:bidi="en-US"/>
      </w:rPr>
    </w:lvl>
    <w:lvl w:ilvl="1">
      <w:start w:val="1"/>
      <w:numFmt w:val="decimal"/>
      <w:lvlText w:val="%1.%2"/>
      <w:lvlJc w:val="left"/>
      <w:pPr>
        <w:ind w:left="860" w:hanging="576"/>
      </w:pPr>
      <w:rPr>
        <w:rFonts w:ascii="Calibri Light" w:eastAsia="Calibri Light" w:hAnsi="Calibri Light" w:cs="Calibri Light" w:hint="default"/>
        <w:color w:val="2D74B5"/>
        <w:w w:val="99"/>
        <w:sz w:val="26"/>
        <w:szCs w:val="26"/>
        <w:lang w:val="en-US" w:eastAsia="en-US" w:bidi="en-US"/>
      </w:rPr>
    </w:lvl>
    <w:lvl w:ilvl="2">
      <w:numFmt w:val="bullet"/>
      <w:lvlText w:val=""/>
      <w:lvlJc w:val="left"/>
      <w:pPr>
        <w:ind w:left="860" w:hanging="360"/>
      </w:pPr>
      <w:rPr>
        <w:rFonts w:ascii="Symbol" w:eastAsia="Symbol" w:hAnsi="Symbol" w:cs="Symbol" w:hint="default"/>
        <w:w w:val="100"/>
        <w:sz w:val="22"/>
        <w:szCs w:val="22"/>
        <w:lang w:val="en-US" w:eastAsia="en-US" w:bidi="en-US"/>
      </w:rPr>
    </w:lvl>
    <w:lvl w:ilvl="3">
      <w:numFmt w:val="bullet"/>
      <w:lvlText w:val="•"/>
      <w:lvlJc w:val="left"/>
      <w:pPr>
        <w:ind w:left="2799" w:hanging="360"/>
      </w:pPr>
      <w:rPr>
        <w:rFonts w:hint="default"/>
        <w:lang w:val="en-US" w:eastAsia="en-US" w:bidi="en-US"/>
      </w:rPr>
    </w:lvl>
    <w:lvl w:ilvl="4">
      <w:numFmt w:val="bullet"/>
      <w:lvlText w:val="•"/>
      <w:lvlJc w:val="left"/>
      <w:pPr>
        <w:ind w:left="3768" w:hanging="360"/>
      </w:pPr>
      <w:rPr>
        <w:rFonts w:hint="default"/>
        <w:lang w:val="en-US" w:eastAsia="en-US" w:bidi="en-US"/>
      </w:rPr>
    </w:lvl>
    <w:lvl w:ilvl="5">
      <w:numFmt w:val="bullet"/>
      <w:lvlText w:val="•"/>
      <w:lvlJc w:val="left"/>
      <w:pPr>
        <w:ind w:left="4738" w:hanging="360"/>
      </w:pPr>
      <w:rPr>
        <w:rFonts w:hint="default"/>
        <w:lang w:val="en-US" w:eastAsia="en-US" w:bidi="en-US"/>
      </w:rPr>
    </w:lvl>
    <w:lvl w:ilvl="6">
      <w:numFmt w:val="bullet"/>
      <w:lvlText w:val="•"/>
      <w:lvlJc w:val="left"/>
      <w:pPr>
        <w:ind w:left="5708" w:hanging="360"/>
      </w:pPr>
      <w:rPr>
        <w:rFonts w:hint="default"/>
        <w:lang w:val="en-US" w:eastAsia="en-US" w:bidi="en-US"/>
      </w:rPr>
    </w:lvl>
    <w:lvl w:ilvl="7">
      <w:numFmt w:val="bullet"/>
      <w:lvlText w:val="•"/>
      <w:lvlJc w:val="left"/>
      <w:pPr>
        <w:ind w:left="6677" w:hanging="360"/>
      </w:pPr>
      <w:rPr>
        <w:rFonts w:hint="default"/>
        <w:lang w:val="en-US" w:eastAsia="en-US" w:bidi="en-US"/>
      </w:rPr>
    </w:lvl>
    <w:lvl w:ilvl="8">
      <w:numFmt w:val="bullet"/>
      <w:lvlText w:val="•"/>
      <w:lvlJc w:val="left"/>
      <w:pPr>
        <w:ind w:left="7647" w:hanging="360"/>
      </w:pPr>
      <w:rPr>
        <w:rFonts w:hint="default"/>
        <w:lang w:val="en-US" w:eastAsia="en-US" w:bidi="en-US"/>
      </w:rPr>
    </w:lvl>
  </w:abstractNum>
  <w:abstractNum w:abstractNumId="4" w15:restartNumberingAfterBreak="0">
    <w:nsid w:val="12CC4F73"/>
    <w:multiLevelType w:val="hybridMultilevel"/>
    <w:tmpl w:val="63B45C0E"/>
    <w:lvl w:ilvl="0" w:tplc="1056F4BA">
      <w:numFmt w:val="bullet"/>
      <w:lvlText w:val=""/>
      <w:lvlJc w:val="left"/>
      <w:pPr>
        <w:ind w:left="199" w:hanging="171"/>
      </w:pPr>
      <w:rPr>
        <w:rFonts w:ascii="Symbol" w:eastAsia="Symbol" w:hAnsi="Symbol" w:cs="Symbol" w:hint="default"/>
        <w:w w:val="99"/>
        <w:sz w:val="20"/>
        <w:szCs w:val="20"/>
        <w:lang w:val="en-US" w:eastAsia="en-US" w:bidi="en-US"/>
      </w:rPr>
    </w:lvl>
    <w:lvl w:ilvl="1" w:tplc="3EAEF368">
      <w:numFmt w:val="bullet"/>
      <w:lvlText w:val="•"/>
      <w:lvlJc w:val="left"/>
      <w:pPr>
        <w:ind w:left="479" w:hanging="171"/>
      </w:pPr>
      <w:rPr>
        <w:rFonts w:hint="default"/>
        <w:lang w:val="en-US" w:eastAsia="en-US" w:bidi="en-US"/>
      </w:rPr>
    </w:lvl>
    <w:lvl w:ilvl="2" w:tplc="847C1BE4">
      <w:numFmt w:val="bullet"/>
      <w:lvlText w:val="•"/>
      <w:lvlJc w:val="left"/>
      <w:pPr>
        <w:ind w:left="759" w:hanging="171"/>
      </w:pPr>
      <w:rPr>
        <w:rFonts w:hint="default"/>
        <w:lang w:val="en-US" w:eastAsia="en-US" w:bidi="en-US"/>
      </w:rPr>
    </w:lvl>
    <w:lvl w:ilvl="3" w:tplc="65E80066">
      <w:numFmt w:val="bullet"/>
      <w:lvlText w:val="•"/>
      <w:lvlJc w:val="left"/>
      <w:pPr>
        <w:ind w:left="1038" w:hanging="171"/>
      </w:pPr>
      <w:rPr>
        <w:rFonts w:hint="default"/>
        <w:lang w:val="en-US" w:eastAsia="en-US" w:bidi="en-US"/>
      </w:rPr>
    </w:lvl>
    <w:lvl w:ilvl="4" w:tplc="9FA88DBE">
      <w:numFmt w:val="bullet"/>
      <w:lvlText w:val="•"/>
      <w:lvlJc w:val="left"/>
      <w:pPr>
        <w:ind w:left="1318" w:hanging="171"/>
      </w:pPr>
      <w:rPr>
        <w:rFonts w:hint="default"/>
        <w:lang w:val="en-US" w:eastAsia="en-US" w:bidi="en-US"/>
      </w:rPr>
    </w:lvl>
    <w:lvl w:ilvl="5" w:tplc="5C78BC86">
      <w:numFmt w:val="bullet"/>
      <w:lvlText w:val="•"/>
      <w:lvlJc w:val="left"/>
      <w:pPr>
        <w:ind w:left="1597" w:hanging="171"/>
      </w:pPr>
      <w:rPr>
        <w:rFonts w:hint="default"/>
        <w:lang w:val="en-US" w:eastAsia="en-US" w:bidi="en-US"/>
      </w:rPr>
    </w:lvl>
    <w:lvl w:ilvl="6" w:tplc="0B8C5324">
      <w:numFmt w:val="bullet"/>
      <w:lvlText w:val="•"/>
      <w:lvlJc w:val="left"/>
      <w:pPr>
        <w:ind w:left="1877" w:hanging="171"/>
      </w:pPr>
      <w:rPr>
        <w:rFonts w:hint="default"/>
        <w:lang w:val="en-US" w:eastAsia="en-US" w:bidi="en-US"/>
      </w:rPr>
    </w:lvl>
    <w:lvl w:ilvl="7" w:tplc="0CA0C828">
      <w:numFmt w:val="bullet"/>
      <w:lvlText w:val="•"/>
      <w:lvlJc w:val="left"/>
      <w:pPr>
        <w:ind w:left="2156" w:hanging="171"/>
      </w:pPr>
      <w:rPr>
        <w:rFonts w:hint="default"/>
        <w:lang w:val="en-US" w:eastAsia="en-US" w:bidi="en-US"/>
      </w:rPr>
    </w:lvl>
    <w:lvl w:ilvl="8" w:tplc="202A59A2">
      <w:numFmt w:val="bullet"/>
      <w:lvlText w:val="•"/>
      <w:lvlJc w:val="left"/>
      <w:pPr>
        <w:ind w:left="2436" w:hanging="171"/>
      </w:pPr>
      <w:rPr>
        <w:rFonts w:hint="default"/>
        <w:lang w:val="en-US" w:eastAsia="en-US" w:bidi="en-US"/>
      </w:rPr>
    </w:lvl>
  </w:abstractNum>
  <w:abstractNum w:abstractNumId="5" w15:restartNumberingAfterBreak="0">
    <w:nsid w:val="14EE2EFF"/>
    <w:multiLevelType w:val="multilevel"/>
    <w:tmpl w:val="7CC2AF62"/>
    <w:lvl w:ilvl="0">
      <w:start w:val="6"/>
      <w:numFmt w:val="decimal"/>
      <w:lvlText w:val="%1"/>
      <w:lvlJc w:val="left"/>
      <w:pPr>
        <w:ind w:left="716" w:hanging="576"/>
      </w:pPr>
      <w:rPr>
        <w:rFonts w:hint="default"/>
        <w:lang w:val="en-US" w:eastAsia="en-US" w:bidi="en-US"/>
      </w:rPr>
    </w:lvl>
    <w:lvl w:ilvl="1">
      <w:start w:val="1"/>
      <w:numFmt w:val="decimal"/>
      <w:lvlText w:val="%1.%2"/>
      <w:lvlJc w:val="left"/>
      <w:pPr>
        <w:ind w:left="860" w:hanging="576"/>
      </w:pPr>
      <w:rPr>
        <w:rFonts w:ascii="Calibri Light" w:eastAsia="Calibri Light" w:hAnsi="Calibri Light" w:cs="Calibri Light" w:hint="default"/>
        <w:color w:val="2D74B5"/>
        <w:w w:val="99"/>
        <w:sz w:val="26"/>
        <w:szCs w:val="26"/>
        <w:lang w:val="en-US" w:eastAsia="en-US" w:bidi="en-US"/>
      </w:rPr>
    </w:lvl>
    <w:lvl w:ilvl="2">
      <w:numFmt w:val="bullet"/>
      <w:lvlText w:val=""/>
      <w:lvlJc w:val="left"/>
      <w:pPr>
        <w:ind w:left="860" w:hanging="360"/>
      </w:pPr>
      <w:rPr>
        <w:rFonts w:ascii="Symbol" w:eastAsia="Symbol" w:hAnsi="Symbol" w:cs="Symbol" w:hint="default"/>
        <w:w w:val="100"/>
        <w:sz w:val="22"/>
        <w:szCs w:val="22"/>
        <w:lang w:val="en-US" w:eastAsia="en-US" w:bidi="en-US"/>
      </w:rPr>
    </w:lvl>
    <w:lvl w:ilvl="3">
      <w:numFmt w:val="bullet"/>
      <w:lvlText w:val="•"/>
      <w:lvlJc w:val="left"/>
      <w:pPr>
        <w:ind w:left="2799" w:hanging="360"/>
      </w:pPr>
      <w:rPr>
        <w:rFonts w:hint="default"/>
        <w:lang w:val="en-US" w:eastAsia="en-US" w:bidi="en-US"/>
      </w:rPr>
    </w:lvl>
    <w:lvl w:ilvl="4">
      <w:numFmt w:val="bullet"/>
      <w:lvlText w:val="•"/>
      <w:lvlJc w:val="left"/>
      <w:pPr>
        <w:ind w:left="3768" w:hanging="360"/>
      </w:pPr>
      <w:rPr>
        <w:rFonts w:hint="default"/>
        <w:lang w:val="en-US" w:eastAsia="en-US" w:bidi="en-US"/>
      </w:rPr>
    </w:lvl>
    <w:lvl w:ilvl="5">
      <w:numFmt w:val="bullet"/>
      <w:lvlText w:val="•"/>
      <w:lvlJc w:val="left"/>
      <w:pPr>
        <w:ind w:left="4738" w:hanging="360"/>
      </w:pPr>
      <w:rPr>
        <w:rFonts w:hint="default"/>
        <w:lang w:val="en-US" w:eastAsia="en-US" w:bidi="en-US"/>
      </w:rPr>
    </w:lvl>
    <w:lvl w:ilvl="6">
      <w:numFmt w:val="bullet"/>
      <w:lvlText w:val="•"/>
      <w:lvlJc w:val="left"/>
      <w:pPr>
        <w:ind w:left="5708" w:hanging="360"/>
      </w:pPr>
      <w:rPr>
        <w:rFonts w:hint="default"/>
        <w:lang w:val="en-US" w:eastAsia="en-US" w:bidi="en-US"/>
      </w:rPr>
    </w:lvl>
    <w:lvl w:ilvl="7">
      <w:numFmt w:val="bullet"/>
      <w:lvlText w:val="•"/>
      <w:lvlJc w:val="left"/>
      <w:pPr>
        <w:ind w:left="6677" w:hanging="360"/>
      </w:pPr>
      <w:rPr>
        <w:rFonts w:hint="default"/>
        <w:lang w:val="en-US" w:eastAsia="en-US" w:bidi="en-US"/>
      </w:rPr>
    </w:lvl>
    <w:lvl w:ilvl="8">
      <w:numFmt w:val="bullet"/>
      <w:lvlText w:val="•"/>
      <w:lvlJc w:val="left"/>
      <w:pPr>
        <w:ind w:left="7647" w:hanging="360"/>
      </w:pPr>
      <w:rPr>
        <w:rFonts w:hint="default"/>
        <w:lang w:val="en-US" w:eastAsia="en-US" w:bidi="en-US"/>
      </w:rPr>
    </w:lvl>
  </w:abstractNum>
  <w:abstractNum w:abstractNumId="6" w15:restartNumberingAfterBreak="0">
    <w:nsid w:val="161C6F18"/>
    <w:multiLevelType w:val="hybridMultilevel"/>
    <w:tmpl w:val="0B0C4AD8"/>
    <w:lvl w:ilvl="0" w:tplc="1DA481B6">
      <w:start w:val="1"/>
      <w:numFmt w:val="decimal"/>
      <w:lvlText w:val="%1"/>
      <w:lvlJc w:val="left"/>
      <w:pPr>
        <w:ind w:left="572" w:hanging="432"/>
      </w:pPr>
      <w:rPr>
        <w:rFonts w:ascii="Calibri Light" w:eastAsia="Calibri Light" w:hAnsi="Calibri Light" w:cs="Calibri Light" w:hint="default"/>
        <w:color w:val="2D74B5"/>
        <w:w w:val="99"/>
        <w:sz w:val="32"/>
        <w:szCs w:val="32"/>
        <w:lang w:val="en-US" w:eastAsia="en-US" w:bidi="en-US"/>
      </w:rPr>
    </w:lvl>
    <w:lvl w:ilvl="1" w:tplc="989E8A92">
      <w:numFmt w:val="bullet"/>
      <w:lvlText w:val=""/>
      <w:lvlJc w:val="left"/>
      <w:pPr>
        <w:ind w:left="860" w:hanging="360"/>
      </w:pPr>
      <w:rPr>
        <w:rFonts w:ascii="Wingdings" w:eastAsia="Wingdings" w:hAnsi="Wingdings" w:cs="Wingdings" w:hint="default"/>
        <w:w w:val="100"/>
        <w:sz w:val="22"/>
        <w:szCs w:val="22"/>
        <w:lang w:val="es-ES" w:eastAsia="en-US" w:bidi="en-US"/>
      </w:rPr>
    </w:lvl>
    <w:lvl w:ilvl="2" w:tplc="5AE8E114">
      <w:numFmt w:val="bullet"/>
      <w:lvlText w:val="•"/>
      <w:lvlJc w:val="left"/>
      <w:pPr>
        <w:ind w:left="1829" w:hanging="360"/>
      </w:pPr>
      <w:rPr>
        <w:rFonts w:hint="default"/>
        <w:lang w:val="en-US" w:eastAsia="en-US" w:bidi="en-US"/>
      </w:rPr>
    </w:lvl>
    <w:lvl w:ilvl="3" w:tplc="525AA266">
      <w:numFmt w:val="bullet"/>
      <w:lvlText w:val="•"/>
      <w:lvlJc w:val="left"/>
      <w:pPr>
        <w:ind w:left="2799" w:hanging="360"/>
      </w:pPr>
      <w:rPr>
        <w:rFonts w:hint="default"/>
        <w:lang w:val="en-US" w:eastAsia="en-US" w:bidi="en-US"/>
      </w:rPr>
    </w:lvl>
    <w:lvl w:ilvl="4" w:tplc="B45A57B0">
      <w:numFmt w:val="bullet"/>
      <w:lvlText w:val="•"/>
      <w:lvlJc w:val="left"/>
      <w:pPr>
        <w:ind w:left="3768" w:hanging="360"/>
      </w:pPr>
      <w:rPr>
        <w:rFonts w:hint="default"/>
        <w:lang w:val="en-US" w:eastAsia="en-US" w:bidi="en-US"/>
      </w:rPr>
    </w:lvl>
    <w:lvl w:ilvl="5" w:tplc="69681588">
      <w:numFmt w:val="bullet"/>
      <w:lvlText w:val="•"/>
      <w:lvlJc w:val="left"/>
      <w:pPr>
        <w:ind w:left="4738" w:hanging="360"/>
      </w:pPr>
      <w:rPr>
        <w:rFonts w:hint="default"/>
        <w:lang w:val="en-US" w:eastAsia="en-US" w:bidi="en-US"/>
      </w:rPr>
    </w:lvl>
    <w:lvl w:ilvl="6" w:tplc="671633C0">
      <w:numFmt w:val="bullet"/>
      <w:lvlText w:val="•"/>
      <w:lvlJc w:val="left"/>
      <w:pPr>
        <w:ind w:left="5708" w:hanging="360"/>
      </w:pPr>
      <w:rPr>
        <w:rFonts w:hint="default"/>
        <w:lang w:val="en-US" w:eastAsia="en-US" w:bidi="en-US"/>
      </w:rPr>
    </w:lvl>
    <w:lvl w:ilvl="7" w:tplc="972029D6">
      <w:numFmt w:val="bullet"/>
      <w:lvlText w:val="•"/>
      <w:lvlJc w:val="left"/>
      <w:pPr>
        <w:ind w:left="6677" w:hanging="360"/>
      </w:pPr>
      <w:rPr>
        <w:rFonts w:hint="default"/>
        <w:lang w:val="en-US" w:eastAsia="en-US" w:bidi="en-US"/>
      </w:rPr>
    </w:lvl>
    <w:lvl w:ilvl="8" w:tplc="43800A92">
      <w:numFmt w:val="bullet"/>
      <w:lvlText w:val="•"/>
      <w:lvlJc w:val="left"/>
      <w:pPr>
        <w:ind w:left="7647" w:hanging="360"/>
      </w:pPr>
      <w:rPr>
        <w:rFonts w:hint="default"/>
        <w:lang w:val="en-US" w:eastAsia="en-US" w:bidi="en-US"/>
      </w:rPr>
    </w:lvl>
  </w:abstractNum>
  <w:abstractNum w:abstractNumId="7" w15:restartNumberingAfterBreak="0">
    <w:nsid w:val="1621365C"/>
    <w:multiLevelType w:val="hybridMultilevel"/>
    <w:tmpl w:val="2BACE4BC"/>
    <w:lvl w:ilvl="0" w:tplc="9CB2E0A6">
      <w:numFmt w:val="bullet"/>
      <w:lvlText w:val=""/>
      <w:lvlJc w:val="left"/>
      <w:pPr>
        <w:ind w:left="197" w:hanging="171"/>
      </w:pPr>
      <w:rPr>
        <w:rFonts w:ascii="Symbol" w:eastAsia="Symbol" w:hAnsi="Symbol" w:cs="Symbol" w:hint="default"/>
        <w:w w:val="99"/>
        <w:sz w:val="20"/>
        <w:szCs w:val="20"/>
        <w:lang w:val="en-US" w:eastAsia="en-US" w:bidi="en-US"/>
      </w:rPr>
    </w:lvl>
    <w:lvl w:ilvl="1" w:tplc="E6A6EBD2">
      <w:numFmt w:val="bullet"/>
      <w:lvlText w:val="•"/>
      <w:lvlJc w:val="left"/>
      <w:pPr>
        <w:ind w:left="479" w:hanging="171"/>
      </w:pPr>
      <w:rPr>
        <w:rFonts w:hint="default"/>
        <w:lang w:val="en-US" w:eastAsia="en-US" w:bidi="en-US"/>
      </w:rPr>
    </w:lvl>
    <w:lvl w:ilvl="2" w:tplc="6DD61070">
      <w:numFmt w:val="bullet"/>
      <w:lvlText w:val="•"/>
      <w:lvlJc w:val="left"/>
      <w:pPr>
        <w:ind w:left="759" w:hanging="171"/>
      </w:pPr>
      <w:rPr>
        <w:rFonts w:hint="default"/>
        <w:lang w:val="en-US" w:eastAsia="en-US" w:bidi="en-US"/>
      </w:rPr>
    </w:lvl>
    <w:lvl w:ilvl="3" w:tplc="D8C8FD06">
      <w:numFmt w:val="bullet"/>
      <w:lvlText w:val="•"/>
      <w:lvlJc w:val="left"/>
      <w:pPr>
        <w:ind w:left="1038" w:hanging="171"/>
      </w:pPr>
      <w:rPr>
        <w:rFonts w:hint="default"/>
        <w:lang w:val="en-US" w:eastAsia="en-US" w:bidi="en-US"/>
      </w:rPr>
    </w:lvl>
    <w:lvl w:ilvl="4" w:tplc="651C7A7A">
      <w:numFmt w:val="bullet"/>
      <w:lvlText w:val="•"/>
      <w:lvlJc w:val="left"/>
      <w:pPr>
        <w:ind w:left="1318" w:hanging="171"/>
      </w:pPr>
      <w:rPr>
        <w:rFonts w:hint="default"/>
        <w:lang w:val="en-US" w:eastAsia="en-US" w:bidi="en-US"/>
      </w:rPr>
    </w:lvl>
    <w:lvl w:ilvl="5" w:tplc="262E3D32">
      <w:numFmt w:val="bullet"/>
      <w:lvlText w:val="•"/>
      <w:lvlJc w:val="left"/>
      <w:pPr>
        <w:ind w:left="1597" w:hanging="171"/>
      </w:pPr>
      <w:rPr>
        <w:rFonts w:hint="default"/>
        <w:lang w:val="en-US" w:eastAsia="en-US" w:bidi="en-US"/>
      </w:rPr>
    </w:lvl>
    <w:lvl w:ilvl="6" w:tplc="F74498E6">
      <w:numFmt w:val="bullet"/>
      <w:lvlText w:val="•"/>
      <w:lvlJc w:val="left"/>
      <w:pPr>
        <w:ind w:left="1877" w:hanging="171"/>
      </w:pPr>
      <w:rPr>
        <w:rFonts w:hint="default"/>
        <w:lang w:val="en-US" w:eastAsia="en-US" w:bidi="en-US"/>
      </w:rPr>
    </w:lvl>
    <w:lvl w:ilvl="7" w:tplc="549C57BA">
      <w:numFmt w:val="bullet"/>
      <w:lvlText w:val="•"/>
      <w:lvlJc w:val="left"/>
      <w:pPr>
        <w:ind w:left="2156" w:hanging="171"/>
      </w:pPr>
      <w:rPr>
        <w:rFonts w:hint="default"/>
        <w:lang w:val="en-US" w:eastAsia="en-US" w:bidi="en-US"/>
      </w:rPr>
    </w:lvl>
    <w:lvl w:ilvl="8" w:tplc="F62EFBE4">
      <w:numFmt w:val="bullet"/>
      <w:lvlText w:val="•"/>
      <w:lvlJc w:val="left"/>
      <w:pPr>
        <w:ind w:left="2436" w:hanging="171"/>
      </w:pPr>
      <w:rPr>
        <w:rFonts w:hint="default"/>
        <w:lang w:val="en-US" w:eastAsia="en-US" w:bidi="en-US"/>
      </w:rPr>
    </w:lvl>
  </w:abstractNum>
  <w:abstractNum w:abstractNumId="8" w15:restartNumberingAfterBreak="0">
    <w:nsid w:val="17555F9E"/>
    <w:multiLevelType w:val="multilevel"/>
    <w:tmpl w:val="7CC2AF62"/>
    <w:lvl w:ilvl="0">
      <w:start w:val="6"/>
      <w:numFmt w:val="decimal"/>
      <w:lvlText w:val="%1"/>
      <w:lvlJc w:val="left"/>
      <w:pPr>
        <w:ind w:left="716" w:hanging="576"/>
      </w:pPr>
      <w:rPr>
        <w:rFonts w:hint="default"/>
        <w:lang w:val="en-US" w:eastAsia="en-US" w:bidi="en-US"/>
      </w:rPr>
    </w:lvl>
    <w:lvl w:ilvl="1">
      <w:start w:val="1"/>
      <w:numFmt w:val="decimal"/>
      <w:lvlText w:val="%1.%2"/>
      <w:lvlJc w:val="left"/>
      <w:pPr>
        <w:ind w:left="860" w:hanging="576"/>
      </w:pPr>
      <w:rPr>
        <w:rFonts w:ascii="Calibri Light" w:eastAsia="Calibri Light" w:hAnsi="Calibri Light" w:cs="Calibri Light" w:hint="default"/>
        <w:color w:val="2D74B5"/>
        <w:w w:val="99"/>
        <w:sz w:val="26"/>
        <w:szCs w:val="26"/>
        <w:lang w:val="en-US" w:eastAsia="en-US" w:bidi="en-US"/>
      </w:rPr>
    </w:lvl>
    <w:lvl w:ilvl="2">
      <w:numFmt w:val="bullet"/>
      <w:lvlText w:val=""/>
      <w:lvlJc w:val="left"/>
      <w:pPr>
        <w:ind w:left="860" w:hanging="360"/>
      </w:pPr>
      <w:rPr>
        <w:rFonts w:ascii="Symbol" w:eastAsia="Symbol" w:hAnsi="Symbol" w:cs="Symbol" w:hint="default"/>
        <w:w w:val="100"/>
        <w:sz w:val="22"/>
        <w:szCs w:val="22"/>
        <w:lang w:val="en-US" w:eastAsia="en-US" w:bidi="en-US"/>
      </w:rPr>
    </w:lvl>
    <w:lvl w:ilvl="3">
      <w:numFmt w:val="bullet"/>
      <w:lvlText w:val="•"/>
      <w:lvlJc w:val="left"/>
      <w:pPr>
        <w:ind w:left="2799" w:hanging="360"/>
      </w:pPr>
      <w:rPr>
        <w:rFonts w:hint="default"/>
        <w:lang w:val="en-US" w:eastAsia="en-US" w:bidi="en-US"/>
      </w:rPr>
    </w:lvl>
    <w:lvl w:ilvl="4">
      <w:numFmt w:val="bullet"/>
      <w:lvlText w:val="•"/>
      <w:lvlJc w:val="left"/>
      <w:pPr>
        <w:ind w:left="3768" w:hanging="360"/>
      </w:pPr>
      <w:rPr>
        <w:rFonts w:hint="default"/>
        <w:lang w:val="en-US" w:eastAsia="en-US" w:bidi="en-US"/>
      </w:rPr>
    </w:lvl>
    <w:lvl w:ilvl="5">
      <w:numFmt w:val="bullet"/>
      <w:lvlText w:val="•"/>
      <w:lvlJc w:val="left"/>
      <w:pPr>
        <w:ind w:left="4738" w:hanging="360"/>
      </w:pPr>
      <w:rPr>
        <w:rFonts w:hint="default"/>
        <w:lang w:val="en-US" w:eastAsia="en-US" w:bidi="en-US"/>
      </w:rPr>
    </w:lvl>
    <w:lvl w:ilvl="6">
      <w:numFmt w:val="bullet"/>
      <w:lvlText w:val="•"/>
      <w:lvlJc w:val="left"/>
      <w:pPr>
        <w:ind w:left="5708" w:hanging="360"/>
      </w:pPr>
      <w:rPr>
        <w:rFonts w:hint="default"/>
        <w:lang w:val="en-US" w:eastAsia="en-US" w:bidi="en-US"/>
      </w:rPr>
    </w:lvl>
    <w:lvl w:ilvl="7">
      <w:numFmt w:val="bullet"/>
      <w:lvlText w:val="•"/>
      <w:lvlJc w:val="left"/>
      <w:pPr>
        <w:ind w:left="6677" w:hanging="360"/>
      </w:pPr>
      <w:rPr>
        <w:rFonts w:hint="default"/>
        <w:lang w:val="en-US" w:eastAsia="en-US" w:bidi="en-US"/>
      </w:rPr>
    </w:lvl>
    <w:lvl w:ilvl="8">
      <w:numFmt w:val="bullet"/>
      <w:lvlText w:val="•"/>
      <w:lvlJc w:val="left"/>
      <w:pPr>
        <w:ind w:left="7647" w:hanging="360"/>
      </w:pPr>
      <w:rPr>
        <w:rFonts w:hint="default"/>
        <w:lang w:val="en-US" w:eastAsia="en-US" w:bidi="en-US"/>
      </w:rPr>
    </w:lvl>
  </w:abstractNum>
  <w:abstractNum w:abstractNumId="9" w15:restartNumberingAfterBreak="0">
    <w:nsid w:val="17A1278F"/>
    <w:multiLevelType w:val="multilevel"/>
    <w:tmpl w:val="D0A005A8"/>
    <w:lvl w:ilvl="0">
      <w:start w:val="5"/>
      <w:numFmt w:val="decimal"/>
      <w:lvlText w:val="%1"/>
      <w:lvlJc w:val="left"/>
      <w:pPr>
        <w:ind w:left="716" w:hanging="576"/>
      </w:pPr>
      <w:rPr>
        <w:rFonts w:hint="default"/>
        <w:lang w:val="en-US" w:eastAsia="en-US" w:bidi="en-US"/>
      </w:rPr>
    </w:lvl>
    <w:lvl w:ilvl="1">
      <w:start w:val="1"/>
      <w:numFmt w:val="decimal"/>
      <w:lvlText w:val="%1.%2"/>
      <w:lvlJc w:val="left"/>
      <w:pPr>
        <w:ind w:left="716" w:hanging="576"/>
      </w:pPr>
      <w:rPr>
        <w:rFonts w:ascii="Calibri Light" w:eastAsia="Calibri Light" w:hAnsi="Calibri Light" w:cs="Calibri Light" w:hint="default"/>
        <w:color w:val="2D74B5"/>
        <w:w w:val="99"/>
        <w:sz w:val="26"/>
        <w:szCs w:val="26"/>
        <w:lang w:val="en-US" w:eastAsia="en-US" w:bidi="en-US"/>
      </w:rPr>
    </w:lvl>
    <w:lvl w:ilvl="2">
      <w:numFmt w:val="bullet"/>
      <w:lvlText w:val="•"/>
      <w:lvlJc w:val="left"/>
      <w:pPr>
        <w:ind w:left="2493" w:hanging="576"/>
      </w:pPr>
      <w:rPr>
        <w:rFonts w:hint="default"/>
        <w:lang w:val="en-US" w:eastAsia="en-US" w:bidi="en-US"/>
      </w:rPr>
    </w:lvl>
    <w:lvl w:ilvl="3">
      <w:numFmt w:val="bullet"/>
      <w:lvlText w:val="•"/>
      <w:lvlJc w:val="left"/>
      <w:pPr>
        <w:ind w:left="3379" w:hanging="576"/>
      </w:pPr>
      <w:rPr>
        <w:rFonts w:hint="default"/>
        <w:lang w:val="en-US" w:eastAsia="en-US" w:bidi="en-US"/>
      </w:rPr>
    </w:lvl>
    <w:lvl w:ilvl="4">
      <w:numFmt w:val="bullet"/>
      <w:lvlText w:val="•"/>
      <w:lvlJc w:val="left"/>
      <w:pPr>
        <w:ind w:left="4266" w:hanging="576"/>
      </w:pPr>
      <w:rPr>
        <w:rFonts w:hint="default"/>
        <w:lang w:val="en-US" w:eastAsia="en-US" w:bidi="en-US"/>
      </w:rPr>
    </w:lvl>
    <w:lvl w:ilvl="5">
      <w:numFmt w:val="bullet"/>
      <w:lvlText w:val="•"/>
      <w:lvlJc w:val="left"/>
      <w:pPr>
        <w:ind w:left="5153" w:hanging="576"/>
      </w:pPr>
      <w:rPr>
        <w:rFonts w:hint="default"/>
        <w:lang w:val="en-US" w:eastAsia="en-US" w:bidi="en-US"/>
      </w:rPr>
    </w:lvl>
    <w:lvl w:ilvl="6">
      <w:numFmt w:val="bullet"/>
      <w:lvlText w:val="•"/>
      <w:lvlJc w:val="left"/>
      <w:pPr>
        <w:ind w:left="6039" w:hanging="576"/>
      </w:pPr>
      <w:rPr>
        <w:rFonts w:hint="default"/>
        <w:lang w:val="en-US" w:eastAsia="en-US" w:bidi="en-US"/>
      </w:rPr>
    </w:lvl>
    <w:lvl w:ilvl="7">
      <w:numFmt w:val="bullet"/>
      <w:lvlText w:val="•"/>
      <w:lvlJc w:val="left"/>
      <w:pPr>
        <w:ind w:left="6926" w:hanging="576"/>
      </w:pPr>
      <w:rPr>
        <w:rFonts w:hint="default"/>
        <w:lang w:val="en-US" w:eastAsia="en-US" w:bidi="en-US"/>
      </w:rPr>
    </w:lvl>
    <w:lvl w:ilvl="8">
      <w:numFmt w:val="bullet"/>
      <w:lvlText w:val="•"/>
      <w:lvlJc w:val="left"/>
      <w:pPr>
        <w:ind w:left="7813" w:hanging="576"/>
      </w:pPr>
      <w:rPr>
        <w:rFonts w:hint="default"/>
        <w:lang w:val="en-US" w:eastAsia="en-US" w:bidi="en-US"/>
      </w:rPr>
    </w:lvl>
  </w:abstractNum>
  <w:abstractNum w:abstractNumId="10" w15:restartNumberingAfterBreak="0">
    <w:nsid w:val="17B655B6"/>
    <w:multiLevelType w:val="hybridMultilevel"/>
    <w:tmpl w:val="C038B8FA"/>
    <w:lvl w:ilvl="0" w:tplc="0038B124">
      <w:numFmt w:val="bullet"/>
      <w:lvlText w:val=""/>
      <w:lvlJc w:val="left"/>
      <w:pPr>
        <w:ind w:left="3233" w:hanging="171"/>
      </w:pPr>
      <w:rPr>
        <w:rFonts w:ascii="Symbol" w:eastAsia="Symbol" w:hAnsi="Symbol" w:cs="Symbol" w:hint="default"/>
        <w:w w:val="99"/>
        <w:sz w:val="20"/>
        <w:szCs w:val="20"/>
        <w:lang w:val="en-US" w:eastAsia="en-US" w:bidi="en-US"/>
      </w:rPr>
    </w:lvl>
    <w:lvl w:ilvl="1" w:tplc="3A343972">
      <w:numFmt w:val="bullet"/>
      <w:lvlText w:val="•"/>
      <w:lvlJc w:val="left"/>
      <w:pPr>
        <w:ind w:left="3816" w:hanging="171"/>
      </w:pPr>
      <w:rPr>
        <w:rFonts w:hint="default"/>
        <w:lang w:val="en-US" w:eastAsia="en-US" w:bidi="en-US"/>
      </w:rPr>
    </w:lvl>
    <w:lvl w:ilvl="2" w:tplc="49B656EE">
      <w:numFmt w:val="bullet"/>
      <w:lvlText w:val="•"/>
      <w:lvlJc w:val="left"/>
      <w:pPr>
        <w:ind w:left="4393" w:hanging="171"/>
      </w:pPr>
      <w:rPr>
        <w:rFonts w:hint="default"/>
        <w:lang w:val="en-US" w:eastAsia="en-US" w:bidi="en-US"/>
      </w:rPr>
    </w:lvl>
    <w:lvl w:ilvl="3" w:tplc="682CFAC0">
      <w:numFmt w:val="bullet"/>
      <w:lvlText w:val="•"/>
      <w:lvlJc w:val="left"/>
      <w:pPr>
        <w:ind w:left="4970" w:hanging="171"/>
      </w:pPr>
      <w:rPr>
        <w:rFonts w:hint="default"/>
        <w:lang w:val="en-US" w:eastAsia="en-US" w:bidi="en-US"/>
      </w:rPr>
    </w:lvl>
    <w:lvl w:ilvl="4" w:tplc="5F42E184">
      <w:numFmt w:val="bullet"/>
      <w:lvlText w:val="•"/>
      <w:lvlJc w:val="left"/>
      <w:pPr>
        <w:ind w:left="5547" w:hanging="171"/>
      </w:pPr>
      <w:rPr>
        <w:rFonts w:hint="default"/>
        <w:lang w:val="en-US" w:eastAsia="en-US" w:bidi="en-US"/>
      </w:rPr>
    </w:lvl>
    <w:lvl w:ilvl="5" w:tplc="2C228BAA">
      <w:numFmt w:val="bullet"/>
      <w:lvlText w:val="•"/>
      <w:lvlJc w:val="left"/>
      <w:pPr>
        <w:ind w:left="6124" w:hanging="171"/>
      </w:pPr>
      <w:rPr>
        <w:rFonts w:hint="default"/>
        <w:lang w:val="en-US" w:eastAsia="en-US" w:bidi="en-US"/>
      </w:rPr>
    </w:lvl>
    <w:lvl w:ilvl="6" w:tplc="8C168EA2">
      <w:numFmt w:val="bullet"/>
      <w:lvlText w:val="•"/>
      <w:lvlJc w:val="left"/>
      <w:pPr>
        <w:ind w:left="6700" w:hanging="171"/>
      </w:pPr>
      <w:rPr>
        <w:rFonts w:hint="default"/>
        <w:lang w:val="en-US" w:eastAsia="en-US" w:bidi="en-US"/>
      </w:rPr>
    </w:lvl>
    <w:lvl w:ilvl="7" w:tplc="53AED3E0">
      <w:numFmt w:val="bullet"/>
      <w:lvlText w:val="•"/>
      <w:lvlJc w:val="left"/>
      <w:pPr>
        <w:ind w:left="7277" w:hanging="171"/>
      </w:pPr>
      <w:rPr>
        <w:rFonts w:hint="default"/>
        <w:lang w:val="en-US" w:eastAsia="en-US" w:bidi="en-US"/>
      </w:rPr>
    </w:lvl>
    <w:lvl w:ilvl="8" w:tplc="B1BE705E">
      <w:numFmt w:val="bullet"/>
      <w:lvlText w:val="•"/>
      <w:lvlJc w:val="left"/>
      <w:pPr>
        <w:ind w:left="7854" w:hanging="171"/>
      </w:pPr>
      <w:rPr>
        <w:rFonts w:hint="default"/>
        <w:lang w:val="en-US" w:eastAsia="en-US" w:bidi="en-US"/>
      </w:rPr>
    </w:lvl>
  </w:abstractNum>
  <w:abstractNum w:abstractNumId="11" w15:restartNumberingAfterBreak="0">
    <w:nsid w:val="20701103"/>
    <w:multiLevelType w:val="hybridMultilevel"/>
    <w:tmpl w:val="A5C2B54A"/>
    <w:lvl w:ilvl="0" w:tplc="874ACAEA">
      <w:numFmt w:val="bullet"/>
      <w:lvlText w:val=""/>
      <w:lvlJc w:val="left"/>
      <w:pPr>
        <w:ind w:left="3939" w:hanging="171"/>
      </w:pPr>
      <w:rPr>
        <w:rFonts w:ascii="Symbol" w:eastAsia="Symbol" w:hAnsi="Symbol" w:cs="Symbol" w:hint="default"/>
        <w:w w:val="99"/>
        <w:sz w:val="20"/>
        <w:szCs w:val="20"/>
        <w:lang w:val="en-US" w:eastAsia="en-US" w:bidi="en-US"/>
      </w:rPr>
    </w:lvl>
    <w:lvl w:ilvl="1" w:tplc="EC16B052">
      <w:numFmt w:val="bullet"/>
      <w:lvlText w:val="•"/>
      <w:lvlJc w:val="left"/>
      <w:pPr>
        <w:ind w:left="4446" w:hanging="171"/>
      </w:pPr>
      <w:rPr>
        <w:rFonts w:hint="default"/>
        <w:lang w:val="en-US" w:eastAsia="en-US" w:bidi="en-US"/>
      </w:rPr>
    </w:lvl>
    <w:lvl w:ilvl="2" w:tplc="CCBE179A">
      <w:numFmt w:val="bullet"/>
      <w:lvlText w:val="•"/>
      <w:lvlJc w:val="left"/>
      <w:pPr>
        <w:ind w:left="4953" w:hanging="171"/>
      </w:pPr>
      <w:rPr>
        <w:rFonts w:hint="default"/>
        <w:lang w:val="en-US" w:eastAsia="en-US" w:bidi="en-US"/>
      </w:rPr>
    </w:lvl>
    <w:lvl w:ilvl="3" w:tplc="B37ACA14">
      <w:numFmt w:val="bullet"/>
      <w:lvlText w:val="•"/>
      <w:lvlJc w:val="left"/>
      <w:pPr>
        <w:ind w:left="5460" w:hanging="171"/>
      </w:pPr>
      <w:rPr>
        <w:rFonts w:hint="default"/>
        <w:lang w:val="en-US" w:eastAsia="en-US" w:bidi="en-US"/>
      </w:rPr>
    </w:lvl>
    <w:lvl w:ilvl="4" w:tplc="16540AAC">
      <w:numFmt w:val="bullet"/>
      <w:lvlText w:val="•"/>
      <w:lvlJc w:val="left"/>
      <w:pPr>
        <w:ind w:left="5967" w:hanging="171"/>
      </w:pPr>
      <w:rPr>
        <w:rFonts w:hint="default"/>
        <w:lang w:val="en-US" w:eastAsia="en-US" w:bidi="en-US"/>
      </w:rPr>
    </w:lvl>
    <w:lvl w:ilvl="5" w:tplc="B372CBF2">
      <w:numFmt w:val="bullet"/>
      <w:lvlText w:val="•"/>
      <w:lvlJc w:val="left"/>
      <w:pPr>
        <w:ind w:left="6474" w:hanging="171"/>
      </w:pPr>
      <w:rPr>
        <w:rFonts w:hint="default"/>
        <w:lang w:val="en-US" w:eastAsia="en-US" w:bidi="en-US"/>
      </w:rPr>
    </w:lvl>
    <w:lvl w:ilvl="6" w:tplc="AA10D4C8">
      <w:numFmt w:val="bullet"/>
      <w:lvlText w:val="•"/>
      <w:lvlJc w:val="left"/>
      <w:pPr>
        <w:ind w:left="6980" w:hanging="171"/>
      </w:pPr>
      <w:rPr>
        <w:rFonts w:hint="default"/>
        <w:lang w:val="en-US" w:eastAsia="en-US" w:bidi="en-US"/>
      </w:rPr>
    </w:lvl>
    <w:lvl w:ilvl="7" w:tplc="A8A2EA04">
      <w:numFmt w:val="bullet"/>
      <w:lvlText w:val="•"/>
      <w:lvlJc w:val="left"/>
      <w:pPr>
        <w:ind w:left="7487" w:hanging="171"/>
      </w:pPr>
      <w:rPr>
        <w:rFonts w:hint="default"/>
        <w:lang w:val="en-US" w:eastAsia="en-US" w:bidi="en-US"/>
      </w:rPr>
    </w:lvl>
    <w:lvl w:ilvl="8" w:tplc="1FF67CB8">
      <w:numFmt w:val="bullet"/>
      <w:lvlText w:val="•"/>
      <w:lvlJc w:val="left"/>
      <w:pPr>
        <w:ind w:left="7994" w:hanging="171"/>
      </w:pPr>
      <w:rPr>
        <w:rFonts w:hint="default"/>
        <w:lang w:val="en-US" w:eastAsia="en-US" w:bidi="en-US"/>
      </w:rPr>
    </w:lvl>
  </w:abstractNum>
  <w:abstractNum w:abstractNumId="12" w15:restartNumberingAfterBreak="0">
    <w:nsid w:val="271B02D0"/>
    <w:multiLevelType w:val="multilevel"/>
    <w:tmpl w:val="38161036"/>
    <w:lvl w:ilvl="0">
      <w:start w:val="4"/>
      <w:numFmt w:val="decimal"/>
      <w:lvlText w:val="%1"/>
      <w:lvlJc w:val="left"/>
      <w:pPr>
        <w:ind w:left="360" w:hanging="360"/>
      </w:pPr>
      <w:rPr>
        <w:rFonts w:ascii="Calibri" w:hint="default"/>
        <w:b/>
        <w:sz w:val="24"/>
      </w:rPr>
    </w:lvl>
    <w:lvl w:ilvl="1">
      <w:start w:val="2"/>
      <w:numFmt w:val="decimal"/>
      <w:lvlText w:val="%1.%2"/>
      <w:lvlJc w:val="left"/>
      <w:pPr>
        <w:ind w:left="360" w:hanging="360"/>
      </w:pPr>
      <w:rPr>
        <w:rFonts w:ascii="Calibri" w:hint="default"/>
        <w:b/>
        <w:sz w:val="24"/>
      </w:rPr>
    </w:lvl>
    <w:lvl w:ilvl="2">
      <w:start w:val="1"/>
      <w:numFmt w:val="decimal"/>
      <w:lvlText w:val="%1.%2.%3"/>
      <w:lvlJc w:val="left"/>
      <w:pPr>
        <w:ind w:left="720" w:hanging="720"/>
      </w:pPr>
      <w:rPr>
        <w:rFonts w:ascii="Calibri" w:hint="default"/>
        <w:b/>
        <w:sz w:val="24"/>
      </w:rPr>
    </w:lvl>
    <w:lvl w:ilvl="3">
      <w:start w:val="1"/>
      <w:numFmt w:val="decimal"/>
      <w:lvlText w:val="%1.%2.%3.%4"/>
      <w:lvlJc w:val="left"/>
      <w:pPr>
        <w:ind w:left="720" w:hanging="720"/>
      </w:pPr>
      <w:rPr>
        <w:rFonts w:ascii="Calibri" w:hint="default"/>
        <w:b/>
        <w:sz w:val="24"/>
      </w:rPr>
    </w:lvl>
    <w:lvl w:ilvl="4">
      <w:start w:val="1"/>
      <w:numFmt w:val="decimal"/>
      <w:lvlText w:val="%1.%2.%3.%4.%5"/>
      <w:lvlJc w:val="left"/>
      <w:pPr>
        <w:ind w:left="1080" w:hanging="1080"/>
      </w:pPr>
      <w:rPr>
        <w:rFonts w:ascii="Calibri" w:hint="default"/>
        <w:b/>
        <w:sz w:val="24"/>
      </w:rPr>
    </w:lvl>
    <w:lvl w:ilvl="5">
      <w:start w:val="1"/>
      <w:numFmt w:val="decimal"/>
      <w:lvlText w:val="%1.%2.%3.%4.%5.%6"/>
      <w:lvlJc w:val="left"/>
      <w:pPr>
        <w:ind w:left="1440" w:hanging="1440"/>
      </w:pPr>
      <w:rPr>
        <w:rFonts w:ascii="Calibri" w:hint="default"/>
        <w:b/>
        <w:sz w:val="24"/>
      </w:rPr>
    </w:lvl>
    <w:lvl w:ilvl="6">
      <w:start w:val="1"/>
      <w:numFmt w:val="decimal"/>
      <w:lvlText w:val="%1.%2.%3.%4.%5.%6.%7"/>
      <w:lvlJc w:val="left"/>
      <w:pPr>
        <w:ind w:left="1440" w:hanging="1440"/>
      </w:pPr>
      <w:rPr>
        <w:rFonts w:ascii="Calibri" w:hint="default"/>
        <w:b/>
        <w:sz w:val="24"/>
      </w:rPr>
    </w:lvl>
    <w:lvl w:ilvl="7">
      <w:start w:val="1"/>
      <w:numFmt w:val="decimal"/>
      <w:lvlText w:val="%1.%2.%3.%4.%5.%6.%7.%8"/>
      <w:lvlJc w:val="left"/>
      <w:pPr>
        <w:ind w:left="1800" w:hanging="1800"/>
      </w:pPr>
      <w:rPr>
        <w:rFonts w:ascii="Calibri" w:hint="default"/>
        <w:b/>
        <w:sz w:val="24"/>
      </w:rPr>
    </w:lvl>
    <w:lvl w:ilvl="8">
      <w:start w:val="1"/>
      <w:numFmt w:val="decimal"/>
      <w:lvlText w:val="%1.%2.%3.%4.%5.%6.%7.%8.%9"/>
      <w:lvlJc w:val="left"/>
      <w:pPr>
        <w:ind w:left="1800" w:hanging="1800"/>
      </w:pPr>
      <w:rPr>
        <w:rFonts w:ascii="Calibri" w:hint="default"/>
        <w:b/>
        <w:sz w:val="24"/>
      </w:rPr>
    </w:lvl>
  </w:abstractNum>
  <w:abstractNum w:abstractNumId="13" w15:restartNumberingAfterBreak="0">
    <w:nsid w:val="301D77E5"/>
    <w:multiLevelType w:val="hybridMultilevel"/>
    <w:tmpl w:val="9C1ECDAE"/>
    <w:lvl w:ilvl="0" w:tplc="3B6059F4">
      <w:numFmt w:val="bullet"/>
      <w:lvlText w:val=""/>
      <w:lvlJc w:val="left"/>
      <w:pPr>
        <w:ind w:left="2841" w:hanging="171"/>
      </w:pPr>
      <w:rPr>
        <w:rFonts w:ascii="Symbol" w:eastAsia="Symbol" w:hAnsi="Symbol" w:cs="Symbol" w:hint="default"/>
        <w:w w:val="99"/>
        <w:sz w:val="20"/>
        <w:szCs w:val="20"/>
        <w:lang w:val="en-US" w:eastAsia="en-US" w:bidi="en-US"/>
      </w:rPr>
    </w:lvl>
    <w:lvl w:ilvl="1" w:tplc="5E82FD12">
      <w:numFmt w:val="bullet"/>
      <w:lvlText w:val="•"/>
      <w:lvlJc w:val="left"/>
      <w:pPr>
        <w:ind w:left="3456" w:hanging="171"/>
      </w:pPr>
      <w:rPr>
        <w:rFonts w:hint="default"/>
        <w:lang w:val="en-US" w:eastAsia="en-US" w:bidi="en-US"/>
      </w:rPr>
    </w:lvl>
    <w:lvl w:ilvl="2" w:tplc="340C3C0E">
      <w:numFmt w:val="bullet"/>
      <w:lvlText w:val="•"/>
      <w:lvlJc w:val="left"/>
      <w:pPr>
        <w:ind w:left="4073" w:hanging="171"/>
      </w:pPr>
      <w:rPr>
        <w:rFonts w:hint="default"/>
        <w:lang w:val="en-US" w:eastAsia="en-US" w:bidi="en-US"/>
      </w:rPr>
    </w:lvl>
    <w:lvl w:ilvl="3" w:tplc="4F0AB0F8">
      <w:numFmt w:val="bullet"/>
      <w:lvlText w:val="•"/>
      <w:lvlJc w:val="left"/>
      <w:pPr>
        <w:ind w:left="4690" w:hanging="171"/>
      </w:pPr>
      <w:rPr>
        <w:rFonts w:hint="default"/>
        <w:lang w:val="en-US" w:eastAsia="en-US" w:bidi="en-US"/>
      </w:rPr>
    </w:lvl>
    <w:lvl w:ilvl="4" w:tplc="D138F36E">
      <w:numFmt w:val="bullet"/>
      <w:lvlText w:val="•"/>
      <w:lvlJc w:val="left"/>
      <w:pPr>
        <w:ind w:left="5307" w:hanging="171"/>
      </w:pPr>
      <w:rPr>
        <w:rFonts w:hint="default"/>
        <w:lang w:val="en-US" w:eastAsia="en-US" w:bidi="en-US"/>
      </w:rPr>
    </w:lvl>
    <w:lvl w:ilvl="5" w:tplc="58A6485A">
      <w:numFmt w:val="bullet"/>
      <w:lvlText w:val="•"/>
      <w:lvlJc w:val="left"/>
      <w:pPr>
        <w:ind w:left="5924" w:hanging="171"/>
      </w:pPr>
      <w:rPr>
        <w:rFonts w:hint="default"/>
        <w:lang w:val="en-US" w:eastAsia="en-US" w:bidi="en-US"/>
      </w:rPr>
    </w:lvl>
    <w:lvl w:ilvl="6" w:tplc="F81C063A">
      <w:numFmt w:val="bullet"/>
      <w:lvlText w:val="•"/>
      <w:lvlJc w:val="left"/>
      <w:pPr>
        <w:ind w:left="6540" w:hanging="171"/>
      </w:pPr>
      <w:rPr>
        <w:rFonts w:hint="default"/>
        <w:lang w:val="en-US" w:eastAsia="en-US" w:bidi="en-US"/>
      </w:rPr>
    </w:lvl>
    <w:lvl w:ilvl="7" w:tplc="51C8C88E">
      <w:numFmt w:val="bullet"/>
      <w:lvlText w:val="•"/>
      <w:lvlJc w:val="left"/>
      <w:pPr>
        <w:ind w:left="7157" w:hanging="171"/>
      </w:pPr>
      <w:rPr>
        <w:rFonts w:hint="default"/>
        <w:lang w:val="en-US" w:eastAsia="en-US" w:bidi="en-US"/>
      </w:rPr>
    </w:lvl>
    <w:lvl w:ilvl="8" w:tplc="78CCC7D8">
      <w:numFmt w:val="bullet"/>
      <w:lvlText w:val="•"/>
      <w:lvlJc w:val="left"/>
      <w:pPr>
        <w:ind w:left="7774" w:hanging="171"/>
      </w:pPr>
      <w:rPr>
        <w:rFonts w:hint="default"/>
        <w:lang w:val="en-US" w:eastAsia="en-US" w:bidi="en-US"/>
      </w:rPr>
    </w:lvl>
  </w:abstractNum>
  <w:abstractNum w:abstractNumId="14" w15:restartNumberingAfterBreak="0">
    <w:nsid w:val="30F55C11"/>
    <w:multiLevelType w:val="hybridMultilevel"/>
    <w:tmpl w:val="0B0C4AD8"/>
    <w:lvl w:ilvl="0" w:tplc="1DA481B6">
      <w:start w:val="1"/>
      <w:numFmt w:val="decimal"/>
      <w:lvlText w:val="%1"/>
      <w:lvlJc w:val="left"/>
      <w:pPr>
        <w:ind w:left="572" w:hanging="432"/>
      </w:pPr>
      <w:rPr>
        <w:rFonts w:ascii="Calibri Light" w:eastAsia="Calibri Light" w:hAnsi="Calibri Light" w:cs="Calibri Light" w:hint="default"/>
        <w:color w:val="2D74B5"/>
        <w:w w:val="99"/>
        <w:sz w:val="32"/>
        <w:szCs w:val="32"/>
        <w:lang w:val="en-US" w:eastAsia="en-US" w:bidi="en-US"/>
      </w:rPr>
    </w:lvl>
    <w:lvl w:ilvl="1" w:tplc="989E8A92">
      <w:numFmt w:val="bullet"/>
      <w:lvlText w:val=""/>
      <w:lvlJc w:val="left"/>
      <w:pPr>
        <w:ind w:left="860" w:hanging="360"/>
      </w:pPr>
      <w:rPr>
        <w:rFonts w:ascii="Wingdings" w:eastAsia="Wingdings" w:hAnsi="Wingdings" w:cs="Wingdings" w:hint="default"/>
        <w:w w:val="100"/>
        <w:sz w:val="22"/>
        <w:szCs w:val="22"/>
        <w:lang w:val="es-ES" w:eastAsia="en-US" w:bidi="en-US"/>
      </w:rPr>
    </w:lvl>
    <w:lvl w:ilvl="2" w:tplc="5AE8E114">
      <w:numFmt w:val="bullet"/>
      <w:lvlText w:val="•"/>
      <w:lvlJc w:val="left"/>
      <w:pPr>
        <w:ind w:left="1829" w:hanging="360"/>
      </w:pPr>
      <w:rPr>
        <w:rFonts w:hint="default"/>
        <w:lang w:val="en-US" w:eastAsia="en-US" w:bidi="en-US"/>
      </w:rPr>
    </w:lvl>
    <w:lvl w:ilvl="3" w:tplc="525AA266">
      <w:numFmt w:val="bullet"/>
      <w:lvlText w:val="•"/>
      <w:lvlJc w:val="left"/>
      <w:pPr>
        <w:ind w:left="2799" w:hanging="360"/>
      </w:pPr>
      <w:rPr>
        <w:rFonts w:hint="default"/>
        <w:lang w:val="en-US" w:eastAsia="en-US" w:bidi="en-US"/>
      </w:rPr>
    </w:lvl>
    <w:lvl w:ilvl="4" w:tplc="B45A57B0">
      <w:numFmt w:val="bullet"/>
      <w:lvlText w:val="•"/>
      <w:lvlJc w:val="left"/>
      <w:pPr>
        <w:ind w:left="3768" w:hanging="360"/>
      </w:pPr>
      <w:rPr>
        <w:rFonts w:hint="default"/>
        <w:lang w:val="en-US" w:eastAsia="en-US" w:bidi="en-US"/>
      </w:rPr>
    </w:lvl>
    <w:lvl w:ilvl="5" w:tplc="69681588">
      <w:numFmt w:val="bullet"/>
      <w:lvlText w:val="•"/>
      <w:lvlJc w:val="left"/>
      <w:pPr>
        <w:ind w:left="4738" w:hanging="360"/>
      </w:pPr>
      <w:rPr>
        <w:rFonts w:hint="default"/>
        <w:lang w:val="en-US" w:eastAsia="en-US" w:bidi="en-US"/>
      </w:rPr>
    </w:lvl>
    <w:lvl w:ilvl="6" w:tplc="671633C0">
      <w:numFmt w:val="bullet"/>
      <w:lvlText w:val="•"/>
      <w:lvlJc w:val="left"/>
      <w:pPr>
        <w:ind w:left="5708" w:hanging="360"/>
      </w:pPr>
      <w:rPr>
        <w:rFonts w:hint="default"/>
        <w:lang w:val="en-US" w:eastAsia="en-US" w:bidi="en-US"/>
      </w:rPr>
    </w:lvl>
    <w:lvl w:ilvl="7" w:tplc="972029D6">
      <w:numFmt w:val="bullet"/>
      <w:lvlText w:val="•"/>
      <w:lvlJc w:val="left"/>
      <w:pPr>
        <w:ind w:left="6677" w:hanging="360"/>
      </w:pPr>
      <w:rPr>
        <w:rFonts w:hint="default"/>
        <w:lang w:val="en-US" w:eastAsia="en-US" w:bidi="en-US"/>
      </w:rPr>
    </w:lvl>
    <w:lvl w:ilvl="8" w:tplc="43800A92">
      <w:numFmt w:val="bullet"/>
      <w:lvlText w:val="•"/>
      <w:lvlJc w:val="left"/>
      <w:pPr>
        <w:ind w:left="7647" w:hanging="360"/>
      </w:pPr>
      <w:rPr>
        <w:rFonts w:hint="default"/>
        <w:lang w:val="en-US" w:eastAsia="en-US" w:bidi="en-US"/>
      </w:rPr>
    </w:lvl>
  </w:abstractNum>
  <w:abstractNum w:abstractNumId="15" w15:restartNumberingAfterBreak="0">
    <w:nsid w:val="44AD53DA"/>
    <w:multiLevelType w:val="hybridMultilevel"/>
    <w:tmpl w:val="1430D2CA"/>
    <w:lvl w:ilvl="0" w:tplc="08F4D0D8">
      <w:start w:val="53"/>
      <w:numFmt w:val="decimal"/>
      <w:lvlText w:val="[%1]"/>
      <w:lvlJc w:val="left"/>
      <w:pPr>
        <w:ind w:left="820" w:hanging="362"/>
      </w:pPr>
      <w:rPr>
        <w:rFonts w:ascii="Calibri" w:eastAsia="Calibri" w:hAnsi="Calibri" w:cs="Calibri" w:hint="default"/>
        <w:spacing w:val="-1"/>
        <w:w w:val="100"/>
        <w:sz w:val="20"/>
        <w:szCs w:val="20"/>
        <w:lang w:val="en-US" w:eastAsia="en-US" w:bidi="en-US"/>
      </w:rPr>
    </w:lvl>
    <w:lvl w:ilvl="1" w:tplc="9990D35C">
      <w:numFmt w:val="bullet"/>
      <w:lvlText w:val="•"/>
      <w:lvlJc w:val="left"/>
      <w:pPr>
        <w:ind w:left="1662" w:hanging="362"/>
      </w:pPr>
      <w:rPr>
        <w:rFonts w:hint="default"/>
        <w:lang w:val="en-US" w:eastAsia="en-US" w:bidi="en-US"/>
      </w:rPr>
    </w:lvl>
    <w:lvl w:ilvl="2" w:tplc="0E10017C">
      <w:numFmt w:val="bullet"/>
      <w:lvlText w:val="•"/>
      <w:lvlJc w:val="left"/>
      <w:pPr>
        <w:ind w:left="2505" w:hanging="362"/>
      </w:pPr>
      <w:rPr>
        <w:rFonts w:hint="default"/>
        <w:lang w:val="en-US" w:eastAsia="en-US" w:bidi="en-US"/>
      </w:rPr>
    </w:lvl>
    <w:lvl w:ilvl="3" w:tplc="2E70C4D2">
      <w:numFmt w:val="bullet"/>
      <w:lvlText w:val="•"/>
      <w:lvlJc w:val="left"/>
      <w:pPr>
        <w:ind w:left="3347" w:hanging="362"/>
      </w:pPr>
      <w:rPr>
        <w:rFonts w:hint="default"/>
        <w:lang w:val="en-US" w:eastAsia="en-US" w:bidi="en-US"/>
      </w:rPr>
    </w:lvl>
    <w:lvl w:ilvl="4" w:tplc="51B2A8DE">
      <w:numFmt w:val="bullet"/>
      <w:lvlText w:val="•"/>
      <w:lvlJc w:val="left"/>
      <w:pPr>
        <w:ind w:left="4190" w:hanging="362"/>
      </w:pPr>
      <w:rPr>
        <w:rFonts w:hint="default"/>
        <w:lang w:val="en-US" w:eastAsia="en-US" w:bidi="en-US"/>
      </w:rPr>
    </w:lvl>
    <w:lvl w:ilvl="5" w:tplc="D292AB38">
      <w:numFmt w:val="bullet"/>
      <w:lvlText w:val="•"/>
      <w:lvlJc w:val="left"/>
      <w:pPr>
        <w:ind w:left="5033" w:hanging="362"/>
      </w:pPr>
      <w:rPr>
        <w:rFonts w:hint="default"/>
        <w:lang w:val="en-US" w:eastAsia="en-US" w:bidi="en-US"/>
      </w:rPr>
    </w:lvl>
    <w:lvl w:ilvl="6" w:tplc="EF5070AE">
      <w:numFmt w:val="bullet"/>
      <w:lvlText w:val="•"/>
      <w:lvlJc w:val="left"/>
      <w:pPr>
        <w:ind w:left="5875" w:hanging="362"/>
      </w:pPr>
      <w:rPr>
        <w:rFonts w:hint="default"/>
        <w:lang w:val="en-US" w:eastAsia="en-US" w:bidi="en-US"/>
      </w:rPr>
    </w:lvl>
    <w:lvl w:ilvl="7" w:tplc="1E10909C">
      <w:numFmt w:val="bullet"/>
      <w:lvlText w:val="•"/>
      <w:lvlJc w:val="left"/>
      <w:pPr>
        <w:ind w:left="6718" w:hanging="362"/>
      </w:pPr>
      <w:rPr>
        <w:rFonts w:hint="default"/>
        <w:lang w:val="en-US" w:eastAsia="en-US" w:bidi="en-US"/>
      </w:rPr>
    </w:lvl>
    <w:lvl w:ilvl="8" w:tplc="1C7E8B62">
      <w:numFmt w:val="bullet"/>
      <w:lvlText w:val="•"/>
      <w:lvlJc w:val="left"/>
      <w:pPr>
        <w:ind w:left="7561" w:hanging="362"/>
      </w:pPr>
      <w:rPr>
        <w:rFonts w:hint="default"/>
        <w:lang w:val="en-US" w:eastAsia="en-US" w:bidi="en-US"/>
      </w:rPr>
    </w:lvl>
  </w:abstractNum>
  <w:abstractNum w:abstractNumId="16" w15:restartNumberingAfterBreak="0">
    <w:nsid w:val="451F7E13"/>
    <w:multiLevelType w:val="hybridMultilevel"/>
    <w:tmpl w:val="F7D096A6"/>
    <w:lvl w:ilvl="0" w:tplc="00E472B6">
      <w:numFmt w:val="bullet"/>
      <w:lvlText w:val=""/>
      <w:lvlJc w:val="left"/>
      <w:pPr>
        <w:ind w:left="199" w:hanging="171"/>
      </w:pPr>
      <w:rPr>
        <w:rFonts w:ascii="Symbol" w:eastAsia="Symbol" w:hAnsi="Symbol" w:cs="Symbol" w:hint="default"/>
        <w:w w:val="99"/>
        <w:sz w:val="20"/>
        <w:szCs w:val="20"/>
        <w:lang w:val="en-US" w:eastAsia="en-US" w:bidi="en-US"/>
      </w:rPr>
    </w:lvl>
    <w:lvl w:ilvl="1" w:tplc="49524968">
      <w:numFmt w:val="bullet"/>
      <w:lvlText w:val="•"/>
      <w:lvlJc w:val="left"/>
      <w:pPr>
        <w:ind w:left="780" w:hanging="171"/>
      </w:pPr>
      <w:rPr>
        <w:rFonts w:hint="default"/>
        <w:lang w:val="en-US" w:eastAsia="en-US" w:bidi="en-US"/>
      </w:rPr>
    </w:lvl>
    <w:lvl w:ilvl="2" w:tplc="934C31CC">
      <w:numFmt w:val="bullet"/>
      <w:lvlText w:val="•"/>
      <w:lvlJc w:val="left"/>
      <w:pPr>
        <w:ind w:left="1360" w:hanging="171"/>
      </w:pPr>
      <w:rPr>
        <w:rFonts w:hint="default"/>
        <w:lang w:val="en-US" w:eastAsia="en-US" w:bidi="en-US"/>
      </w:rPr>
    </w:lvl>
    <w:lvl w:ilvl="3" w:tplc="DDE2E73E">
      <w:numFmt w:val="bullet"/>
      <w:lvlText w:val="•"/>
      <w:lvlJc w:val="left"/>
      <w:pPr>
        <w:ind w:left="1940" w:hanging="171"/>
      </w:pPr>
      <w:rPr>
        <w:rFonts w:hint="default"/>
        <w:lang w:val="en-US" w:eastAsia="en-US" w:bidi="en-US"/>
      </w:rPr>
    </w:lvl>
    <w:lvl w:ilvl="4" w:tplc="C5B2BE9C">
      <w:numFmt w:val="bullet"/>
      <w:lvlText w:val="•"/>
      <w:lvlJc w:val="left"/>
      <w:pPr>
        <w:ind w:left="2521" w:hanging="171"/>
      </w:pPr>
      <w:rPr>
        <w:rFonts w:hint="default"/>
        <w:lang w:val="en-US" w:eastAsia="en-US" w:bidi="en-US"/>
      </w:rPr>
    </w:lvl>
    <w:lvl w:ilvl="5" w:tplc="0A70A948">
      <w:numFmt w:val="bullet"/>
      <w:lvlText w:val="•"/>
      <w:lvlJc w:val="left"/>
      <w:pPr>
        <w:ind w:left="3101" w:hanging="171"/>
      </w:pPr>
      <w:rPr>
        <w:rFonts w:hint="default"/>
        <w:lang w:val="en-US" w:eastAsia="en-US" w:bidi="en-US"/>
      </w:rPr>
    </w:lvl>
    <w:lvl w:ilvl="6" w:tplc="C53048EE">
      <w:numFmt w:val="bullet"/>
      <w:lvlText w:val="•"/>
      <w:lvlJc w:val="left"/>
      <w:pPr>
        <w:ind w:left="3681" w:hanging="171"/>
      </w:pPr>
      <w:rPr>
        <w:rFonts w:hint="default"/>
        <w:lang w:val="en-US" w:eastAsia="en-US" w:bidi="en-US"/>
      </w:rPr>
    </w:lvl>
    <w:lvl w:ilvl="7" w:tplc="3CF4B4AE">
      <w:numFmt w:val="bullet"/>
      <w:lvlText w:val="•"/>
      <w:lvlJc w:val="left"/>
      <w:pPr>
        <w:ind w:left="4262" w:hanging="171"/>
      </w:pPr>
      <w:rPr>
        <w:rFonts w:hint="default"/>
        <w:lang w:val="en-US" w:eastAsia="en-US" w:bidi="en-US"/>
      </w:rPr>
    </w:lvl>
    <w:lvl w:ilvl="8" w:tplc="1C88F464">
      <w:numFmt w:val="bullet"/>
      <w:lvlText w:val="•"/>
      <w:lvlJc w:val="left"/>
      <w:pPr>
        <w:ind w:left="4842" w:hanging="171"/>
      </w:pPr>
      <w:rPr>
        <w:rFonts w:hint="default"/>
        <w:lang w:val="en-US" w:eastAsia="en-US" w:bidi="en-US"/>
      </w:rPr>
    </w:lvl>
  </w:abstractNum>
  <w:abstractNum w:abstractNumId="17" w15:restartNumberingAfterBreak="0">
    <w:nsid w:val="47096FDB"/>
    <w:multiLevelType w:val="hybridMultilevel"/>
    <w:tmpl w:val="EE28F760"/>
    <w:lvl w:ilvl="0" w:tplc="B41E6596">
      <w:numFmt w:val="bullet"/>
      <w:lvlText w:val=""/>
      <w:lvlJc w:val="left"/>
      <w:pPr>
        <w:ind w:left="1781" w:hanging="171"/>
      </w:pPr>
      <w:rPr>
        <w:rFonts w:ascii="Symbol" w:eastAsia="Symbol" w:hAnsi="Symbol" w:cs="Symbol" w:hint="default"/>
        <w:w w:val="99"/>
        <w:sz w:val="20"/>
        <w:szCs w:val="20"/>
        <w:lang w:val="en-US" w:eastAsia="en-US" w:bidi="en-US"/>
      </w:rPr>
    </w:lvl>
    <w:lvl w:ilvl="1" w:tplc="C4B2861A">
      <w:numFmt w:val="bullet"/>
      <w:lvlText w:val="•"/>
      <w:lvlJc w:val="left"/>
      <w:pPr>
        <w:ind w:left="2502" w:hanging="171"/>
      </w:pPr>
      <w:rPr>
        <w:rFonts w:hint="default"/>
        <w:lang w:val="en-US" w:eastAsia="en-US" w:bidi="en-US"/>
      </w:rPr>
    </w:lvl>
    <w:lvl w:ilvl="2" w:tplc="3B4AED74">
      <w:numFmt w:val="bullet"/>
      <w:lvlText w:val="•"/>
      <w:lvlJc w:val="left"/>
      <w:pPr>
        <w:ind w:left="3225" w:hanging="171"/>
      </w:pPr>
      <w:rPr>
        <w:rFonts w:hint="default"/>
        <w:lang w:val="en-US" w:eastAsia="en-US" w:bidi="en-US"/>
      </w:rPr>
    </w:lvl>
    <w:lvl w:ilvl="3" w:tplc="06565666">
      <w:numFmt w:val="bullet"/>
      <w:lvlText w:val="•"/>
      <w:lvlJc w:val="left"/>
      <w:pPr>
        <w:ind w:left="3948" w:hanging="171"/>
      </w:pPr>
      <w:rPr>
        <w:rFonts w:hint="default"/>
        <w:lang w:val="en-US" w:eastAsia="en-US" w:bidi="en-US"/>
      </w:rPr>
    </w:lvl>
    <w:lvl w:ilvl="4" w:tplc="FF08634E">
      <w:numFmt w:val="bullet"/>
      <w:lvlText w:val="•"/>
      <w:lvlJc w:val="left"/>
      <w:pPr>
        <w:ind w:left="4671" w:hanging="171"/>
      </w:pPr>
      <w:rPr>
        <w:rFonts w:hint="default"/>
        <w:lang w:val="en-US" w:eastAsia="en-US" w:bidi="en-US"/>
      </w:rPr>
    </w:lvl>
    <w:lvl w:ilvl="5" w:tplc="189EB906">
      <w:numFmt w:val="bullet"/>
      <w:lvlText w:val="•"/>
      <w:lvlJc w:val="left"/>
      <w:pPr>
        <w:ind w:left="5394" w:hanging="171"/>
      </w:pPr>
      <w:rPr>
        <w:rFonts w:hint="default"/>
        <w:lang w:val="en-US" w:eastAsia="en-US" w:bidi="en-US"/>
      </w:rPr>
    </w:lvl>
    <w:lvl w:ilvl="6" w:tplc="A09C237A">
      <w:numFmt w:val="bullet"/>
      <w:lvlText w:val="•"/>
      <w:lvlJc w:val="left"/>
      <w:pPr>
        <w:ind w:left="6116" w:hanging="171"/>
      </w:pPr>
      <w:rPr>
        <w:rFonts w:hint="default"/>
        <w:lang w:val="en-US" w:eastAsia="en-US" w:bidi="en-US"/>
      </w:rPr>
    </w:lvl>
    <w:lvl w:ilvl="7" w:tplc="68225786">
      <w:numFmt w:val="bullet"/>
      <w:lvlText w:val="•"/>
      <w:lvlJc w:val="left"/>
      <w:pPr>
        <w:ind w:left="6839" w:hanging="171"/>
      </w:pPr>
      <w:rPr>
        <w:rFonts w:hint="default"/>
        <w:lang w:val="en-US" w:eastAsia="en-US" w:bidi="en-US"/>
      </w:rPr>
    </w:lvl>
    <w:lvl w:ilvl="8" w:tplc="1C8438C0">
      <w:numFmt w:val="bullet"/>
      <w:lvlText w:val="•"/>
      <w:lvlJc w:val="left"/>
      <w:pPr>
        <w:ind w:left="7562" w:hanging="171"/>
      </w:pPr>
      <w:rPr>
        <w:rFonts w:hint="default"/>
        <w:lang w:val="en-US" w:eastAsia="en-US" w:bidi="en-US"/>
      </w:rPr>
    </w:lvl>
  </w:abstractNum>
  <w:abstractNum w:abstractNumId="18" w15:restartNumberingAfterBreak="0">
    <w:nsid w:val="48B45A99"/>
    <w:multiLevelType w:val="hybridMultilevel"/>
    <w:tmpl w:val="FF00679A"/>
    <w:lvl w:ilvl="0" w:tplc="0F768BB8">
      <w:start w:val="1"/>
      <w:numFmt w:val="decimal"/>
      <w:lvlText w:val="[%1]"/>
      <w:lvlJc w:val="left"/>
      <w:pPr>
        <w:ind w:left="820" w:hanging="360"/>
      </w:pPr>
      <w:rPr>
        <w:rFonts w:ascii="Calibri" w:eastAsia="Calibri" w:hAnsi="Calibri" w:cs="Calibri" w:hint="default"/>
        <w:w w:val="100"/>
        <w:sz w:val="22"/>
        <w:szCs w:val="22"/>
        <w:lang w:val="es-ES" w:eastAsia="en-US" w:bidi="en-US"/>
      </w:rPr>
    </w:lvl>
    <w:lvl w:ilvl="1" w:tplc="6C6C098C">
      <w:numFmt w:val="bullet"/>
      <w:lvlText w:val="•"/>
      <w:lvlJc w:val="left"/>
      <w:pPr>
        <w:ind w:left="1662" w:hanging="360"/>
      </w:pPr>
      <w:rPr>
        <w:rFonts w:hint="default"/>
        <w:lang w:val="en-US" w:eastAsia="en-US" w:bidi="en-US"/>
      </w:rPr>
    </w:lvl>
    <w:lvl w:ilvl="2" w:tplc="C34E35FC">
      <w:numFmt w:val="bullet"/>
      <w:lvlText w:val="•"/>
      <w:lvlJc w:val="left"/>
      <w:pPr>
        <w:ind w:left="2505" w:hanging="360"/>
      </w:pPr>
      <w:rPr>
        <w:rFonts w:hint="default"/>
        <w:lang w:val="en-US" w:eastAsia="en-US" w:bidi="en-US"/>
      </w:rPr>
    </w:lvl>
    <w:lvl w:ilvl="3" w:tplc="8168154E">
      <w:numFmt w:val="bullet"/>
      <w:lvlText w:val="•"/>
      <w:lvlJc w:val="left"/>
      <w:pPr>
        <w:ind w:left="3347" w:hanging="360"/>
      </w:pPr>
      <w:rPr>
        <w:rFonts w:hint="default"/>
        <w:lang w:val="en-US" w:eastAsia="en-US" w:bidi="en-US"/>
      </w:rPr>
    </w:lvl>
    <w:lvl w:ilvl="4" w:tplc="D1064A10">
      <w:numFmt w:val="bullet"/>
      <w:lvlText w:val="•"/>
      <w:lvlJc w:val="left"/>
      <w:pPr>
        <w:ind w:left="4190" w:hanging="360"/>
      </w:pPr>
      <w:rPr>
        <w:rFonts w:hint="default"/>
        <w:lang w:val="en-US" w:eastAsia="en-US" w:bidi="en-US"/>
      </w:rPr>
    </w:lvl>
    <w:lvl w:ilvl="5" w:tplc="C178A624">
      <w:numFmt w:val="bullet"/>
      <w:lvlText w:val="•"/>
      <w:lvlJc w:val="left"/>
      <w:pPr>
        <w:ind w:left="5033" w:hanging="360"/>
      </w:pPr>
      <w:rPr>
        <w:rFonts w:hint="default"/>
        <w:lang w:val="en-US" w:eastAsia="en-US" w:bidi="en-US"/>
      </w:rPr>
    </w:lvl>
    <w:lvl w:ilvl="6" w:tplc="6318F05E">
      <w:numFmt w:val="bullet"/>
      <w:lvlText w:val="•"/>
      <w:lvlJc w:val="left"/>
      <w:pPr>
        <w:ind w:left="5875" w:hanging="360"/>
      </w:pPr>
      <w:rPr>
        <w:rFonts w:hint="default"/>
        <w:lang w:val="en-US" w:eastAsia="en-US" w:bidi="en-US"/>
      </w:rPr>
    </w:lvl>
    <w:lvl w:ilvl="7" w:tplc="0C009A6E">
      <w:numFmt w:val="bullet"/>
      <w:lvlText w:val="•"/>
      <w:lvlJc w:val="left"/>
      <w:pPr>
        <w:ind w:left="6718" w:hanging="360"/>
      </w:pPr>
      <w:rPr>
        <w:rFonts w:hint="default"/>
        <w:lang w:val="en-US" w:eastAsia="en-US" w:bidi="en-US"/>
      </w:rPr>
    </w:lvl>
    <w:lvl w:ilvl="8" w:tplc="02FA9264">
      <w:numFmt w:val="bullet"/>
      <w:lvlText w:val="•"/>
      <w:lvlJc w:val="left"/>
      <w:pPr>
        <w:ind w:left="7561" w:hanging="360"/>
      </w:pPr>
      <w:rPr>
        <w:rFonts w:hint="default"/>
        <w:lang w:val="en-US" w:eastAsia="en-US" w:bidi="en-US"/>
      </w:rPr>
    </w:lvl>
  </w:abstractNum>
  <w:abstractNum w:abstractNumId="19" w15:restartNumberingAfterBreak="0">
    <w:nsid w:val="4A0D1451"/>
    <w:multiLevelType w:val="hybridMultilevel"/>
    <w:tmpl w:val="1998528E"/>
    <w:lvl w:ilvl="0" w:tplc="74D0B2DC">
      <w:start w:val="1"/>
      <w:numFmt w:val="decimal"/>
      <w:lvlText w:val="%1."/>
      <w:lvlJc w:val="left"/>
      <w:pPr>
        <w:ind w:left="100" w:hanging="231"/>
      </w:pPr>
      <w:rPr>
        <w:rFonts w:ascii="Calibri" w:eastAsia="Calibri" w:hAnsi="Calibri" w:cs="Calibri" w:hint="default"/>
        <w:w w:val="100"/>
        <w:sz w:val="22"/>
        <w:szCs w:val="22"/>
        <w:lang w:val="en-US" w:eastAsia="en-US" w:bidi="en-US"/>
      </w:rPr>
    </w:lvl>
    <w:lvl w:ilvl="1" w:tplc="4AE0F7D2">
      <w:numFmt w:val="bullet"/>
      <w:lvlText w:val="•"/>
      <w:lvlJc w:val="left"/>
      <w:pPr>
        <w:ind w:left="1014" w:hanging="231"/>
      </w:pPr>
      <w:rPr>
        <w:rFonts w:hint="default"/>
        <w:lang w:val="en-US" w:eastAsia="en-US" w:bidi="en-US"/>
      </w:rPr>
    </w:lvl>
    <w:lvl w:ilvl="2" w:tplc="B596D0EC">
      <w:numFmt w:val="bullet"/>
      <w:lvlText w:val="•"/>
      <w:lvlJc w:val="left"/>
      <w:pPr>
        <w:ind w:left="1929" w:hanging="231"/>
      </w:pPr>
      <w:rPr>
        <w:rFonts w:hint="default"/>
        <w:lang w:val="en-US" w:eastAsia="en-US" w:bidi="en-US"/>
      </w:rPr>
    </w:lvl>
    <w:lvl w:ilvl="3" w:tplc="9D86C930">
      <w:numFmt w:val="bullet"/>
      <w:lvlText w:val="•"/>
      <w:lvlJc w:val="left"/>
      <w:pPr>
        <w:ind w:left="2843" w:hanging="231"/>
      </w:pPr>
      <w:rPr>
        <w:rFonts w:hint="default"/>
        <w:lang w:val="en-US" w:eastAsia="en-US" w:bidi="en-US"/>
      </w:rPr>
    </w:lvl>
    <w:lvl w:ilvl="4" w:tplc="F24CEAFC">
      <w:numFmt w:val="bullet"/>
      <w:lvlText w:val="•"/>
      <w:lvlJc w:val="left"/>
      <w:pPr>
        <w:ind w:left="3758" w:hanging="231"/>
      </w:pPr>
      <w:rPr>
        <w:rFonts w:hint="default"/>
        <w:lang w:val="en-US" w:eastAsia="en-US" w:bidi="en-US"/>
      </w:rPr>
    </w:lvl>
    <w:lvl w:ilvl="5" w:tplc="53C87828">
      <w:numFmt w:val="bullet"/>
      <w:lvlText w:val="•"/>
      <w:lvlJc w:val="left"/>
      <w:pPr>
        <w:ind w:left="4673" w:hanging="231"/>
      </w:pPr>
      <w:rPr>
        <w:rFonts w:hint="default"/>
        <w:lang w:val="en-US" w:eastAsia="en-US" w:bidi="en-US"/>
      </w:rPr>
    </w:lvl>
    <w:lvl w:ilvl="6" w:tplc="23CA734A">
      <w:numFmt w:val="bullet"/>
      <w:lvlText w:val="•"/>
      <w:lvlJc w:val="left"/>
      <w:pPr>
        <w:ind w:left="5587" w:hanging="231"/>
      </w:pPr>
      <w:rPr>
        <w:rFonts w:hint="default"/>
        <w:lang w:val="en-US" w:eastAsia="en-US" w:bidi="en-US"/>
      </w:rPr>
    </w:lvl>
    <w:lvl w:ilvl="7" w:tplc="79BA3FD4">
      <w:numFmt w:val="bullet"/>
      <w:lvlText w:val="•"/>
      <w:lvlJc w:val="left"/>
      <w:pPr>
        <w:ind w:left="6502" w:hanging="231"/>
      </w:pPr>
      <w:rPr>
        <w:rFonts w:hint="default"/>
        <w:lang w:val="en-US" w:eastAsia="en-US" w:bidi="en-US"/>
      </w:rPr>
    </w:lvl>
    <w:lvl w:ilvl="8" w:tplc="238C1834">
      <w:numFmt w:val="bullet"/>
      <w:lvlText w:val="•"/>
      <w:lvlJc w:val="left"/>
      <w:pPr>
        <w:ind w:left="7417" w:hanging="231"/>
      </w:pPr>
      <w:rPr>
        <w:rFonts w:hint="default"/>
        <w:lang w:val="en-US" w:eastAsia="en-US" w:bidi="en-US"/>
      </w:rPr>
    </w:lvl>
  </w:abstractNum>
  <w:abstractNum w:abstractNumId="20" w15:restartNumberingAfterBreak="0">
    <w:nsid w:val="5751173E"/>
    <w:multiLevelType w:val="hybridMultilevel"/>
    <w:tmpl w:val="9FE485F2"/>
    <w:lvl w:ilvl="0" w:tplc="AEF2E4F2">
      <w:start w:val="4"/>
      <w:numFmt w:val="decimal"/>
      <w:lvlText w:val="%1."/>
      <w:lvlJc w:val="left"/>
      <w:pPr>
        <w:ind w:left="720" w:hanging="360"/>
      </w:pPr>
      <w:rPr>
        <w:rFonts w:hint="default"/>
        <w:color w:val="2D74B5"/>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9FC5240"/>
    <w:multiLevelType w:val="hybridMultilevel"/>
    <w:tmpl w:val="CD2A3D1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10F4ACD"/>
    <w:multiLevelType w:val="hybridMultilevel"/>
    <w:tmpl w:val="A61CF2B2"/>
    <w:lvl w:ilvl="0" w:tplc="34A2BB5C">
      <w:start w:val="1"/>
      <w:numFmt w:val="decimal"/>
      <w:lvlText w:val="%1)"/>
      <w:lvlJc w:val="left"/>
      <w:pPr>
        <w:ind w:left="860" w:hanging="360"/>
      </w:pPr>
      <w:rPr>
        <w:rFonts w:ascii="Calibri" w:eastAsia="Calibri" w:hAnsi="Calibri" w:cs="Calibri" w:hint="default"/>
        <w:w w:val="100"/>
        <w:sz w:val="22"/>
        <w:szCs w:val="22"/>
        <w:lang w:val="en-US" w:eastAsia="en-US" w:bidi="en-US"/>
      </w:rPr>
    </w:lvl>
    <w:lvl w:ilvl="1" w:tplc="2F74CC90">
      <w:numFmt w:val="bullet"/>
      <w:lvlText w:val="•"/>
      <w:lvlJc w:val="left"/>
      <w:pPr>
        <w:ind w:left="1732" w:hanging="360"/>
      </w:pPr>
      <w:rPr>
        <w:rFonts w:hint="default"/>
        <w:lang w:val="en-US" w:eastAsia="en-US" w:bidi="en-US"/>
      </w:rPr>
    </w:lvl>
    <w:lvl w:ilvl="2" w:tplc="45A2A8DC">
      <w:numFmt w:val="bullet"/>
      <w:lvlText w:val="•"/>
      <w:lvlJc w:val="left"/>
      <w:pPr>
        <w:ind w:left="2605" w:hanging="360"/>
      </w:pPr>
      <w:rPr>
        <w:rFonts w:hint="default"/>
        <w:lang w:val="en-US" w:eastAsia="en-US" w:bidi="en-US"/>
      </w:rPr>
    </w:lvl>
    <w:lvl w:ilvl="3" w:tplc="A5621288">
      <w:numFmt w:val="bullet"/>
      <w:lvlText w:val="•"/>
      <w:lvlJc w:val="left"/>
      <w:pPr>
        <w:ind w:left="3477" w:hanging="360"/>
      </w:pPr>
      <w:rPr>
        <w:rFonts w:hint="default"/>
        <w:lang w:val="en-US" w:eastAsia="en-US" w:bidi="en-US"/>
      </w:rPr>
    </w:lvl>
    <w:lvl w:ilvl="4" w:tplc="4C10702C">
      <w:numFmt w:val="bullet"/>
      <w:lvlText w:val="•"/>
      <w:lvlJc w:val="left"/>
      <w:pPr>
        <w:ind w:left="4350" w:hanging="360"/>
      </w:pPr>
      <w:rPr>
        <w:rFonts w:hint="default"/>
        <w:lang w:val="en-US" w:eastAsia="en-US" w:bidi="en-US"/>
      </w:rPr>
    </w:lvl>
    <w:lvl w:ilvl="5" w:tplc="DC1EF5C8">
      <w:numFmt w:val="bullet"/>
      <w:lvlText w:val="•"/>
      <w:lvlJc w:val="left"/>
      <w:pPr>
        <w:ind w:left="5223" w:hanging="360"/>
      </w:pPr>
      <w:rPr>
        <w:rFonts w:hint="default"/>
        <w:lang w:val="en-US" w:eastAsia="en-US" w:bidi="en-US"/>
      </w:rPr>
    </w:lvl>
    <w:lvl w:ilvl="6" w:tplc="B614BA30">
      <w:numFmt w:val="bullet"/>
      <w:lvlText w:val="•"/>
      <w:lvlJc w:val="left"/>
      <w:pPr>
        <w:ind w:left="6095" w:hanging="360"/>
      </w:pPr>
      <w:rPr>
        <w:rFonts w:hint="default"/>
        <w:lang w:val="en-US" w:eastAsia="en-US" w:bidi="en-US"/>
      </w:rPr>
    </w:lvl>
    <w:lvl w:ilvl="7" w:tplc="473AC87A">
      <w:numFmt w:val="bullet"/>
      <w:lvlText w:val="•"/>
      <w:lvlJc w:val="left"/>
      <w:pPr>
        <w:ind w:left="6968" w:hanging="360"/>
      </w:pPr>
      <w:rPr>
        <w:rFonts w:hint="default"/>
        <w:lang w:val="en-US" w:eastAsia="en-US" w:bidi="en-US"/>
      </w:rPr>
    </w:lvl>
    <w:lvl w:ilvl="8" w:tplc="A7F609D0">
      <w:numFmt w:val="bullet"/>
      <w:lvlText w:val="•"/>
      <w:lvlJc w:val="left"/>
      <w:pPr>
        <w:ind w:left="7841" w:hanging="360"/>
      </w:pPr>
      <w:rPr>
        <w:rFonts w:hint="default"/>
        <w:lang w:val="en-US" w:eastAsia="en-US" w:bidi="en-US"/>
      </w:rPr>
    </w:lvl>
  </w:abstractNum>
  <w:abstractNum w:abstractNumId="23" w15:restartNumberingAfterBreak="0">
    <w:nsid w:val="649D23C8"/>
    <w:multiLevelType w:val="hybridMultilevel"/>
    <w:tmpl w:val="EF9011C4"/>
    <w:lvl w:ilvl="0" w:tplc="E78A6124">
      <w:start w:val="43"/>
      <w:numFmt w:val="decimal"/>
      <w:lvlText w:val="[%1]"/>
      <w:lvlJc w:val="left"/>
      <w:pPr>
        <w:ind w:left="820" w:hanging="362"/>
      </w:pPr>
      <w:rPr>
        <w:rFonts w:ascii="Calibri" w:eastAsia="Calibri" w:hAnsi="Calibri" w:cs="Calibri" w:hint="default"/>
        <w:spacing w:val="-22"/>
        <w:w w:val="100"/>
        <w:sz w:val="20"/>
        <w:szCs w:val="20"/>
        <w:lang w:val="en-US" w:eastAsia="en-US" w:bidi="en-US"/>
      </w:rPr>
    </w:lvl>
    <w:lvl w:ilvl="1" w:tplc="10B687EA">
      <w:numFmt w:val="bullet"/>
      <w:lvlText w:val="•"/>
      <w:lvlJc w:val="left"/>
      <w:pPr>
        <w:ind w:left="1662" w:hanging="362"/>
      </w:pPr>
      <w:rPr>
        <w:rFonts w:hint="default"/>
        <w:lang w:val="en-US" w:eastAsia="en-US" w:bidi="en-US"/>
      </w:rPr>
    </w:lvl>
    <w:lvl w:ilvl="2" w:tplc="9C5ABDBA">
      <w:numFmt w:val="bullet"/>
      <w:lvlText w:val="•"/>
      <w:lvlJc w:val="left"/>
      <w:pPr>
        <w:ind w:left="2505" w:hanging="362"/>
      </w:pPr>
      <w:rPr>
        <w:rFonts w:hint="default"/>
        <w:lang w:val="en-US" w:eastAsia="en-US" w:bidi="en-US"/>
      </w:rPr>
    </w:lvl>
    <w:lvl w:ilvl="3" w:tplc="12966354">
      <w:numFmt w:val="bullet"/>
      <w:lvlText w:val="•"/>
      <w:lvlJc w:val="left"/>
      <w:pPr>
        <w:ind w:left="3347" w:hanging="362"/>
      </w:pPr>
      <w:rPr>
        <w:rFonts w:hint="default"/>
        <w:lang w:val="en-US" w:eastAsia="en-US" w:bidi="en-US"/>
      </w:rPr>
    </w:lvl>
    <w:lvl w:ilvl="4" w:tplc="25E046E4">
      <w:numFmt w:val="bullet"/>
      <w:lvlText w:val="•"/>
      <w:lvlJc w:val="left"/>
      <w:pPr>
        <w:ind w:left="4190" w:hanging="362"/>
      </w:pPr>
      <w:rPr>
        <w:rFonts w:hint="default"/>
        <w:lang w:val="en-US" w:eastAsia="en-US" w:bidi="en-US"/>
      </w:rPr>
    </w:lvl>
    <w:lvl w:ilvl="5" w:tplc="0448B3A4">
      <w:numFmt w:val="bullet"/>
      <w:lvlText w:val="•"/>
      <w:lvlJc w:val="left"/>
      <w:pPr>
        <w:ind w:left="5033" w:hanging="362"/>
      </w:pPr>
      <w:rPr>
        <w:rFonts w:hint="default"/>
        <w:lang w:val="en-US" w:eastAsia="en-US" w:bidi="en-US"/>
      </w:rPr>
    </w:lvl>
    <w:lvl w:ilvl="6" w:tplc="39642B1E">
      <w:numFmt w:val="bullet"/>
      <w:lvlText w:val="•"/>
      <w:lvlJc w:val="left"/>
      <w:pPr>
        <w:ind w:left="5875" w:hanging="362"/>
      </w:pPr>
      <w:rPr>
        <w:rFonts w:hint="default"/>
        <w:lang w:val="en-US" w:eastAsia="en-US" w:bidi="en-US"/>
      </w:rPr>
    </w:lvl>
    <w:lvl w:ilvl="7" w:tplc="73D2B868">
      <w:numFmt w:val="bullet"/>
      <w:lvlText w:val="•"/>
      <w:lvlJc w:val="left"/>
      <w:pPr>
        <w:ind w:left="6718" w:hanging="362"/>
      </w:pPr>
      <w:rPr>
        <w:rFonts w:hint="default"/>
        <w:lang w:val="en-US" w:eastAsia="en-US" w:bidi="en-US"/>
      </w:rPr>
    </w:lvl>
    <w:lvl w:ilvl="8" w:tplc="DD84B87A">
      <w:numFmt w:val="bullet"/>
      <w:lvlText w:val="•"/>
      <w:lvlJc w:val="left"/>
      <w:pPr>
        <w:ind w:left="7561" w:hanging="362"/>
      </w:pPr>
      <w:rPr>
        <w:rFonts w:hint="default"/>
        <w:lang w:val="en-US" w:eastAsia="en-US" w:bidi="en-US"/>
      </w:rPr>
    </w:lvl>
  </w:abstractNum>
  <w:abstractNum w:abstractNumId="24" w15:restartNumberingAfterBreak="0">
    <w:nsid w:val="69692A64"/>
    <w:multiLevelType w:val="multilevel"/>
    <w:tmpl w:val="04A8E2A0"/>
    <w:lvl w:ilvl="0">
      <w:start w:val="4"/>
      <w:numFmt w:val="decimal"/>
      <w:lvlText w:val="%1"/>
      <w:lvlJc w:val="left"/>
      <w:pPr>
        <w:ind w:left="360" w:hanging="360"/>
      </w:pPr>
      <w:rPr>
        <w:rFonts w:hint="default"/>
        <w:color w:val="2D74B5"/>
      </w:rPr>
    </w:lvl>
    <w:lvl w:ilvl="1">
      <w:start w:val="5"/>
      <w:numFmt w:val="decimal"/>
      <w:lvlText w:val="%1.%2"/>
      <w:lvlJc w:val="left"/>
      <w:pPr>
        <w:ind w:left="360" w:hanging="360"/>
      </w:pPr>
      <w:rPr>
        <w:rFonts w:hint="default"/>
        <w:color w:val="2D74B5"/>
      </w:rPr>
    </w:lvl>
    <w:lvl w:ilvl="2">
      <w:start w:val="1"/>
      <w:numFmt w:val="decimal"/>
      <w:lvlText w:val="%1.%2.%3"/>
      <w:lvlJc w:val="left"/>
      <w:pPr>
        <w:ind w:left="720" w:hanging="720"/>
      </w:pPr>
      <w:rPr>
        <w:rFonts w:hint="default"/>
        <w:color w:val="2D74B5"/>
      </w:rPr>
    </w:lvl>
    <w:lvl w:ilvl="3">
      <w:start w:val="1"/>
      <w:numFmt w:val="decimal"/>
      <w:lvlText w:val="%1.%2.%3.%4"/>
      <w:lvlJc w:val="left"/>
      <w:pPr>
        <w:ind w:left="720" w:hanging="720"/>
      </w:pPr>
      <w:rPr>
        <w:rFonts w:hint="default"/>
        <w:color w:val="2D74B5"/>
      </w:rPr>
    </w:lvl>
    <w:lvl w:ilvl="4">
      <w:start w:val="1"/>
      <w:numFmt w:val="decimal"/>
      <w:lvlText w:val="%1.%2.%3.%4.%5"/>
      <w:lvlJc w:val="left"/>
      <w:pPr>
        <w:ind w:left="1080" w:hanging="1080"/>
      </w:pPr>
      <w:rPr>
        <w:rFonts w:hint="default"/>
        <w:color w:val="2D74B5"/>
      </w:rPr>
    </w:lvl>
    <w:lvl w:ilvl="5">
      <w:start w:val="1"/>
      <w:numFmt w:val="decimal"/>
      <w:lvlText w:val="%1.%2.%3.%4.%5.%6"/>
      <w:lvlJc w:val="left"/>
      <w:pPr>
        <w:ind w:left="1440" w:hanging="1440"/>
      </w:pPr>
      <w:rPr>
        <w:rFonts w:hint="default"/>
        <w:color w:val="2D74B5"/>
      </w:rPr>
    </w:lvl>
    <w:lvl w:ilvl="6">
      <w:start w:val="1"/>
      <w:numFmt w:val="decimal"/>
      <w:lvlText w:val="%1.%2.%3.%4.%5.%6.%7"/>
      <w:lvlJc w:val="left"/>
      <w:pPr>
        <w:ind w:left="1440" w:hanging="1440"/>
      </w:pPr>
      <w:rPr>
        <w:rFonts w:hint="default"/>
        <w:color w:val="2D74B5"/>
      </w:rPr>
    </w:lvl>
    <w:lvl w:ilvl="7">
      <w:start w:val="1"/>
      <w:numFmt w:val="decimal"/>
      <w:lvlText w:val="%1.%2.%3.%4.%5.%6.%7.%8"/>
      <w:lvlJc w:val="left"/>
      <w:pPr>
        <w:ind w:left="1800" w:hanging="1800"/>
      </w:pPr>
      <w:rPr>
        <w:rFonts w:hint="default"/>
        <w:color w:val="2D74B5"/>
      </w:rPr>
    </w:lvl>
    <w:lvl w:ilvl="8">
      <w:start w:val="1"/>
      <w:numFmt w:val="decimal"/>
      <w:lvlText w:val="%1.%2.%3.%4.%5.%6.%7.%8.%9"/>
      <w:lvlJc w:val="left"/>
      <w:pPr>
        <w:ind w:left="1800" w:hanging="1800"/>
      </w:pPr>
      <w:rPr>
        <w:rFonts w:hint="default"/>
        <w:color w:val="2D74B5"/>
      </w:rPr>
    </w:lvl>
  </w:abstractNum>
  <w:abstractNum w:abstractNumId="25" w15:restartNumberingAfterBreak="0">
    <w:nsid w:val="70CA5454"/>
    <w:multiLevelType w:val="multilevel"/>
    <w:tmpl w:val="7CC2AF62"/>
    <w:lvl w:ilvl="0">
      <w:start w:val="6"/>
      <w:numFmt w:val="decimal"/>
      <w:lvlText w:val="%1"/>
      <w:lvlJc w:val="left"/>
      <w:pPr>
        <w:ind w:left="716" w:hanging="576"/>
      </w:pPr>
      <w:rPr>
        <w:rFonts w:hint="default"/>
        <w:lang w:val="en-US" w:eastAsia="en-US" w:bidi="en-US"/>
      </w:rPr>
    </w:lvl>
    <w:lvl w:ilvl="1">
      <w:start w:val="1"/>
      <w:numFmt w:val="decimal"/>
      <w:lvlText w:val="%1.%2"/>
      <w:lvlJc w:val="left"/>
      <w:pPr>
        <w:ind w:left="860" w:hanging="576"/>
      </w:pPr>
      <w:rPr>
        <w:rFonts w:ascii="Calibri Light" w:eastAsia="Calibri Light" w:hAnsi="Calibri Light" w:cs="Calibri Light" w:hint="default"/>
        <w:color w:val="2D74B5"/>
        <w:w w:val="99"/>
        <w:sz w:val="26"/>
        <w:szCs w:val="26"/>
        <w:lang w:val="en-US" w:eastAsia="en-US" w:bidi="en-US"/>
      </w:rPr>
    </w:lvl>
    <w:lvl w:ilvl="2">
      <w:numFmt w:val="bullet"/>
      <w:lvlText w:val=""/>
      <w:lvlJc w:val="left"/>
      <w:pPr>
        <w:ind w:left="860" w:hanging="360"/>
      </w:pPr>
      <w:rPr>
        <w:rFonts w:ascii="Symbol" w:eastAsia="Symbol" w:hAnsi="Symbol" w:cs="Symbol" w:hint="default"/>
        <w:w w:val="100"/>
        <w:sz w:val="22"/>
        <w:szCs w:val="22"/>
        <w:lang w:val="en-US" w:eastAsia="en-US" w:bidi="en-US"/>
      </w:rPr>
    </w:lvl>
    <w:lvl w:ilvl="3">
      <w:numFmt w:val="bullet"/>
      <w:lvlText w:val="•"/>
      <w:lvlJc w:val="left"/>
      <w:pPr>
        <w:ind w:left="2799" w:hanging="360"/>
      </w:pPr>
      <w:rPr>
        <w:rFonts w:hint="default"/>
        <w:lang w:val="en-US" w:eastAsia="en-US" w:bidi="en-US"/>
      </w:rPr>
    </w:lvl>
    <w:lvl w:ilvl="4">
      <w:numFmt w:val="bullet"/>
      <w:lvlText w:val="•"/>
      <w:lvlJc w:val="left"/>
      <w:pPr>
        <w:ind w:left="3768" w:hanging="360"/>
      </w:pPr>
      <w:rPr>
        <w:rFonts w:hint="default"/>
        <w:lang w:val="en-US" w:eastAsia="en-US" w:bidi="en-US"/>
      </w:rPr>
    </w:lvl>
    <w:lvl w:ilvl="5">
      <w:numFmt w:val="bullet"/>
      <w:lvlText w:val="•"/>
      <w:lvlJc w:val="left"/>
      <w:pPr>
        <w:ind w:left="4738" w:hanging="360"/>
      </w:pPr>
      <w:rPr>
        <w:rFonts w:hint="default"/>
        <w:lang w:val="en-US" w:eastAsia="en-US" w:bidi="en-US"/>
      </w:rPr>
    </w:lvl>
    <w:lvl w:ilvl="6">
      <w:numFmt w:val="bullet"/>
      <w:lvlText w:val="•"/>
      <w:lvlJc w:val="left"/>
      <w:pPr>
        <w:ind w:left="5708" w:hanging="360"/>
      </w:pPr>
      <w:rPr>
        <w:rFonts w:hint="default"/>
        <w:lang w:val="en-US" w:eastAsia="en-US" w:bidi="en-US"/>
      </w:rPr>
    </w:lvl>
    <w:lvl w:ilvl="7">
      <w:numFmt w:val="bullet"/>
      <w:lvlText w:val="•"/>
      <w:lvlJc w:val="left"/>
      <w:pPr>
        <w:ind w:left="6677" w:hanging="360"/>
      </w:pPr>
      <w:rPr>
        <w:rFonts w:hint="default"/>
        <w:lang w:val="en-US" w:eastAsia="en-US" w:bidi="en-US"/>
      </w:rPr>
    </w:lvl>
    <w:lvl w:ilvl="8">
      <w:numFmt w:val="bullet"/>
      <w:lvlText w:val="•"/>
      <w:lvlJc w:val="left"/>
      <w:pPr>
        <w:ind w:left="7647" w:hanging="360"/>
      </w:pPr>
      <w:rPr>
        <w:rFonts w:hint="default"/>
        <w:lang w:val="en-US" w:eastAsia="en-US" w:bidi="en-US"/>
      </w:rPr>
    </w:lvl>
  </w:abstractNum>
  <w:abstractNum w:abstractNumId="26" w15:restartNumberingAfterBreak="0">
    <w:nsid w:val="72934464"/>
    <w:multiLevelType w:val="multilevel"/>
    <w:tmpl w:val="C2EEDA3C"/>
    <w:lvl w:ilvl="0">
      <w:start w:val="4"/>
      <w:numFmt w:val="decimal"/>
      <w:lvlText w:val="%1"/>
      <w:lvlJc w:val="left"/>
      <w:pPr>
        <w:ind w:left="716" w:hanging="576"/>
      </w:pPr>
      <w:rPr>
        <w:rFonts w:hint="default"/>
        <w:lang w:val="en-US" w:eastAsia="en-US" w:bidi="en-US"/>
      </w:rPr>
    </w:lvl>
    <w:lvl w:ilvl="1">
      <w:start w:val="1"/>
      <w:numFmt w:val="decimal"/>
      <w:lvlText w:val="%1.%2"/>
      <w:lvlJc w:val="left"/>
      <w:pPr>
        <w:ind w:left="716" w:hanging="576"/>
      </w:pPr>
      <w:rPr>
        <w:rFonts w:ascii="Calibri Light" w:eastAsia="Calibri Light" w:hAnsi="Calibri Light" w:cs="Calibri Light" w:hint="default"/>
        <w:color w:val="2D74B5"/>
        <w:w w:val="99"/>
        <w:sz w:val="26"/>
        <w:szCs w:val="26"/>
        <w:lang w:val="en-US" w:eastAsia="en-US" w:bidi="en-US"/>
      </w:rPr>
    </w:lvl>
    <w:lvl w:ilvl="2">
      <w:start w:val="1"/>
      <w:numFmt w:val="decimal"/>
      <w:lvlText w:val="%1.%2.%3"/>
      <w:lvlJc w:val="left"/>
      <w:pPr>
        <w:ind w:left="860" w:hanging="720"/>
      </w:pPr>
      <w:rPr>
        <w:rFonts w:ascii="Calibri Light" w:eastAsia="Calibri Light" w:hAnsi="Calibri Light" w:cs="Calibri Light" w:hint="default"/>
        <w:color w:val="1F4D78"/>
        <w:spacing w:val="-2"/>
        <w:w w:val="100"/>
        <w:sz w:val="24"/>
        <w:szCs w:val="24"/>
        <w:lang w:val="en-US" w:eastAsia="en-US" w:bidi="en-US"/>
      </w:rPr>
    </w:lvl>
    <w:lvl w:ilvl="3">
      <w:numFmt w:val="bullet"/>
      <w:lvlText w:val="•"/>
      <w:lvlJc w:val="left"/>
      <w:pPr>
        <w:ind w:left="2799" w:hanging="720"/>
      </w:pPr>
      <w:rPr>
        <w:rFonts w:hint="default"/>
        <w:lang w:val="en-US" w:eastAsia="en-US" w:bidi="en-US"/>
      </w:rPr>
    </w:lvl>
    <w:lvl w:ilvl="4">
      <w:numFmt w:val="bullet"/>
      <w:lvlText w:val="•"/>
      <w:lvlJc w:val="left"/>
      <w:pPr>
        <w:ind w:left="3768" w:hanging="720"/>
      </w:pPr>
      <w:rPr>
        <w:rFonts w:hint="default"/>
        <w:lang w:val="en-US" w:eastAsia="en-US" w:bidi="en-US"/>
      </w:rPr>
    </w:lvl>
    <w:lvl w:ilvl="5">
      <w:numFmt w:val="bullet"/>
      <w:lvlText w:val="•"/>
      <w:lvlJc w:val="left"/>
      <w:pPr>
        <w:ind w:left="4738" w:hanging="720"/>
      </w:pPr>
      <w:rPr>
        <w:rFonts w:hint="default"/>
        <w:lang w:val="en-US" w:eastAsia="en-US" w:bidi="en-US"/>
      </w:rPr>
    </w:lvl>
    <w:lvl w:ilvl="6">
      <w:numFmt w:val="bullet"/>
      <w:lvlText w:val="•"/>
      <w:lvlJc w:val="left"/>
      <w:pPr>
        <w:ind w:left="5708" w:hanging="720"/>
      </w:pPr>
      <w:rPr>
        <w:rFonts w:hint="default"/>
        <w:lang w:val="en-US" w:eastAsia="en-US" w:bidi="en-US"/>
      </w:rPr>
    </w:lvl>
    <w:lvl w:ilvl="7">
      <w:numFmt w:val="bullet"/>
      <w:lvlText w:val="•"/>
      <w:lvlJc w:val="left"/>
      <w:pPr>
        <w:ind w:left="6677" w:hanging="720"/>
      </w:pPr>
      <w:rPr>
        <w:rFonts w:hint="default"/>
        <w:lang w:val="en-US" w:eastAsia="en-US" w:bidi="en-US"/>
      </w:rPr>
    </w:lvl>
    <w:lvl w:ilvl="8">
      <w:numFmt w:val="bullet"/>
      <w:lvlText w:val="•"/>
      <w:lvlJc w:val="left"/>
      <w:pPr>
        <w:ind w:left="7647" w:hanging="720"/>
      </w:pPr>
      <w:rPr>
        <w:rFonts w:hint="default"/>
        <w:lang w:val="en-US" w:eastAsia="en-US" w:bidi="en-US"/>
      </w:rPr>
    </w:lvl>
  </w:abstractNum>
  <w:abstractNum w:abstractNumId="27" w15:restartNumberingAfterBreak="0">
    <w:nsid w:val="73222B7C"/>
    <w:multiLevelType w:val="multilevel"/>
    <w:tmpl w:val="02389628"/>
    <w:lvl w:ilvl="0">
      <w:start w:val="4"/>
      <w:numFmt w:val="decimal"/>
      <w:lvlText w:val="%1"/>
      <w:lvlJc w:val="left"/>
      <w:pPr>
        <w:ind w:left="360" w:hanging="360"/>
      </w:pPr>
      <w:rPr>
        <w:rFonts w:hint="default"/>
        <w:color w:val="2D74B5"/>
      </w:rPr>
    </w:lvl>
    <w:lvl w:ilvl="1">
      <w:start w:val="4"/>
      <w:numFmt w:val="decimal"/>
      <w:lvlText w:val="%1.%2"/>
      <w:lvlJc w:val="left"/>
      <w:pPr>
        <w:ind w:left="360" w:hanging="360"/>
      </w:pPr>
      <w:rPr>
        <w:rFonts w:hint="default"/>
        <w:color w:val="2D74B5"/>
      </w:rPr>
    </w:lvl>
    <w:lvl w:ilvl="2">
      <w:start w:val="1"/>
      <w:numFmt w:val="decimal"/>
      <w:lvlText w:val="%1.%2.%3"/>
      <w:lvlJc w:val="left"/>
      <w:pPr>
        <w:ind w:left="720" w:hanging="720"/>
      </w:pPr>
      <w:rPr>
        <w:rFonts w:hint="default"/>
        <w:color w:val="2D74B5"/>
      </w:rPr>
    </w:lvl>
    <w:lvl w:ilvl="3">
      <w:start w:val="1"/>
      <w:numFmt w:val="decimal"/>
      <w:lvlText w:val="%1.%2.%3.%4"/>
      <w:lvlJc w:val="left"/>
      <w:pPr>
        <w:ind w:left="720" w:hanging="720"/>
      </w:pPr>
      <w:rPr>
        <w:rFonts w:hint="default"/>
        <w:color w:val="2D74B5"/>
      </w:rPr>
    </w:lvl>
    <w:lvl w:ilvl="4">
      <w:start w:val="1"/>
      <w:numFmt w:val="decimal"/>
      <w:lvlText w:val="%1.%2.%3.%4.%5"/>
      <w:lvlJc w:val="left"/>
      <w:pPr>
        <w:ind w:left="1080" w:hanging="1080"/>
      </w:pPr>
      <w:rPr>
        <w:rFonts w:hint="default"/>
        <w:color w:val="2D74B5"/>
      </w:rPr>
    </w:lvl>
    <w:lvl w:ilvl="5">
      <w:start w:val="1"/>
      <w:numFmt w:val="decimal"/>
      <w:lvlText w:val="%1.%2.%3.%4.%5.%6"/>
      <w:lvlJc w:val="left"/>
      <w:pPr>
        <w:ind w:left="1440" w:hanging="1440"/>
      </w:pPr>
      <w:rPr>
        <w:rFonts w:hint="default"/>
        <w:color w:val="2D74B5"/>
      </w:rPr>
    </w:lvl>
    <w:lvl w:ilvl="6">
      <w:start w:val="1"/>
      <w:numFmt w:val="decimal"/>
      <w:lvlText w:val="%1.%2.%3.%4.%5.%6.%7"/>
      <w:lvlJc w:val="left"/>
      <w:pPr>
        <w:ind w:left="1440" w:hanging="1440"/>
      </w:pPr>
      <w:rPr>
        <w:rFonts w:hint="default"/>
        <w:color w:val="2D74B5"/>
      </w:rPr>
    </w:lvl>
    <w:lvl w:ilvl="7">
      <w:start w:val="1"/>
      <w:numFmt w:val="decimal"/>
      <w:lvlText w:val="%1.%2.%3.%4.%5.%6.%7.%8"/>
      <w:lvlJc w:val="left"/>
      <w:pPr>
        <w:ind w:left="1800" w:hanging="1800"/>
      </w:pPr>
      <w:rPr>
        <w:rFonts w:hint="default"/>
        <w:color w:val="2D74B5"/>
      </w:rPr>
    </w:lvl>
    <w:lvl w:ilvl="8">
      <w:start w:val="1"/>
      <w:numFmt w:val="decimal"/>
      <w:lvlText w:val="%1.%2.%3.%4.%5.%6.%7.%8.%9"/>
      <w:lvlJc w:val="left"/>
      <w:pPr>
        <w:ind w:left="1800" w:hanging="1800"/>
      </w:pPr>
      <w:rPr>
        <w:rFonts w:hint="default"/>
        <w:color w:val="2D74B5"/>
      </w:rPr>
    </w:lvl>
  </w:abstractNum>
  <w:abstractNum w:abstractNumId="28" w15:restartNumberingAfterBreak="0">
    <w:nsid w:val="75552267"/>
    <w:multiLevelType w:val="multilevel"/>
    <w:tmpl w:val="EC80B0C4"/>
    <w:lvl w:ilvl="0">
      <w:start w:val="4"/>
      <w:numFmt w:val="decimal"/>
      <w:lvlText w:val="%1"/>
      <w:lvlJc w:val="left"/>
      <w:pPr>
        <w:ind w:left="480" w:hanging="480"/>
      </w:pPr>
      <w:rPr>
        <w:rFonts w:hint="default"/>
        <w:color w:val="1F4D78"/>
      </w:rPr>
    </w:lvl>
    <w:lvl w:ilvl="1">
      <w:start w:val="4"/>
      <w:numFmt w:val="decimal"/>
      <w:lvlText w:val="%1.%2"/>
      <w:lvlJc w:val="left"/>
      <w:pPr>
        <w:ind w:left="550" w:hanging="480"/>
      </w:pPr>
      <w:rPr>
        <w:rFonts w:hint="default"/>
        <w:color w:val="1F4D78"/>
      </w:rPr>
    </w:lvl>
    <w:lvl w:ilvl="2">
      <w:start w:val="1"/>
      <w:numFmt w:val="decimal"/>
      <w:lvlText w:val="%1.%2.%3"/>
      <w:lvlJc w:val="left"/>
      <w:pPr>
        <w:ind w:left="860" w:hanging="720"/>
      </w:pPr>
      <w:rPr>
        <w:rFonts w:hint="default"/>
        <w:color w:val="1F4D78"/>
      </w:rPr>
    </w:lvl>
    <w:lvl w:ilvl="3">
      <w:start w:val="1"/>
      <w:numFmt w:val="decimal"/>
      <w:lvlText w:val="%1.%2.%3.%4"/>
      <w:lvlJc w:val="left"/>
      <w:pPr>
        <w:ind w:left="930" w:hanging="720"/>
      </w:pPr>
      <w:rPr>
        <w:rFonts w:hint="default"/>
        <w:color w:val="1F4D78"/>
      </w:rPr>
    </w:lvl>
    <w:lvl w:ilvl="4">
      <w:start w:val="1"/>
      <w:numFmt w:val="decimal"/>
      <w:lvlText w:val="%1.%2.%3.%4.%5"/>
      <w:lvlJc w:val="left"/>
      <w:pPr>
        <w:ind w:left="1360" w:hanging="1080"/>
      </w:pPr>
      <w:rPr>
        <w:rFonts w:hint="default"/>
        <w:color w:val="1F4D78"/>
      </w:rPr>
    </w:lvl>
    <w:lvl w:ilvl="5">
      <w:start w:val="1"/>
      <w:numFmt w:val="decimal"/>
      <w:lvlText w:val="%1.%2.%3.%4.%5.%6"/>
      <w:lvlJc w:val="left"/>
      <w:pPr>
        <w:ind w:left="1430" w:hanging="1080"/>
      </w:pPr>
      <w:rPr>
        <w:rFonts w:hint="default"/>
        <w:color w:val="1F4D78"/>
      </w:rPr>
    </w:lvl>
    <w:lvl w:ilvl="6">
      <w:start w:val="1"/>
      <w:numFmt w:val="decimal"/>
      <w:lvlText w:val="%1.%2.%3.%4.%5.%6.%7"/>
      <w:lvlJc w:val="left"/>
      <w:pPr>
        <w:ind w:left="1860" w:hanging="1440"/>
      </w:pPr>
      <w:rPr>
        <w:rFonts w:hint="default"/>
        <w:color w:val="1F4D78"/>
      </w:rPr>
    </w:lvl>
    <w:lvl w:ilvl="7">
      <w:start w:val="1"/>
      <w:numFmt w:val="decimal"/>
      <w:lvlText w:val="%1.%2.%3.%4.%5.%6.%7.%8"/>
      <w:lvlJc w:val="left"/>
      <w:pPr>
        <w:ind w:left="1930" w:hanging="1440"/>
      </w:pPr>
      <w:rPr>
        <w:rFonts w:hint="default"/>
        <w:color w:val="1F4D78"/>
      </w:rPr>
    </w:lvl>
    <w:lvl w:ilvl="8">
      <w:start w:val="1"/>
      <w:numFmt w:val="decimal"/>
      <w:lvlText w:val="%1.%2.%3.%4.%5.%6.%7.%8.%9"/>
      <w:lvlJc w:val="left"/>
      <w:pPr>
        <w:ind w:left="2360" w:hanging="1800"/>
      </w:pPr>
      <w:rPr>
        <w:rFonts w:hint="default"/>
        <w:color w:val="1F4D78"/>
      </w:rPr>
    </w:lvl>
  </w:abstractNum>
  <w:abstractNum w:abstractNumId="29" w15:restartNumberingAfterBreak="0">
    <w:nsid w:val="781F0CC5"/>
    <w:multiLevelType w:val="hybridMultilevel"/>
    <w:tmpl w:val="FC3C2CE4"/>
    <w:lvl w:ilvl="0" w:tplc="93AEE1D4">
      <w:start w:val="56"/>
      <w:numFmt w:val="decimal"/>
      <w:lvlText w:val="[%1]"/>
      <w:lvlJc w:val="left"/>
      <w:pPr>
        <w:ind w:left="820" w:hanging="362"/>
      </w:pPr>
      <w:rPr>
        <w:rFonts w:ascii="Calibri" w:eastAsia="Calibri" w:hAnsi="Calibri" w:cs="Calibri" w:hint="default"/>
        <w:spacing w:val="-1"/>
        <w:w w:val="100"/>
        <w:sz w:val="20"/>
        <w:szCs w:val="20"/>
        <w:lang w:val="es-ES" w:eastAsia="en-US" w:bidi="en-US"/>
      </w:rPr>
    </w:lvl>
    <w:lvl w:ilvl="1" w:tplc="713EF300">
      <w:numFmt w:val="bullet"/>
      <w:lvlText w:val="•"/>
      <w:lvlJc w:val="left"/>
      <w:pPr>
        <w:ind w:left="1662" w:hanging="362"/>
      </w:pPr>
      <w:rPr>
        <w:rFonts w:hint="default"/>
        <w:lang w:val="en-US" w:eastAsia="en-US" w:bidi="en-US"/>
      </w:rPr>
    </w:lvl>
    <w:lvl w:ilvl="2" w:tplc="0B38B82C">
      <w:numFmt w:val="bullet"/>
      <w:lvlText w:val="•"/>
      <w:lvlJc w:val="left"/>
      <w:pPr>
        <w:ind w:left="2505" w:hanging="362"/>
      </w:pPr>
      <w:rPr>
        <w:rFonts w:hint="default"/>
        <w:lang w:val="en-US" w:eastAsia="en-US" w:bidi="en-US"/>
      </w:rPr>
    </w:lvl>
    <w:lvl w:ilvl="3" w:tplc="16949AD6">
      <w:numFmt w:val="bullet"/>
      <w:lvlText w:val="•"/>
      <w:lvlJc w:val="left"/>
      <w:pPr>
        <w:ind w:left="3347" w:hanging="362"/>
      </w:pPr>
      <w:rPr>
        <w:rFonts w:hint="default"/>
        <w:lang w:val="en-US" w:eastAsia="en-US" w:bidi="en-US"/>
      </w:rPr>
    </w:lvl>
    <w:lvl w:ilvl="4" w:tplc="A162B53A">
      <w:numFmt w:val="bullet"/>
      <w:lvlText w:val="•"/>
      <w:lvlJc w:val="left"/>
      <w:pPr>
        <w:ind w:left="4190" w:hanging="362"/>
      </w:pPr>
      <w:rPr>
        <w:rFonts w:hint="default"/>
        <w:lang w:val="en-US" w:eastAsia="en-US" w:bidi="en-US"/>
      </w:rPr>
    </w:lvl>
    <w:lvl w:ilvl="5" w:tplc="1C6E1C20">
      <w:numFmt w:val="bullet"/>
      <w:lvlText w:val="•"/>
      <w:lvlJc w:val="left"/>
      <w:pPr>
        <w:ind w:left="5033" w:hanging="362"/>
      </w:pPr>
      <w:rPr>
        <w:rFonts w:hint="default"/>
        <w:lang w:val="en-US" w:eastAsia="en-US" w:bidi="en-US"/>
      </w:rPr>
    </w:lvl>
    <w:lvl w:ilvl="6" w:tplc="6B82E9CA">
      <w:numFmt w:val="bullet"/>
      <w:lvlText w:val="•"/>
      <w:lvlJc w:val="left"/>
      <w:pPr>
        <w:ind w:left="5875" w:hanging="362"/>
      </w:pPr>
      <w:rPr>
        <w:rFonts w:hint="default"/>
        <w:lang w:val="en-US" w:eastAsia="en-US" w:bidi="en-US"/>
      </w:rPr>
    </w:lvl>
    <w:lvl w:ilvl="7" w:tplc="848C70DE">
      <w:numFmt w:val="bullet"/>
      <w:lvlText w:val="•"/>
      <w:lvlJc w:val="left"/>
      <w:pPr>
        <w:ind w:left="6718" w:hanging="362"/>
      </w:pPr>
      <w:rPr>
        <w:rFonts w:hint="default"/>
        <w:lang w:val="en-US" w:eastAsia="en-US" w:bidi="en-US"/>
      </w:rPr>
    </w:lvl>
    <w:lvl w:ilvl="8" w:tplc="7626F77A">
      <w:numFmt w:val="bullet"/>
      <w:lvlText w:val="•"/>
      <w:lvlJc w:val="left"/>
      <w:pPr>
        <w:ind w:left="7561" w:hanging="362"/>
      </w:pPr>
      <w:rPr>
        <w:rFonts w:hint="default"/>
        <w:lang w:val="en-US" w:eastAsia="en-US" w:bidi="en-US"/>
      </w:rPr>
    </w:lvl>
  </w:abstractNum>
  <w:num w:numId="1">
    <w:abstractNumId w:val="14"/>
  </w:num>
  <w:num w:numId="2">
    <w:abstractNumId w:val="6"/>
  </w:num>
  <w:num w:numId="3">
    <w:abstractNumId w:val="20"/>
  </w:num>
  <w:num w:numId="4">
    <w:abstractNumId w:val="26"/>
  </w:num>
  <w:num w:numId="5">
    <w:abstractNumId w:val="12"/>
  </w:num>
  <w:num w:numId="6">
    <w:abstractNumId w:val="27"/>
  </w:num>
  <w:num w:numId="7">
    <w:abstractNumId w:val="28"/>
  </w:num>
  <w:num w:numId="8">
    <w:abstractNumId w:val="22"/>
  </w:num>
  <w:num w:numId="9">
    <w:abstractNumId w:val="24"/>
  </w:num>
  <w:num w:numId="10">
    <w:abstractNumId w:val="9"/>
  </w:num>
  <w:num w:numId="11">
    <w:abstractNumId w:val="25"/>
  </w:num>
  <w:num w:numId="12">
    <w:abstractNumId w:val="17"/>
  </w:num>
  <w:num w:numId="13">
    <w:abstractNumId w:val="16"/>
  </w:num>
  <w:num w:numId="14">
    <w:abstractNumId w:val="7"/>
  </w:num>
  <w:num w:numId="15">
    <w:abstractNumId w:val="0"/>
  </w:num>
  <w:num w:numId="16">
    <w:abstractNumId w:val="4"/>
  </w:num>
  <w:num w:numId="17">
    <w:abstractNumId w:val="10"/>
  </w:num>
  <w:num w:numId="18">
    <w:abstractNumId w:val="13"/>
  </w:num>
  <w:num w:numId="19">
    <w:abstractNumId w:val="11"/>
  </w:num>
  <w:num w:numId="20">
    <w:abstractNumId w:val="2"/>
  </w:num>
  <w:num w:numId="21">
    <w:abstractNumId w:val="21"/>
  </w:num>
  <w:num w:numId="22">
    <w:abstractNumId w:val="1"/>
  </w:num>
  <w:num w:numId="23">
    <w:abstractNumId w:val="8"/>
  </w:num>
  <w:num w:numId="24">
    <w:abstractNumId w:val="3"/>
  </w:num>
  <w:num w:numId="25">
    <w:abstractNumId w:val="5"/>
  </w:num>
  <w:num w:numId="26">
    <w:abstractNumId w:val="19"/>
  </w:num>
  <w:num w:numId="27">
    <w:abstractNumId w:val="29"/>
  </w:num>
  <w:num w:numId="28">
    <w:abstractNumId w:val="15"/>
  </w:num>
  <w:num w:numId="29">
    <w:abstractNumId w:val="23"/>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5FBC"/>
    <w:rsid w:val="0000200C"/>
    <w:rsid w:val="00007D50"/>
    <w:rsid w:val="000438CF"/>
    <w:rsid w:val="00074BCE"/>
    <w:rsid w:val="000A3DD3"/>
    <w:rsid w:val="000E4028"/>
    <w:rsid w:val="000E5CAB"/>
    <w:rsid w:val="000E74D9"/>
    <w:rsid w:val="000F33DC"/>
    <w:rsid w:val="00103938"/>
    <w:rsid w:val="001449B9"/>
    <w:rsid w:val="00174BC1"/>
    <w:rsid w:val="001857A0"/>
    <w:rsid w:val="0018632E"/>
    <w:rsid w:val="00190D1A"/>
    <w:rsid w:val="00196E18"/>
    <w:rsid w:val="001F2D6A"/>
    <w:rsid w:val="00220612"/>
    <w:rsid w:val="002636AF"/>
    <w:rsid w:val="002C4D1C"/>
    <w:rsid w:val="002E3398"/>
    <w:rsid w:val="002E4A86"/>
    <w:rsid w:val="002E66C8"/>
    <w:rsid w:val="00305289"/>
    <w:rsid w:val="0033568F"/>
    <w:rsid w:val="003557FF"/>
    <w:rsid w:val="0039355B"/>
    <w:rsid w:val="003A4866"/>
    <w:rsid w:val="00401788"/>
    <w:rsid w:val="00402468"/>
    <w:rsid w:val="00412FFF"/>
    <w:rsid w:val="0046649D"/>
    <w:rsid w:val="004763EB"/>
    <w:rsid w:val="004815D0"/>
    <w:rsid w:val="00486ECD"/>
    <w:rsid w:val="004B7653"/>
    <w:rsid w:val="004C69D1"/>
    <w:rsid w:val="004E459C"/>
    <w:rsid w:val="005039F6"/>
    <w:rsid w:val="00555479"/>
    <w:rsid w:val="005C603B"/>
    <w:rsid w:val="005F7709"/>
    <w:rsid w:val="006222EE"/>
    <w:rsid w:val="0063558D"/>
    <w:rsid w:val="00670040"/>
    <w:rsid w:val="006E0B34"/>
    <w:rsid w:val="00717C45"/>
    <w:rsid w:val="0073254A"/>
    <w:rsid w:val="00754B09"/>
    <w:rsid w:val="00754B17"/>
    <w:rsid w:val="007600C2"/>
    <w:rsid w:val="007760C3"/>
    <w:rsid w:val="007B15F5"/>
    <w:rsid w:val="008013B5"/>
    <w:rsid w:val="00804A7F"/>
    <w:rsid w:val="00813E56"/>
    <w:rsid w:val="008252D0"/>
    <w:rsid w:val="00845307"/>
    <w:rsid w:val="00855F75"/>
    <w:rsid w:val="0088595F"/>
    <w:rsid w:val="00887344"/>
    <w:rsid w:val="008B3CD1"/>
    <w:rsid w:val="008D563C"/>
    <w:rsid w:val="008E49EF"/>
    <w:rsid w:val="00907C87"/>
    <w:rsid w:val="00957E49"/>
    <w:rsid w:val="009C2C98"/>
    <w:rsid w:val="00A40C4C"/>
    <w:rsid w:val="00A41F5E"/>
    <w:rsid w:val="00AA1D1E"/>
    <w:rsid w:val="00AC49C9"/>
    <w:rsid w:val="00AD5172"/>
    <w:rsid w:val="00AE04A7"/>
    <w:rsid w:val="00AF44F4"/>
    <w:rsid w:val="00B55A40"/>
    <w:rsid w:val="00B710AE"/>
    <w:rsid w:val="00B76846"/>
    <w:rsid w:val="00B95E1B"/>
    <w:rsid w:val="00BB6CC9"/>
    <w:rsid w:val="00C1006E"/>
    <w:rsid w:val="00C22044"/>
    <w:rsid w:val="00C46F07"/>
    <w:rsid w:val="00C72149"/>
    <w:rsid w:val="00CB16C7"/>
    <w:rsid w:val="00CE7D2D"/>
    <w:rsid w:val="00D722D9"/>
    <w:rsid w:val="00D726DE"/>
    <w:rsid w:val="00DB110A"/>
    <w:rsid w:val="00DB7FD9"/>
    <w:rsid w:val="00E0750D"/>
    <w:rsid w:val="00E157FF"/>
    <w:rsid w:val="00E35FBC"/>
    <w:rsid w:val="00E40EA0"/>
    <w:rsid w:val="00E41B0B"/>
    <w:rsid w:val="00E42576"/>
    <w:rsid w:val="00E42885"/>
    <w:rsid w:val="00E50772"/>
    <w:rsid w:val="00E67D1B"/>
    <w:rsid w:val="00EA5F2A"/>
    <w:rsid w:val="00EA6085"/>
    <w:rsid w:val="00EB3406"/>
    <w:rsid w:val="00EB78AF"/>
    <w:rsid w:val="00EC03F6"/>
    <w:rsid w:val="00EC5CB7"/>
    <w:rsid w:val="00ED5D2B"/>
    <w:rsid w:val="00EF51FF"/>
    <w:rsid w:val="00FC1FD4"/>
    <w:rsid w:val="00FE1704"/>
    <w:rsid w:val="00FF4E2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0C4BE"/>
  <w15:docId w15:val="{E1DA4CE9-8513-420F-8FE0-7116586DA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SV"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149"/>
    <w:pPr>
      <w:widowControl w:val="0"/>
      <w:autoSpaceDE w:val="0"/>
      <w:autoSpaceDN w:val="0"/>
    </w:pPr>
    <w:rPr>
      <w:rFonts w:ascii="Calibri" w:eastAsia="Calibri" w:hAnsi="Calibri" w:cs="Calibri"/>
      <w:sz w:val="22"/>
      <w:szCs w:val="22"/>
      <w:lang w:val="en-US" w:bidi="en-US"/>
    </w:rPr>
  </w:style>
  <w:style w:type="paragraph" w:styleId="Ttulo1">
    <w:name w:val="heading 1"/>
    <w:basedOn w:val="Normal"/>
    <w:next w:val="Normal"/>
    <w:link w:val="Ttulo1Car"/>
    <w:qFormat/>
    <w:rsid w:val="00EB78AF"/>
    <w:pPr>
      <w:spacing w:before="240" w:after="60"/>
      <w:outlineLvl w:val="0"/>
    </w:pPr>
    <w:rPr>
      <w:rFonts w:ascii="Arial" w:eastAsia="Arial" w:hAnsi="Arial" w:cs="Arial"/>
      <w:b/>
      <w:bCs/>
      <w:sz w:val="32"/>
      <w:szCs w:val="32"/>
    </w:rPr>
  </w:style>
  <w:style w:type="paragraph" w:styleId="Ttulo2">
    <w:name w:val="heading 2"/>
    <w:basedOn w:val="Normal"/>
    <w:next w:val="Normal"/>
    <w:link w:val="Ttulo2Car"/>
    <w:qFormat/>
    <w:rsid w:val="00EB78AF"/>
    <w:pPr>
      <w:spacing w:before="240" w:after="60"/>
      <w:outlineLvl w:val="1"/>
    </w:pPr>
    <w:rPr>
      <w:rFonts w:ascii="Arial" w:eastAsia="Arial" w:hAnsi="Arial" w:cs="Arial"/>
      <w:b/>
      <w:bCs/>
      <w:i/>
      <w:iCs/>
      <w:sz w:val="28"/>
      <w:szCs w:val="28"/>
    </w:rPr>
  </w:style>
  <w:style w:type="paragraph" w:styleId="Ttulo3">
    <w:name w:val="heading 3"/>
    <w:basedOn w:val="Normal"/>
    <w:next w:val="Normal"/>
    <w:link w:val="Ttulo3Car"/>
    <w:qFormat/>
    <w:rsid w:val="00EB78AF"/>
    <w:pPr>
      <w:spacing w:before="240" w:after="60"/>
      <w:outlineLvl w:val="2"/>
    </w:pPr>
    <w:rPr>
      <w:rFonts w:ascii="Arial" w:eastAsia="Arial" w:hAnsi="Arial" w:cs="Arial"/>
      <w:b/>
      <w:bCs/>
      <w:sz w:val="26"/>
      <w:szCs w:val="26"/>
    </w:rPr>
  </w:style>
  <w:style w:type="paragraph" w:styleId="Ttulo4">
    <w:name w:val="heading 4"/>
    <w:basedOn w:val="Normal"/>
    <w:next w:val="Normal"/>
    <w:link w:val="Ttulo4Car"/>
    <w:qFormat/>
    <w:rsid w:val="00EB78AF"/>
    <w:pPr>
      <w:spacing w:before="240" w:after="60"/>
      <w:outlineLvl w:val="3"/>
    </w:pPr>
    <w:rPr>
      <w:b/>
      <w:bCs/>
      <w:sz w:val="28"/>
      <w:szCs w:val="28"/>
    </w:rPr>
  </w:style>
  <w:style w:type="paragraph" w:styleId="Ttulo5">
    <w:name w:val="heading 5"/>
    <w:basedOn w:val="Normal"/>
    <w:next w:val="Normal"/>
    <w:link w:val="Ttulo5Car"/>
    <w:qFormat/>
    <w:rsid w:val="00EB78AF"/>
    <w:pPr>
      <w:spacing w:before="240" w:after="60"/>
      <w:outlineLvl w:val="4"/>
    </w:pPr>
    <w:rPr>
      <w:b/>
      <w:bCs/>
      <w:i/>
      <w:iCs/>
      <w:sz w:val="26"/>
      <w:szCs w:val="26"/>
    </w:rPr>
  </w:style>
  <w:style w:type="paragraph" w:styleId="Ttulo6">
    <w:name w:val="heading 6"/>
    <w:basedOn w:val="Normal"/>
    <w:next w:val="Normal"/>
    <w:link w:val="Ttulo6Car"/>
    <w:qFormat/>
    <w:rsid w:val="00EB78AF"/>
    <w:pPr>
      <w:spacing w:before="240" w:after="6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B78AF"/>
    <w:rPr>
      <w:rFonts w:ascii="Arial" w:eastAsia="Arial" w:hAnsi="Arial" w:cs="Arial"/>
      <w:b/>
      <w:bCs/>
      <w:color w:val="000000"/>
      <w:sz w:val="32"/>
      <w:szCs w:val="32"/>
    </w:rPr>
  </w:style>
  <w:style w:type="character" w:customStyle="1" w:styleId="Ttulo2Car">
    <w:name w:val="Título 2 Car"/>
    <w:basedOn w:val="Fuentedeprrafopredeter"/>
    <w:link w:val="Ttulo2"/>
    <w:rsid w:val="00EB78AF"/>
    <w:rPr>
      <w:rFonts w:ascii="Arial" w:eastAsia="Arial" w:hAnsi="Arial" w:cs="Arial"/>
      <w:b/>
      <w:bCs/>
      <w:i/>
      <w:iCs/>
      <w:color w:val="000000"/>
      <w:sz w:val="28"/>
      <w:szCs w:val="28"/>
    </w:rPr>
  </w:style>
  <w:style w:type="character" w:customStyle="1" w:styleId="Ttulo3Car">
    <w:name w:val="Título 3 Car"/>
    <w:basedOn w:val="Fuentedeprrafopredeter"/>
    <w:link w:val="Ttulo3"/>
    <w:rsid w:val="00EB78AF"/>
    <w:rPr>
      <w:rFonts w:ascii="Arial" w:eastAsia="Arial" w:hAnsi="Arial" w:cs="Arial"/>
      <w:b/>
      <w:bCs/>
      <w:color w:val="000000"/>
      <w:sz w:val="26"/>
      <w:szCs w:val="26"/>
    </w:rPr>
  </w:style>
  <w:style w:type="character" w:customStyle="1" w:styleId="Ttulo4Car">
    <w:name w:val="Título 4 Car"/>
    <w:basedOn w:val="Fuentedeprrafopredeter"/>
    <w:link w:val="Ttulo4"/>
    <w:rsid w:val="00EB78AF"/>
    <w:rPr>
      <w:b/>
      <w:bCs/>
      <w:color w:val="000000"/>
      <w:sz w:val="28"/>
      <w:szCs w:val="28"/>
    </w:rPr>
  </w:style>
  <w:style w:type="character" w:customStyle="1" w:styleId="Ttulo5Car">
    <w:name w:val="Título 5 Car"/>
    <w:basedOn w:val="Fuentedeprrafopredeter"/>
    <w:link w:val="Ttulo5"/>
    <w:rsid w:val="00EB78AF"/>
    <w:rPr>
      <w:b/>
      <w:bCs/>
      <w:i/>
      <w:iCs/>
      <w:color w:val="000000"/>
      <w:sz w:val="26"/>
      <w:szCs w:val="26"/>
    </w:rPr>
  </w:style>
  <w:style w:type="character" w:customStyle="1" w:styleId="Ttulo6Car">
    <w:name w:val="Título 6 Car"/>
    <w:basedOn w:val="Fuentedeprrafopredeter"/>
    <w:link w:val="Ttulo6"/>
    <w:rsid w:val="00EB78AF"/>
    <w:rPr>
      <w:b/>
      <w:bCs/>
      <w:color w:val="000000"/>
      <w:sz w:val="22"/>
      <w:szCs w:val="22"/>
    </w:rPr>
  </w:style>
  <w:style w:type="paragraph" w:styleId="Textoindependiente">
    <w:name w:val="Body Text"/>
    <w:basedOn w:val="Normal"/>
    <w:link w:val="TextoindependienteCar"/>
    <w:uiPriority w:val="1"/>
    <w:qFormat/>
    <w:rsid w:val="00C72149"/>
  </w:style>
  <w:style w:type="character" w:customStyle="1" w:styleId="TextoindependienteCar">
    <w:name w:val="Texto independiente Car"/>
    <w:basedOn w:val="Fuentedeprrafopredeter"/>
    <w:link w:val="Textoindependiente"/>
    <w:uiPriority w:val="1"/>
    <w:rsid w:val="00C72149"/>
    <w:rPr>
      <w:rFonts w:ascii="Calibri" w:eastAsia="Calibri" w:hAnsi="Calibri" w:cs="Calibri"/>
      <w:sz w:val="22"/>
      <w:szCs w:val="22"/>
      <w:lang w:val="en-US" w:bidi="en-US"/>
    </w:rPr>
  </w:style>
  <w:style w:type="table" w:customStyle="1" w:styleId="TableNormal">
    <w:name w:val="Table Normal"/>
    <w:uiPriority w:val="2"/>
    <w:semiHidden/>
    <w:unhideWhenUsed/>
    <w:qFormat/>
    <w:rsid w:val="001449B9"/>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449B9"/>
    <w:pPr>
      <w:spacing w:line="219" w:lineRule="exact"/>
      <w:ind w:left="28"/>
    </w:pPr>
  </w:style>
  <w:style w:type="paragraph" w:styleId="TtuloTDC">
    <w:name w:val="TOC Heading"/>
    <w:basedOn w:val="Ttulo1"/>
    <w:next w:val="Normal"/>
    <w:uiPriority w:val="39"/>
    <w:semiHidden/>
    <w:unhideWhenUsed/>
    <w:qFormat/>
    <w:rsid w:val="001449B9"/>
    <w:pPr>
      <w:keepNext/>
      <w:keepLines/>
      <w:widowControl/>
      <w:autoSpaceDE/>
      <w:autoSpaceDN/>
      <w:spacing w:before="480" w:after="0" w:line="276" w:lineRule="auto"/>
      <w:outlineLvl w:val="9"/>
    </w:pPr>
    <w:rPr>
      <w:rFonts w:asciiTheme="majorHAnsi" w:eastAsiaTheme="majorEastAsia" w:hAnsiTheme="majorHAnsi" w:cstheme="majorBidi"/>
      <w:color w:val="365F91" w:themeColor="accent1" w:themeShade="BF"/>
      <w:sz w:val="28"/>
      <w:szCs w:val="28"/>
      <w:lang w:val="es-ES" w:eastAsia="es-ES" w:bidi="ar-SA"/>
    </w:rPr>
  </w:style>
  <w:style w:type="paragraph" w:styleId="TDC1">
    <w:name w:val="toc 1"/>
    <w:basedOn w:val="Normal"/>
    <w:next w:val="Normal"/>
    <w:autoRedefine/>
    <w:uiPriority w:val="39"/>
    <w:unhideWhenUsed/>
    <w:rsid w:val="001449B9"/>
    <w:pPr>
      <w:spacing w:after="100"/>
    </w:pPr>
  </w:style>
  <w:style w:type="character" w:styleId="Hipervnculo">
    <w:name w:val="Hyperlink"/>
    <w:basedOn w:val="Fuentedeprrafopredeter"/>
    <w:uiPriority w:val="99"/>
    <w:unhideWhenUsed/>
    <w:rsid w:val="001449B9"/>
    <w:rPr>
      <w:color w:val="0000FF" w:themeColor="hyperlink"/>
      <w:u w:val="single"/>
    </w:rPr>
  </w:style>
  <w:style w:type="paragraph" w:styleId="Textodeglobo">
    <w:name w:val="Balloon Text"/>
    <w:basedOn w:val="Normal"/>
    <w:link w:val="TextodegloboCar"/>
    <w:uiPriority w:val="99"/>
    <w:semiHidden/>
    <w:unhideWhenUsed/>
    <w:rsid w:val="001449B9"/>
    <w:rPr>
      <w:rFonts w:ascii="Tahoma" w:hAnsi="Tahoma" w:cs="Tahoma"/>
      <w:sz w:val="16"/>
      <w:szCs w:val="16"/>
    </w:rPr>
  </w:style>
  <w:style w:type="character" w:customStyle="1" w:styleId="TextodegloboCar">
    <w:name w:val="Texto de globo Car"/>
    <w:basedOn w:val="Fuentedeprrafopredeter"/>
    <w:link w:val="Textodeglobo"/>
    <w:uiPriority w:val="99"/>
    <w:semiHidden/>
    <w:rsid w:val="001449B9"/>
    <w:rPr>
      <w:rFonts w:ascii="Tahoma" w:eastAsia="Calibri" w:hAnsi="Tahoma" w:cs="Tahoma"/>
      <w:sz w:val="16"/>
      <w:szCs w:val="16"/>
      <w:lang w:val="en-US" w:bidi="en-US"/>
    </w:rPr>
  </w:style>
  <w:style w:type="paragraph" w:styleId="Prrafodelista">
    <w:name w:val="List Paragraph"/>
    <w:basedOn w:val="Normal"/>
    <w:uiPriority w:val="34"/>
    <w:qFormat/>
    <w:rsid w:val="00B710AE"/>
    <w:pPr>
      <w:ind w:left="820" w:hanging="360"/>
      <w:jc w:val="both"/>
    </w:pPr>
  </w:style>
  <w:style w:type="paragraph" w:styleId="NormalWeb">
    <w:name w:val="Normal (Web)"/>
    <w:basedOn w:val="Normal"/>
    <w:uiPriority w:val="99"/>
    <w:unhideWhenUsed/>
    <w:rsid w:val="00B710AE"/>
    <w:pPr>
      <w:widowControl/>
      <w:autoSpaceDE/>
      <w:autoSpaceDN/>
      <w:spacing w:before="100" w:beforeAutospacing="1" w:after="100" w:afterAutospacing="1"/>
    </w:pPr>
    <w:rPr>
      <w:rFonts w:ascii="Times" w:eastAsiaTheme="minorHAnsi" w:hAnsi="Times" w:cs="Times New Roman"/>
      <w:sz w:val="20"/>
      <w:szCs w:val="20"/>
      <w:lang w:val="es-SV" w:eastAsia="es-ES" w:bidi="ar-SA"/>
    </w:rPr>
  </w:style>
  <w:style w:type="paragraph" w:styleId="Textonotapie">
    <w:name w:val="footnote text"/>
    <w:basedOn w:val="Normal"/>
    <w:link w:val="TextonotapieCar"/>
    <w:uiPriority w:val="99"/>
    <w:semiHidden/>
    <w:unhideWhenUsed/>
    <w:rsid w:val="00B710AE"/>
    <w:rPr>
      <w:sz w:val="20"/>
      <w:szCs w:val="20"/>
    </w:rPr>
  </w:style>
  <w:style w:type="character" w:customStyle="1" w:styleId="TextonotapieCar">
    <w:name w:val="Texto nota pie Car"/>
    <w:basedOn w:val="Fuentedeprrafopredeter"/>
    <w:link w:val="Textonotapie"/>
    <w:uiPriority w:val="99"/>
    <w:semiHidden/>
    <w:rsid w:val="00B710AE"/>
    <w:rPr>
      <w:rFonts w:ascii="Calibri" w:eastAsia="Calibri" w:hAnsi="Calibri" w:cs="Calibri"/>
      <w:lang w:val="en-US" w:bidi="en-US"/>
    </w:rPr>
  </w:style>
  <w:style w:type="character" w:styleId="Refdenotaalpie">
    <w:name w:val="footnote reference"/>
    <w:basedOn w:val="Fuentedeprrafopredeter"/>
    <w:uiPriority w:val="99"/>
    <w:semiHidden/>
    <w:unhideWhenUsed/>
    <w:rsid w:val="00B710AE"/>
    <w:rPr>
      <w:vertAlign w:val="superscript"/>
    </w:rPr>
  </w:style>
  <w:style w:type="paragraph" w:styleId="TDC2">
    <w:name w:val="toc 2"/>
    <w:basedOn w:val="Normal"/>
    <w:next w:val="Normal"/>
    <w:autoRedefine/>
    <w:uiPriority w:val="39"/>
    <w:unhideWhenUsed/>
    <w:rsid w:val="0000200C"/>
    <w:pPr>
      <w:spacing w:after="100"/>
      <w:ind w:left="220"/>
    </w:pPr>
  </w:style>
  <w:style w:type="paragraph" w:styleId="TDC3">
    <w:name w:val="toc 3"/>
    <w:basedOn w:val="Normal"/>
    <w:next w:val="Normal"/>
    <w:autoRedefine/>
    <w:uiPriority w:val="39"/>
    <w:unhideWhenUsed/>
    <w:rsid w:val="008013B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oter" Target="footer6.xm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eoi.es/blogs/merme/el-fracaso-del-sitramss-en-el-salvado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5.xml"/><Relationship Id="rId28"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hyperlink" Target="http://www.eoi.es/blogs/merme/el-fracaso-del-sitramss-en-el-salvador/" TargetMode="Externa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footer" Target="footer7.xml"/><Relationship Id="rId30" Type="http://schemas.openxmlformats.org/officeDocument/2006/relationships/theme" Target="theme/theme1.xml"/><Relationship Id="rId35" Type="http://schemas.openxmlformats.org/officeDocument/2006/relationships/customXml" Target="../customXml/item6.xml"/><Relationship Id="rId8"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gobernacion.gob.sv/" TargetMode="External"/><Relationship Id="rId2" Type="http://schemas.openxmlformats.org/officeDocument/2006/relationships/hyperlink" Target="http://www.snet.gob.sv/)" TargetMode="External"/><Relationship Id="rId1" Type="http://schemas.openxmlformats.org/officeDocument/2006/relationships/hyperlink" Target="http://www.seteplan.gob.sv/indicadores/" TargetMode="External"/><Relationship Id="rId6" Type="http://schemas.openxmlformats.org/officeDocument/2006/relationships/hyperlink" Target="http://www.secretariatecnica.gob.sv/francia-y-enafop-intercambian-experiencia-en-formacion-de-las-y-los-servidores-" TargetMode="External"/><Relationship Id="rId5" Type="http://schemas.openxmlformats.org/officeDocument/2006/relationships/hyperlink" Target="http://www.gobernacion.gob.sv/" TargetMode="External"/><Relationship Id="rId4" Type="http://schemas.openxmlformats.org/officeDocument/2006/relationships/hyperlink" Target="http://www.gobernacion.gob.sv/"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2022-06-08T00:00:00+00:00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 xsi:nil="true"/>
    <Document_x0020_Coverage_x0020_Period_x0020_End_x0020_Date xmlns="f1161f5b-24a3-4c2d-bc81-44cb9325e8ee">2025-07-31T04:00:00+00:00</Document_x0020_Coverage_x0020_Period_x0020_End_x0020_Date>
    <Project_x0020_Number xmlns="f1161f5b-24a3-4c2d-bc81-44cb9325e8ee" xsi:nil="true"/>
    <Project_x0020_Manager xmlns="f1161f5b-24a3-4c2d-bc81-44cb9325e8ee" xsi:nil="true"/>
    <TaxCatchAll xmlns="1ed4137b-41b2-488b-8250-6d369ec27664">
      <Value>1110</Value>
      <Value>242</Value>
      <Value>1155</Value>
      <Value>763</Value>
    </TaxCatchAll>
    <c4e2ab2cc9354bbf9064eeb465a566ea xmlns="1ed4137b-41b2-488b-8250-6d369ec27664">
      <Terms xmlns="http://schemas.microsoft.com/office/infopath/2007/PartnerControls"/>
    </c4e2ab2cc9354bbf9064eeb465a566ea>
    <UndpProjectNo xmlns="1ed4137b-41b2-488b-8250-6d369ec27664">00107731</UndpProjectNo>
    <UndpDocStatus xmlns="1ed4137b-41b2-488b-8250-6d369ec27664">Approved</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Spanish</TermName>
          <TermId xmlns="http://schemas.microsoft.com/office/infopath/2007/PartnerControls">4e414ef6-23af-4d09-959b-cacfb5bc82ab</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SLV</TermName>
          <TermId xmlns="http://schemas.microsoft.com/office/infopath/2007/PartnerControls">1d501ad7-48e3-41af-80cd-7a57c73e2258</TermId>
        </TermInfo>
      </Terms>
    </gc6531b704974d528487414686b72f6f>
    <_dlc_DocId xmlns="f1161f5b-24a3-4c2d-bc81-44cb9325e8ee">ATLASPDC-4-161631</_dlc_DocId>
    <_dlc_DocIdUrl xmlns="f1161f5b-24a3-4c2d-bc81-44cb9325e8ee">
      <Url>https://info.undp.org/docs/pdc/_layouts/DocIdRedir.aspx?ID=ATLASPDC-4-161631</Url>
      <Description>ATLASPDC-4-161631</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8B6BD94B-2304-4518-8D88-20B97196A0E9}">
  <ds:schemaRefs>
    <ds:schemaRef ds:uri="http://schemas.openxmlformats.org/officeDocument/2006/bibliography"/>
  </ds:schemaRefs>
</ds:datastoreItem>
</file>

<file path=customXml/itemProps2.xml><?xml version="1.0" encoding="utf-8"?>
<ds:datastoreItem xmlns:ds="http://schemas.openxmlformats.org/officeDocument/2006/customXml" ds:itemID="{D3AFA7FD-44FA-4157-938A-DB4E373E7A21}"/>
</file>

<file path=customXml/itemProps3.xml><?xml version="1.0" encoding="utf-8"?>
<ds:datastoreItem xmlns:ds="http://schemas.openxmlformats.org/officeDocument/2006/customXml" ds:itemID="{B93B169C-E590-4286-86AC-D8F66EF15978}"/>
</file>

<file path=customXml/itemProps4.xml><?xml version="1.0" encoding="utf-8"?>
<ds:datastoreItem xmlns:ds="http://schemas.openxmlformats.org/officeDocument/2006/customXml" ds:itemID="{A3A3F3EC-8BC0-4882-ADB2-E00F0C5D60C1}"/>
</file>

<file path=customXml/itemProps5.xml><?xml version="1.0" encoding="utf-8"?>
<ds:datastoreItem xmlns:ds="http://schemas.openxmlformats.org/officeDocument/2006/customXml" ds:itemID="{68B11CC8-5DEE-4614-811A-96B235A03B34}"/>
</file>

<file path=customXml/itemProps6.xml><?xml version="1.0" encoding="utf-8"?>
<ds:datastoreItem xmlns:ds="http://schemas.openxmlformats.org/officeDocument/2006/customXml" ds:itemID="{1BC2CAED-0022-421F-9066-E512AEBABF0E}"/>
</file>

<file path=docProps/app.xml><?xml version="1.0" encoding="utf-8"?>
<Properties xmlns="http://schemas.openxmlformats.org/officeDocument/2006/extended-properties" xmlns:vt="http://schemas.openxmlformats.org/officeDocument/2006/docPropsVTypes">
  <Template>Normal.dotm</Template>
  <TotalTime>259</TotalTime>
  <Pages>64</Pages>
  <Words>24542</Words>
  <Characters>134986</Characters>
  <Application>Microsoft Office Word</Application>
  <DocSecurity>0</DocSecurity>
  <Lines>1124</Lines>
  <Paragraphs>318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ProDoc Anexo L</dc:title>
  <dc:subject/>
  <dc:creator>marce</dc:creator>
  <cp:lastModifiedBy>Nancy Argueta</cp:lastModifiedBy>
  <cp:revision>90</cp:revision>
  <dcterms:created xsi:type="dcterms:W3CDTF">2020-07-13T20:27:00Z</dcterms:created>
  <dcterms:modified xsi:type="dcterms:W3CDTF">2020-07-29T15:06:00Z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242;#Spanish|4e414ef6-23af-4d09-959b-cacfb5bc82ab</vt:lpwstr>
  </property>
  <property fmtid="{D5CDD505-2E9C-101B-9397-08002B2CF9AE}" pid="7" name="Operating Unit0">
    <vt:lpwstr>1155;#SLV|1d501ad7-48e3-41af-80cd-7a57c73e2258</vt:lpwstr>
  </property>
  <property fmtid="{D5CDD505-2E9C-101B-9397-08002B2CF9AE}" pid="8" name="Atlas Document Status">
    <vt:lpwstr>763;#Draft|121d40a5-e62e-4d42-82e4-d6d12003de0a</vt:lpwstr>
  </property>
  <property fmtid="{D5CDD505-2E9C-101B-9397-08002B2CF9AE}" pid="9" name="Atlas Document Type">
    <vt:lpwstr>1110;#Prodoc|099f975e-b4d9-4bba-a499-dbcc387c61ad</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db78f866-348f-4952-805b-1506aa4e996e</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